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989" w14:textId="77777777" w:rsidR="00D77864" w:rsidRDefault="00D51178">
      <w:pPr>
        <w:jc w:val="left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02426EEC" wp14:editId="49A60629">
                <wp:simplePos x="0" y="0"/>
                <wp:positionH relativeFrom="margin">
                  <wp:posOffset>1576705</wp:posOffset>
                </wp:positionH>
                <wp:positionV relativeFrom="paragraph">
                  <wp:posOffset>-498475</wp:posOffset>
                </wp:positionV>
                <wp:extent cx="5133975" cy="542925"/>
                <wp:effectExtent l="19685" t="19685" r="29845" b="20320"/>
                <wp:wrapNone/>
                <wp:docPr id="102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03DC" w14:textId="77777777" w:rsidR="00D77864" w:rsidRDefault="00D511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国府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地域包括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 xml:space="preserve">　担当</w:t>
                            </w:r>
                          </w:p>
                          <w:p w14:paraId="2DDBFFB1" w14:textId="77777777" w:rsidR="00D77864" w:rsidRDefault="00D778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02426EEC" id="角丸四角形 4" o:spid="_x0000_s1026" style="position:absolute;margin-left:124.15pt;margin-top:-39.25pt;width:404.25pt;height:42.7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" fillcolor="#6f3" strokecolor="#70ad47 [3209]" strokeweight="2.25pt">
                <v:stroke joinstyle="miter"/>
                <v:textbox>
                  <w:txbxContent>
                    <w:p w14:paraId="617703DC" w14:textId="77777777" w:rsidR="00D77864" w:rsidRDefault="00D511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国府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地域包括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 xml:space="preserve">　担当</w:t>
                      </w:r>
                    </w:p>
                    <w:p w14:paraId="2DDBFFB1" w14:textId="77777777" w:rsidR="00D77864" w:rsidRDefault="00D778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9FAF1E" w14:textId="77777777" w:rsidR="00D77864" w:rsidRDefault="00D5117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1"/>
        </w:rPr>
        <w:t xml:space="preserve">日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1"/>
        </w:rPr>
        <w:t>時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令和5</w:t>
      </w:r>
      <w:r>
        <w:rPr>
          <w:rFonts w:ascii="HG丸ｺﾞｼｯｸM-PRO" w:eastAsia="HG丸ｺﾞｼｯｸM-PRO" w:hAnsi="HG丸ｺﾞｼｯｸM-PRO"/>
          <w:b/>
          <w:sz w:val="36"/>
        </w:rPr>
        <w:t>年</w:t>
      </w:r>
      <w:r>
        <w:rPr>
          <w:rFonts w:ascii="HG丸ｺﾞｼｯｸM-PRO" w:eastAsia="HG丸ｺﾞｼｯｸM-PRO" w:hAnsi="HG丸ｺﾞｼｯｸM-PRO" w:hint="eastAsia"/>
          <w:b/>
          <w:sz w:val="36"/>
        </w:rPr>
        <w:t>5月1</w:t>
      </w:r>
      <w:r>
        <w:rPr>
          <w:rFonts w:ascii="HG丸ｺﾞｼｯｸM-PRO" w:eastAsia="HG丸ｺﾞｼｯｸM-PRO" w:hAnsi="HG丸ｺﾞｼｯｸM-PRO"/>
          <w:b/>
          <w:sz w:val="36"/>
        </w:rPr>
        <w:t>6日</w:t>
      </w:r>
      <w:r>
        <w:rPr>
          <w:rFonts w:ascii="HG丸ｺﾞｼｯｸM-PRO" w:eastAsia="HG丸ｺﾞｼｯｸM-PRO" w:hAnsi="HG丸ｺﾞｼｯｸM-PRO" w:hint="eastAsia"/>
          <w:b/>
          <w:sz w:val="36"/>
        </w:rPr>
        <w:t>（火）午後１時３</w:t>
      </w:r>
      <w:r>
        <w:rPr>
          <w:rFonts w:ascii="HG丸ｺﾞｼｯｸM-PRO" w:eastAsia="HG丸ｺﾞｼｯｸM-PRO" w:hAnsi="HG丸ｺﾞｼｯｸM-PRO"/>
          <w:b/>
          <w:sz w:val="36"/>
        </w:rPr>
        <w:t>0</w:t>
      </w:r>
      <w:r>
        <w:rPr>
          <w:rFonts w:ascii="HG丸ｺﾞｼｯｸM-PRO" w:eastAsia="HG丸ｺﾞｼｯｸM-PRO" w:hAnsi="HG丸ｺﾞｼｯｸM-PRO" w:hint="eastAsia"/>
          <w:b/>
          <w:sz w:val="36"/>
        </w:rPr>
        <w:t>分～2時</w:t>
      </w:r>
      <w:r>
        <w:rPr>
          <w:rFonts w:ascii="HG丸ｺﾞｼｯｸM-PRO" w:eastAsia="HG丸ｺﾞｼｯｸM-PRO" w:hAnsi="HG丸ｺﾞｼｯｸM-PRO"/>
          <w:b/>
          <w:sz w:val="36"/>
        </w:rPr>
        <w:t>00</w:t>
      </w:r>
      <w:r>
        <w:rPr>
          <w:rFonts w:ascii="HG丸ｺﾞｼｯｸM-PRO" w:eastAsia="HG丸ｺﾞｼｯｸM-PRO" w:hAnsi="HG丸ｺﾞｼｯｸM-PRO" w:hint="eastAsia"/>
          <w:b/>
          <w:sz w:val="36"/>
        </w:rPr>
        <w:t>分</w:t>
      </w:r>
    </w:p>
    <w:p w14:paraId="7A0DDD46" w14:textId="77777777" w:rsidR="00D77864" w:rsidRDefault="00D5117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2"/>
        </w:rPr>
        <w:t xml:space="preserve">会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2"/>
        </w:rPr>
        <w:t>場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栃木市役所</w:t>
      </w:r>
    </w:p>
    <w:p w14:paraId="00EEBC4C" w14:textId="77777777" w:rsidR="00D77864" w:rsidRDefault="00D5117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3"/>
        </w:rPr>
        <w:t>事例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3"/>
        </w:rPr>
        <w:t>数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1ケース</w:t>
      </w:r>
    </w:p>
    <w:p w14:paraId="61BA5872" w14:textId="77777777" w:rsidR="00D77864" w:rsidRDefault="00D5117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参加者数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 １4名</w:t>
      </w:r>
    </w:p>
    <w:p w14:paraId="44DFE708" w14:textId="77777777" w:rsidR="00D77864" w:rsidRDefault="00D51178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0147361B" wp14:editId="23F360CF">
                <wp:simplePos x="0" y="0"/>
                <wp:positionH relativeFrom="column">
                  <wp:posOffset>1472565</wp:posOffset>
                </wp:positionH>
                <wp:positionV relativeFrom="paragraph">
                  <wp:posOffset>82550</wp:posOffset>
                </wp:positionV>
                <wp:extent cx="247650" cy="771525"/>
                <wp:effectExtent l="635" t="635" r="29845" b="10795"/>
                <wp:wrapNone/>
                <wp:docPr id="102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715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style="mso-position-vertical-relative:text;z-index:4;mso-wrap-distance-left:9pt;width:19.5pt;height:60.75pt;mso-position-horizontal-relative:text;position:absolute;margin-left:115.95pt;margin-top:6.5pt;mso-wrap-distance-bottom:0pt;mso-wrap-distance-right:9pt;mso-wrap-distance-top:0pt;" o:spid="_x0000_s1028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4AD5A51D" wp14:editId="012C2C8F">
                <wp:simplePos x="0" y="0"/>
                <wp:positionH relativeFrom="column">
                  <wp:posOffset>7901305</wp:posOffset>
                </wp:positionH>
                <wp:positionV relativeFrom="paragraph">
                  <wp:posOffset>53975</wp:posOffset>
                </wp:positionV>
                <wp:extent cx="238125" cy="723900"/>
                <wp:effectExtent l="635" t="635" r="29845" b="10795"/>
                <wp:wrapNone/>
                <wp:docPr id="1029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723900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position-vertical-relative:text;z-index:5;mso-wrap-distance-left:9pt;width:18.75pt;height:57pt;mso-position-horizontal-relative:text;position:absolute;margin-left:622.15pt;margin-top:4.25pt;mso-wrap-distance-bottom:0pt;mso-wrap-distance-right:9pt;mso-wrap-distance-top:0pt;flip:x;" o:spid="_x0000_s1029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</w:rPr>
        <w:t>事例提供者１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  <w:r>
        <w:rPr>
          <w:rFonts w:ascii="HG丸ｺﾞｼｯｸM-PRO" w:eastAsia="HG丸ｺﾞｼｯｸM-PRO" w:hAnsi="HG丸ｺﾞｼｯｸM-PRO" w:hint="eastAsia"/>
          <w:b/>
          <w:sz w:val="36"/>
        </w:rPr>
        <w:t>サービス提供事業者2名、助言者6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</w:p>
    <w:p w14:paraId="5CAEE623" w14:textId="77777777" w:rsidR="00D77864" w:rsidRDefault="00D51178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包括職員2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  <w:r>
        <w:rPr>
          <w:rFonts w:ascii="HG丸ｺﾞｼｯｸM-PRO" w:eastAsia="HG丸ｺﾞｼｯｸM-PRO" w:hAnsi="HG丸ｺﾞｼｯｸM-PRO" w:hint="eastAsia"/>
          <w:b/>
          <w:sz w:val="36"/>
        </w:rPr>
        <w:t>傍聴者</w:t>
      </w:r>
      <w:r>
        <w:rPr>
          <w:rFonts w:ascii="HG丸ｺﾞｼｯｸM-PRO" w:eastAsia="HG丸ｺﾞｼｯｸM-PRO" w:hAnsi="HG丸ｺﾞｼｯｸM-PRO"/>
          <w:b/>
          <w:sz w:val="36"/>
        </w:rPr>
        <w:t>3名</w:t>
      </w:r>
    </w:p>
    <w:p w14:paraId="3CBFAA73" w14:textId="77777777" w:rsidR="00D77864" w:rsidRDefault="00D77864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1FFAE089" w14:textId="77777777" w:rsidR="00D77864" w:rsidRDefault="00D77864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7684AAAD" w14:textId="77777777" w:rsidR="00D77864" w:rsidRDefault="00D77864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5A94B6EB" w14:textId="77777777" w:rsidR="00D77864" w:rsidRDefault="00D77864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163A29D1" w14:textId="77777777" w:rsidR="00D77864" w:rsidRDefault="00D77864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5063059A" w14:textId="77777777" w:rsidR="00D77864" w:rsidRDefault="00D77864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01DAB426" w14:textId="77777777" w:rsidR="00D77864" w:rsidRDefault="00D51178">
      <w:pPr>
        <w:ind w:left="1200" w:hangingChars="300" w:hanging="1200"/>
        <w:jc w:val="lef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16B60BAB" wp14:editId="60EA6EEB">
                <wp:simplePos x="0" y="0"/>
                <wp:positionH relativeFrom="margin">
                  <wp:posOffset>70485</wp:posOffset>
                </wp:positionH>
                <wp:positionV relativeFrom="paragraph">
                  <wp:posOffset>-243840</wp:posOffset>
                </wp:positionV>
                <wp:extent cx="8315325" cy="1790700"/>
                <wp:effectExtent l="19685" t="19685" r="29845" b="20320"/>
                <wp:wrapNone/>
                <wp:docPr id="103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17907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DD785" w14:textId="77777777" w:rsidR="00D77864" w:rsidRDefault="00D51178">
                            <w:pPr>
                              <w:snapToGrid w:val="0"/>
                              <w:ind w:leftChars="100" w:left="21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</w:rPr>
                              <w:t>パーキンソン病があるが、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</w:rPr>
                              <w:t>仕事をしたい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</w:rPr>
                              <w:t>77歳男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</w:rPr>
                              <w:t>性</w:t>
                            </w:r>
                          </w:p>
                          <w:p w14:paraId="7741FD87" w14:textId="77777777" w:rsidR="00D77864" w:rsidRDefault="00D51178">
                            <w:pPr>
                              <w:snapToGrid w:val="0"/>
                              <w:ind w:firstLineChars="500" w:firstLine="1807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〈目標〉１日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毎日、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  <w:t>歩行運動を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行う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  <w:t>。</w:t>
                            </w:r>
                          </w:p>
                          <w:p w14:paraId="39A819C2" w14:textId="77777777" w:rsidR="00D77864" w:rsidRDefault="00D51178">
                            <w:pPr>
                              <w:snapToGrid w:val="0"/>
                              <w:ind w:firstLineChars="800" w:firstLine="289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１年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下肢筋力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  <w:t>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低下しない。</w:t>
                            </w:r>
                          </w:p>
                          <w:p w14:paraId="00F0E8BE" w14:textId="77777777" w:rsidR="00D77864" w:rsidRDefault="00D51178">
                            <w:pPr>
                              <w:snapToGrid w:val="0"/>
                              <w:ind w:firstLineChars="200" w:firstLine="6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利用サー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ビス：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通所リハビリテーション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16B60BAB" id="角丸四角形 5" o:spid="_x0000_s1027" style="position:absolute;left:0;text-align:left;margin-left:5.55pt;margin-top:-19.2pt;width:654.75pt;height:141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" fillcolor="#ff6" strokecolor="windowText" strokeweight="2.25pt">
                <v:stroke joinstyle="miter"/>
                <v:textbox>
                  <w:txbxContent>
                    <w:p w14:paraId="7AFDD785" w14:textId="77777777" w:rsidR="00D77864" w:rsidRDefault="00D51178">
                      <w:pPr>
                        <w:snapToGrid w:val="0"/>
                        <w:ind w:leftChars="100" w:left="21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</w:rPr>
                        <w:t>パーキンソン病があるが、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</w:rPr>
                        <w:t>仕事をしたい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</w:rPr>
                        <w:t>77歳男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</w:rPr>
                        <w:t>性</w:t>
                      </w:r>
                    </w:p>
                    <w:p w14:paraId="7741FD87" w14:textId="77777777" w:rsidR="00D77864" w:rsidRDefault="00D51178">
                      <w:pPr>
                        <w:snapToGrid w:val="0"/>
                        <w:ind w:firstLineChars="500" w:firstLine="1807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〈目標〉１日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毎日、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  <w:t>歩行運動を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行う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  <w:t>。</w:t>
                      </w:r>
                    </w:p>
                    <w:p w14:paraId="39A819C2" w14:textId="77777777" w:rsidR="00D77864" w:rsidRDefault="00D51178">
                      <w:pPr>
                        <w:snapToGrid w:val="0"/>
                        <w:ind w:firstLineChars="800" w:firstLine="2891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１年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下肢筋力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  <w:t>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低下しない。</w:t>
                      </w:r>
                    </w:p>
                    <w:p w14:paraId="00F0E8BE" w14:textId="77777777" w:rsidR="00D77864" w:rsidRDefault="00D51178">
                      <w:pPr>
                        <w:snapToGrid w:val="0"/>
                        <w:ind w:firstLineChars="200" w:firstLine="6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利用サー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ビス：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通所リハビリテーション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3DC90E" w14:textId="77777777" w:rsidR="00D77864" w:rsidRDefault="00D51178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</w:p>
    <w:p w14:paraId="63570137" w14:textId="77777777" w:rsidR="00D77864" w:rsidRDefault="00D77864">
      <w:pPr>
        <w:jc w:val="center"/>
      </w:pPr>
    </w:p>
    <w:p w14:paraId="1BD697BD" w14:textId="77777777" w:rsidR="00D77864" w:rsidRDefault="00D77864">
      <w:pPr>
        <w:jc w:val="center"/>
      </w:pPr>
    </w:p>
    <w:p w14:paraId="1287F1B3" w14:textId="77777777" w:rsidR="00D77864" w:rsidRDefault="00D77864">
      <w:pPr>
        <w:snapToGrid w:val="0"/>
        <w:rPr>
          <w:rFonts w:ascii="HG丸ｺﾞｼｯｸM-PRO" w:eastAsia="HG丸ｺﾞｼｯｸM-PRO" w:hAnsi="HG丸ｺﾞｼｯｸM-PRO"/>
          <w:sz w:val="40"/>
        </w:rPr>
      </w:pPr>
    </w:p>
    <w:p w14:paraId="045010CF" w14:textId="77777777" w:rsidR="00D77864" w:rsidRDefault="00D51178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《生活全般の解決すべき課題》</w:t>
      </w:r>
    </w:p>
    <w:p w14:paraId="0EA19232" w14:textId="77777777" w:rsidR="00D77864" w:rsidRDefault="00D51178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・歩行時のふらつきや足の上がりを改善したい。</w:t>
      </w:r>
    </w:p>
    <w:p w14:paraId="67723618" w14:textId="77777777" w:rsidR="00D77864" w:rsidRDefault="00D51178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・ゆっくり話すことを心掛け</w:t>
      </w:r>
      <w:r w:rsidR="005C653E"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t>リハビリ指導を受けて、もっと話がしたい。</w:t>
      </w:r>
    </w:p>
    <w:p w14:paraId="23921DD2" w14:textId="77777777" w:rsidR="00D77864" w:rsidRDefault="00D51178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・社会参加が促進され</w:t>
      </w:r>
      <w:r w:rsidR="005C653E"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t>生活に意欲が持てる支援を行う必要がある。</w:t>
      </w:r>
    </w:p>
    <w:p w14:paraId="378ED8BB" w14:textId="77777777" w:rsidR="00D77864" w:rsidRDefault="00D51178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《助言者からの助言内容》</w:t>
      </w:r>
    </w:p>
    <w:p w14:paraId="7E1D56CC" w14:textId="77777777" w:rsidR="00D77864" w:rsidRDefault="00D51178">
      <w:pPr>
        <w:snapToGrid w:val="0"/>
        <w:ind w:left="1124" w:hangingChars="400" w:hanging="11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・パーキンソン病は進行性疾患であるため、進行を遅らせる・悪化させない。筋力低下を防ぐ。</w:t>
      </w:r>
    </w:p>
    <w:p w14:paraId="4697BA48" w14:textId="77777777" w:rsidR="00D77864" w:rsidRDefault="00D51178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・咽込みは嚥下能力の低下が考えられるため、顎下・舌の筋力強化を図る。</w:t>
      </w:r>
    </w:p>
    <w:p w14:paraId="45D244D5" w14:textId="77777777" w:rsidR="00D77864" w:rsidRDefault="00D51178">
      <w:pPr>
        <w:snapToGrid w:val="0"/>
        <w:ind w:leftChars="400" w:left="112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・発声・滑舌が悪いのは口腔周囲・舌の筋力低下が考えられ、パタカラ運動・ブクブク運動を継続的　　に取り入れていくと良い。</w:t>
      </w:r>
    </w:p>
    <w:p w14:paraId="2EA76FB4" w14:textId="77777777" w:rsidR="00D77864" w:rsidRDefault="00D51178">
      <w:pPr>
        <w:snapToGrid w:val="0"/>
        <w:ind w:leftChars="400" w:left="112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・薬剤の副作用で眠気・ふらつきが生じるものがあるので、転倒に注意する。</w:t>
      </w:r>
    </w:p>
    <w:p w14:paraId="68751B70" w14:textId="77777777" w:rsidR="00D77864" w:rsidRDefault="00D51178">
      <w:pPr>
        <w:snapToGrid w:val="0"/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・リハビリとして片足立ちの練習、持続時間を確認していくとよい。</w:t>
      </w:r>
    </w:p>
    <w:p w14:paraId="6FAA89BA" w14:textId="77777777" w:rsidR="00D77864" w:rsidRDefault="00D51178">
      <w:pPr>
        <w:snapToGrid w:val="0"/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・咽込みがある方の食事摂取はお椀・ストローではなく、スプーンで一口ずつ摂取する。</w:t>
      </w:r>
    </w:p>
    <w:p w14:paraId="7C728FF0" w14:textId="77777777" w:rsidR="00D77864" w:rsidRDefault="00D51178">
      <w:pPr>
        <w:snapToGrid w:val="0"/>
        <w:ind w:left="1120" w:hangingChars="400" w:hanging="1120"/>
        <w:rPr>
          <w:rFonts w:ascii="ＭＳ 明朝" w:hAnsi="ＭＳ 明朝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嚥下・咀嚼の状態に合わせて食事の形態を変えていく。</w:t>
      </w:r>
    </w:p>
    <w:p w14:paraId="5208F5A1" w14:textId="77777777" w:rsidR="00D77864" w:rsidRDefault="00D51178">
      <w:pPr>
        <w:snapToGrid w:val="0"/>
        <w:ind w:leftChars="400" w:left="112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・仕事の希望について、有償ボランティアはどうか？地域の活動でサロン等予定があるので参加を。</w:t>
      </w:r>
    </w:p>
    <w:p w14:paraId="3CC3FCAD" w14:textId="77777777" w:rsidR="00D77864" w:rsidRDefault="00D51178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1CAE23DF" wp14:editId="5FA2F2C8">
                <wp:simplePos x="0" y="0"/>
                <wp:positionH relativeFrom="margin">
                  <wp:posOffset>3977640</wp:posOffset>
                </wp:positionH>
                <wp:positionV relativeFrom="paragraph">
                  <wp:posOffset>32385</wp:posOffset>
                </wp:positionV>
                <wp:extent cx="400050" cy="190500"/>
                <wp:effectExtent l="127000" t="28575" r="127635" b="39370"/>
                <wp:wrapNone/>
                <wp:docPr id="1031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style="mso-position-vertical-relative:text;z-index:8;mso-wrap-distance-left:9pt;width:31.5pt;height:15pt;mso-position-horizontal-relative:margin;position:absolute;margin-left:313.2pt;margin-top:2.54pt;mso-wrap-distance-bottom:0pt;mso-wrap-distance-right:9pt;mso-wrap-distance-top:0pt;" o:spid="_x0000_s1031" o:allowincell="t" o:allowoverlap="t" filled="t" fillcolor="#00b050" stroked="t" strokecolor="#70ad47" strokeweight="4.5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0948DB85" wp14:editId="4B1A3044">
                <wp:simplePos x="0" y="0"/>
                <wp:positionH relativeFrom="margin">
                  <wp:posOffset>38100</wp:posOffset>
                </wp:positionH>
                <wp:positionV relativeFrom="paragraph">
                  <wp:posOffset>36195</wp:posOffset>
                </wp:positionV>
                <wp:extent cx="485775" cy="409575"/>
                <wp:effectExtent l="635" t="635" r="29845" b="10795"/>
                <wp:wrapNone/>
                <wp:docPr id="1032" name="スマイル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6" style="mso-position-vertical-relative:text;z-index:7;mso-wrap-distance-left:9pt;width:38.25pt;height:32.25pt;mso-position-horizontal-relative:margin;position:absolute;margin-left:3pt;margin-top:2.85pt;mso-wrap-distance-bottom:0pt;mso-wrap-distance-right:9pt;mso-wrap-distance-top:0pt;" o:spid="_x0000_s1032" o:allowincell="t" o:allowoverlap="t" filled="t" fillcolor="#ffff00" stroked="t" strokecolor="#000000" strokeweight="1pt" o:spt="96" type="#_x0000_t96" adj="1752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 w14:paraId="45C154DC" w14:textId="77777777" w:rsidR="00D77864" w:rsidRDefault="00D51178">
      <w:pPr>
        <w:snapToGrid w:val="0"/>
        <w:ind w:firstLineChars="300" w:firstLine="960"/>
        <w:rPr>
          <w:rFonts w:ascii="HGS創英角ﾎﾟｯﾌﾟ体" w:eastAsia="HGS創英角ﾎﾟｯﾌﾟ体" w:hAnsi="HGS創英角ﾎﾟｯﾌﾟ体"/>
          <w:b/>
          <w:color w:val="FF0000"/>
          <w:sz w:val="32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32"/>
        </w:rPr>
        <w:t>身体・口腔リハビリを継続し</w:t>
      </w:r>
      <w:r w:rsidR="005C653E">
        <w:rPr>
          <w:rFonts w:ascii="HGS創英角ﾎﾟｯﾌﾟ体" w:eastAsia="HGS創英角ﾎﾟｯﾌﾟ体" w:hAnsi="HGS創英角ﾎﾟｯﾌﾟ体" w:hint="eastAsia"/>
          <w:color w:val="FF0000"/>
          <w:sz w:val="32"/>
        </w:rPr>
        <w:t>、</w:t>
      </w:r>
      <w:r>
        <w:rPr>
          <w:rFonts w:ascii="HGS創英角ﾎﾟｯﾌﾟ体" w:eastAsia="HGS創英角ﾎﾟｯﾌﾟ体" w:hAnsi="HGS創英角ﾎﾟｯﾌﾟ体" w:hint="eastAsia"/>
          <w:color w:val="FF0000"/>
          <w:sz w:val="32"/>
        </w:rPr>
        <w:t>疾患の進行予防を図る。生きがいを考慮した活動の提案。</w:t>
      </w:r>
    </w:p>
    <w:p w14:paraId="24E157DC" w14:textId="77777777" w:rsidR="00D77864" w:rsidRDefault="00D51178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hd w:val="clear" w:color="auto" w:fill="FFFF00"/>
        </w:rPr>
        <w:t>☆</w:t>
      </w:r>
      <w:r>
        <w:rPr>
          <w:rFonts w:ascii="HG丸ｺﾞｼｯｸM-PRO" w:eastAsia="HG丸ｺﾞｼｯｸM-PRO" w:hAnsi="HG丸ｺﾞｼｯｸM-PRO" w:hint="eastAsia"/>
          <w:b/>
          <w:sz w:val="28"/>
        </w:rPr>
        <w:t>地域課題（地域に不足、再構築を図りたい支援・サービス等）</w:t>
      </w:r>
    </w:p>
    <w:p w14:paraId="73F467E3" w14:textId="77777777" w:rsidR="00D77864" w:rsidRDefault="00D51178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・本人ができる仕事・地域で活躍できる場所。</w:t>
      </w:r>
    </w:p>
    <w:sectPr w:rsidR="00D77864">
      <w:pgSz w:w="16838" w:h="11906" w:orient="landscape"/>
      <w:pgMar w:top="1985" w:right="1701" w:bottom="42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B53F" w14:textId="77777777" w:rsidR="00034208" w:rsidRDefault="00034208">
      <w:r>
        <w:separator/>
      </w:r>
    </w:p>
  </w:endnote>
  <w:endnote w:type="continuationSeparator" w:id="0">
    <w:p w14:paraId="3A32A2AE" w14:textId="77777777" w:rsidR="00034208" w:rsidRDefault="0003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18C9" w14:textId="77777777" w:rsidR="00034208" w:rsidRDefault="00034208">
      <w:r>
        <w:separator/>
      </w:r>
    </w:p>
  </w:footnote>
  <w:footnote w:type="continuationSeparator" w:id="0">
    <w:p w14:paraId="3DD0CD5D" w14:textId="77777777" w:rsidR="00034208" w:rsidRDefault="0003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1.25pt;height:11.25pt" coordsize="" o:spt="100" o:bullet="t" adj="0,,0" path="" stroked="f">
        <v:stroke joinstyle="miter"/>
        <v:imagedata r:id="rId1" o:title="rId1"/>
        <v:formulas/>
        <v:path o:connecttype="segments"/>
      </v:shape>
    </w:pict>
  </w:numPicBullet>
  <w:abstractNum w:abstractNumId="0" w15:restartNumberingAfterBreak="0">
    <w:nsid w:val="00000001"/>
    <w:multiLevelType w:val="hybridMultilevel"/>
    <w:tmpl w:val="B972C9E8"/>
    <w:lvl w:ilvl="0" w:tplc="04090007">
      <w:numFmt w:val="bullet"/>
      <w:lvlText w:val=" "/>
      <w:lvlPicBulletId w:val="0"/>
      <w:lvlJc w:val="left"/>
      <w:pPr>
        <w:ind w:left="420" w:hanging="420"/>
      </w:p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802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64"/>
    <w:rsid w:val="00034208"/>
    <w:rsid w:val="002E1596"/>
    <w:rsid w:val="005C653E"/>
    <w:rsid w:val="00C859A6"/>
    <w:rsid w:val="00D51178"/>
    <w:rsid w:val="00D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343E8"/>
  <w15:chartTrackingRefBased/>
  <w15:docId w15:val="{6BC1E2C1-6942-4A7A-9692-DF6D7F9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2811J126u</dc:creator>
  <cp:lastModifiedBy>栃木市_01SC075</cp:lastModifiedBy>
  <cp:revision>2</cp:revision>
  <cp:lastPrinted>2023-05-18T07:51:00Z</cp:lastPrinted>
  <dcterms:created xsi:type="dcterms:W3CDTF">2023-06-06T00:21:00Z</dcterms:created>
  <dcterms:modified xsi:type="dcterms:W3CDTF">2023-06-06T00:21:00Z</dcterms:modified>
</cp:coreProperties>
</file>