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52004" w14:textId="33B49B3C" w:rsidR="00882D43" w:rsidRPr="000E0006" w:rsidRDefault="00882D43" w:rsidP="00882D43">
      <w:bookmarkStart w:id="0" w:name="_GoBack"/>
      <w:bookmarkEnd w:id="0"/>
    </w:p>
    <w:p w14:paraId="74EA0966" w14:textId="77777777" w:rsidR="00882D43" w:rsidRPr="000E0006" w:rsidRDefault="00882D43" w:rsidP="00392899"/>
    <w:p w14:paraId="517786FD" w14:textId="77777777" w:rsidR="00882D43" w:rsidRPr="000E0006" w:rsidRDefault="00882D43" w:rsidP="00392899"/>
    <w:p w14:paraId="71827857" w14:textId="77777777" w:rsidR="00882D43" w:rsidRPr="000E0006" w:rsidRDefault="00882D43" w:rsidP="001F240A">
      <w:pPr>
        <w:pStyle w:val="a7"/>
        <w:tabs>
          <w:tab w:val="clear" w:pos="4252"/>
          <w:tab w:val="clear" w:pos="8504"/>
        </w:tabs>
        <w:snapToGrid/>
      </w:pPr>
    </w:p>
    <w:p w14:paraId="354F990B" w14:textId="77777777" w:rsidR="00882D43" w:rsidRPr="000E0006" w:rsidRDefault="00882D43" w:rsidP="00392899"/>
    <w:p w14:paraId="49AF0327" w14:textId="77777777" w:rsidR="00882D43" w:rsidRPr="000E0006" w:rsidRDefault="00882D43" w:rsidP="00882D43">
      <w:pPr>
        <w:ind w:firstLine="188"/>
      </w:pPr>
      <w:r w:rsidRPr="000E0006">
        <w:rPr>
          <w:noProof/>
        </w:rPr>
        <mc:AlternateContent>
          <mc:Choice Requires="wpg">
            <w:drawing>
              <wp:anchor distT="0" distB="0" distL="114300" distR="114300" simplePos="0" relativeHeight="251659264" behindDoc="0" locked="1" layoutInCell="1" allowOverlap="1" wp14:anchorId="68EDB933" wp14:editId="02E6CCB2">
                <wp:simplePos x="0" y="0"/>
                <wp:positionH relativeFrom="page">
                  <wp:posOffset>895350</wp:posOffset>
                </wp:positionH>
                <wp:positionV relativeFrom="page">
                  <wp:posOffset>2505075</wp:posOffset>
                </wp:positionV>
                <wp:extent cx="5643880" cy="2066925"/>
                <wp:effectExtent l="0" t="19050" r="52070" b="47625"/>
                <wp:wrapNone/>
                <wp:docPr id="1888" name="グループ化 1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880" cy="2066925"/>
                          <a:chOff x="1417" y="2060"/>
                          <a:chExt cx="9071" cy="1284"/>
                        </a:xfrm>
                      </wpg:grpSpPr>
                      <wps:wsp>
                        <wps:cNvPr id="1889" name="Line 4"/>
                        <wps:cNvCnPr/>
                        <wps:spPr bwMode="auto">
                          <a:xfrm>
                            <a:off x="1417" y="3344"/>
                            <a:ext cx="9071" cy="0"/>
                          </a:xfrm>
                          <a:prstGeom prst="line">
                            <a:avLst/>
                          </a:prstGeom>
                          <a:noFill/>
                          <a:ln w="63500" cmpd="thinThick">
                            <a:solidFill>
                              <a:srgbClr val="808080"/>
                            </a:solidFill>
                            <a:round/>
                            <a:headEnd/>
                            <a:tailEnd/>
                          </a:ln>
                          <a:extLst>
                            <a:ext uri="{909E8E84-426E-40DD-AFC4-6F175D3DCCD1}">
                              <a14:hiddenFill xmlns:a14="http://schemas.microsoft.com/office/drawing/2010/main">
                                <a:noFill/>
                              </a14:hiddenFill>
                            </a:ext>
                          </a:extLst>
                        </wps:spPr>
                        <wps:bodyPr/>
                      </wps:wsp>
                      <wps:wsp>
                        <wps:cNvPr id="1890" name="Line 5"/>
                        <wps:cNvCnPr/>
                        <wps:spPr bwMode="auto">
                          <a:xfrm>
                            <a:off x="1417" y="2060"/>
                            <a:ext cx="9071" cy="0"/>
                          </a:xfrm>
                          <a:prstGeom prst="line">
                            <a:avLst/>
                          </a:prstGeom>
                          <a:noFill/>
                          <a:ln w="63500" cmpd="thickThin">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BA3F09" id="グループ化 1888" o:spid="_x0000_s1026" style="position:absolute;left:0;text-align:left;margin-left:70.5pt;margin-top:197.25pt;width:444.4pt;height:162.75pt;z-index:251659264;mso-position-horizontal-relative:page;mso-position-vertical-relative:page" coordorigin="1417,2060" coordsize="9071,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">
                <v:line id="Line 4" o:spid="_x0000_s1027" style="position:absolute;visibility:visible;mso-wrap-style:square" from="1417,3344" to="10488,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" strokecolor="gray" strokeweight="5pt">
                  <v:stroke linestyle="thinThick"/>
                </v:line>
                <v:line id="Line 5" o:spid="_x0000_s1028" style="position:absolute;visibility:visible;mso-wrap-style:square" from="1417,2060" to="10488,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" strokecolor="gray" strokeweight="5pt">
                  <v:stroke linestyle="thickThin"/>
                </v:line>
                <w10:wrap anchorx="page" anchory="page"/>
                <w10:anchorlock/>
              </v:group>
            </w:pict>
          </mc:Fallback>
        </mc:AlternateContent>
      </w:r>
    </w:p>
    <w:p w14:paraId="5A18C5EF" w14:textId="77777777" w:rsidR="00882D43" w:rsidRPr="000318AF" w:rsidRDefault="00882D43" w:rsidP="00882D43">
      <w:pPr>
        <w:ind w:firstLine="208"/>
        <w:jc w:val="center"/>
        <w:rPr>
          <w:rFonts w:ascii="HG丸ｺﾞｼｯｸM-PRO" w:eastAsia="ＭＳ ゴシック"/>
          <w:b/>
          <w:sz w:val="36"/>
        </w:rPr>
      </w:pPr>
      <w:r w:rsidRPr="000318AF">
        <w:rPr>
          <w:rFonts w:ascii="HG丸ｺﾞｼｯｸM-PRO" w:eastAsia="ＭＳ ゴシック" w:hint="eastAsia"/>
          <w:b/>
          <w:sz w:val="36"/>
        </w:rPr>
        <w:t>とちぎクリーンプラザ基幹的設備改良工事及び</w:t>
      </w:r>
    </w:p>
    <w:p w14:paraId="036E48B4" w14:textId="77777777" w:rsidR="00882D43" w:rsidRDefault="00882D43" w:rsidP="00882D43">
      <w:pPr>
        <w:ind w:firstLine="208"/>
        <w:jc w:val="center"/>
        <w:rPr>
          <w:rFonts w:ascii="HG丸ｺﾞｼｯｸM-PRO" w:eastAsia="ＭＳ ゴシック"/>
          <w:b/>
          <w:sz w:val="36"/>
        </w:rPr>
      </w:pPr>
      <w:r w:rsidRPr="000318AF">
        <w:rPr>
          <w:rFonts w:ascii="HG丸ｺﾞｼｯｸM-PRO" w:eastAsia="ＭＳ ゴシック" w:hint="eastAsia"/>
          <w:b/>
          <w:sz w:val="36"/>
        </w:rPr>
        <w:t>包括的業務委託事業（第三期）</w:t>
      </w:r>
    </w:p>
    <w:p w14:paraId="38E7E3ED" w14:textId="77777777" w:rsidR="00882D43" w:rsidRDefault="00882D43" w:rsidP="00882D43">
      <w:pPr>
        <w:ind w:firstLine="208"/>
        <w:jc w:val="center"/>
        <w:rPr>
          <w:rFonts w:ascii="HG丸ｺﾞｼｯｸM-PRO" w:eastAsia="ＭＳ ゴシック"/>
          <w:b/>
          <w:sz w:val="36"/>
        </w:rPr>
      </w:pPr>
    </w:p>
    <w:p w14:paraId="331FE054" w14:textId="09F3117D" w:rsidR="00882D43" w:rsidRPr="000318AF" w:rsidRDefault="00882D43" w:rsidP="00882D43">
      <w:pPr>
        <w:ind w:firstLine="208"/>
        <w:jc w:val="center"/>
        <w:rPr>
          <w:rFonts w:ascii="HG丸ｺﾞｼｯｸM-PRO" w:eastAsia="ＭＳ ゴシック"/>
          <w:b/>
          <w:sz w:val="36"/>
        </w:rPr>
      </w:pPr>
      <w:r>
        <w:rPr>
          <w:rFonts w:ascii="HG丸ｺﾞｼｯｸM-PRO" w:eastAsia="ＭＳ ゴシック" w:hint="eastAsia"/>
          <w:b/>
          <w:sz w:val="36"/>
        </w:rPr>
        <w:t>落札者決定基準</w:t>
      </w:r>
    </w:p>
    <w:p w14:paraId="56643465" w14:textId="77777777" w:rsidR="00AB0CE8" w:rsidRPr="000E0006" w:rsidRDefault="00AB0CE8" w:rsidP="00AB0CE8">
      <w:pPr>
        <w:ind w:firstLine="208"/>
        <w:rPr>
          <w:lang w:eastAsia="zh-TW"/>
        </w:rPr>
      </w:pPr>
    </w:p>
    <w:p w14:paraId="35B13221" w14:textId="77777777" w:rsidR="00177232" w:rsidRPr="00AB0CE8" w:rsidRDefault="00177232" w:rsidP="00177232">
      <w:pPr>
        <w:jc w:val="center"/>
        <w:rPr>
          <w:rFonts w:ascii="Arial" w:eastAsiaTheme="majorEastAsia" w:hAnsi="Arial"/>
          <w:sz w:val="36"/>
          <w:szCs w:val="36"/>
        </w:rPr>
      </w:pPr>
    </w:p>
    <w:p w14:paraId="69DCFA9F" w14:textId="77777777" w:rsidR="00177232" w:rsidRPr="00AB0CE8" w:rsidRDefault="00177232" w:rsidP="00177232">
      <w:pPr>
        <w:jc w:val="center"/>
        <w:rPr>
          <w:rFonts w:ascii="Arial" w:eastAsiaTheme="majorEastAsia" w:hAnsi="Arial"/>
          <w:sz w:val="36"/>
          <w:szCs w:val="36"/>
        </w:rPr>
      </w:pPr>
    </w:p>
    <w:p w14:paraId="5D878F69" w14:textId="77777777" w:rsidR="00177232" w:rsidRPr="00AB0CE8" w:rsidRDefault="00177232" w:rsidP="00177232">
      <w:pPr>
        <w:jc w:val="center"/>
        <w:rPr>
          <w:rFonts w:ascii="Arial" w:eastAsiaTheme="majorEastAsia" w:hAnsi="Arial"/>
          <w:sz w:val="36"/>
          <w:szCs w:val="36"/>
        </w:rPr>
      </w:pPr>
    </w:p>
    <w:p w14:paraId="34958D55" w14:textId="77777777" w:rsidR="00177232" w:rsidRPr="00AB0CE8" w:rsidRDefault="00177232" w:rsidP="00177232">
      <w:pPr>
        <w:jc w:val="center"/>
        <w:rPr>
          <w:rFonts w:ascii="Arial" w:eastAsiaTheme="majorEastAsia" w:hAnsi="Arial"/>
          <w:sz w:val="36"/>
          <w:szCs w:val="36"/>
        </w:rPr>
      </w:pPr>
    </w:p>
    <w:p w14:paraId="685BB5B7" w14:textId="1FF77292" w:rsidR="00177232" w:rsidRPr="00AB0CE8" w:rsidRDefault="00177232" w:rsidP="00177232">
      <w:pPr>
        <w:jc w:val="center"/>
        <w:rPr>
          <w:rFonts w:ascii="Arial" w:eastAsiaTheme="majorEastAsia" w:hAnsi="Arial"/>
          <w:sz w:val="36"/>
          <w:szCs w:val="36"/>
        </w:rPr>
      </w:pPr>
    </w:p>
    <w:p w14:paraId="72F31A03" w14:textId="7339D029" w:rsidR="00AB0CE8" w:rsidRPr="00AB0CE8" w:rsidRDefault="00AB0CE8" w:rsidP="00177232">
      <w:pPr>
        <w:jc w:val="center"/>
        <w:rPr>
          <w:rFonts w:ascii="Arial" w:eastAsiaTheme="majorEastAsia" w:hAnsi="Arial"/>
          <w:sz w:val="36"/>
          <w:szCs w:val="36"/>
        </w:rPr>
      </w:pPr>
    </w:p>
    <w:p w14:paraId="21572465" w14:textId="77777777" w:rsidR="00177232" w:rsidRPr="00AB0CE8" w:rsidRDefault="00177232" w:rsidP="00177232">
      <w:pPr>
        <w:jc w:val="center"/>
        <w:rPr>
          <w:rFonts w:ascii="Arial" w:eastAsiaTheme="majorEastAsia" w:hAnsi="Arial"/>
          <w:sz w:val="36"/>
          <w:szCs w:val="36"/>
        </w:rPr>
      </w:pPr>
    </w:p>
    <w:p w14:paraId="271BF449" w14:textId="77777777" w:rsidR="00177232" w:rsidRPr="00AB0CE8" w:rsidRDefault="00177232" w:rsidP="00177232">
      <w:pPr>
        <w:jc w:val="center"/>
        <w:rPr>
          <w:rFonts w:ascii="Arial" w:eastAsiaTheme="majorEastAsia" w:hAnsi="Arial"/>
          <w:sz w:val="36"/>
          <w:szCs w:val="36"/>
        </w:rPr>
      </w:pPr>
    </w:p>
    <w:p w14:paraId="767753D5" w14:textId="357FF85C" w:rsidR="00177232" w:rsidRPr="00AB0CE8" w:rsidRDefault="00AB0CE8" w:rsidP="00177232">
      <w:pPr>
        <w:jc w:val="center"/>
        <w:rPr>
          <w:rFonts w:ascii="Arial" w:eastAsiaTheme="majorEastAsia" w:hAnsi="Arial"/>
          <w:sz w:val="36"/>
          <w:szCs w:val="36"/>
        </w:rPr>
      </w:pPr>
      <w:r w:rsidRPr="00AB0CE8">
        <w:rPr>
          <w:rFonts w:ascii="Arial" w:eastAsiaTheme="majorEastAsia" w:hAnsi="Arial" w:hint="eastAsia"/>
          <w:sz w:val="36"/>
          <w:szCs w:val="36"/>
        </w:rPr>
        <w:t>令和</w:t>
      </w:r>
      <w:r w:rsidR="00A563E0">
        <w:rPr>
          <w:rFonts w:ascii="Arial" w:eastAsiaTheme="majorEastAsia" w:hAnsi="Arial" w:hint="eastAsia"/>
          <w:sz w:val="36"/>
          <w:szCs w:val="36"/>
        </w:rPr>
        <w:t>４</w:t>
      </w:r>
      <w:r w:rsidRPr="00AB0CE8">
        <w:rPr>
          <w:rFonts w:ascii="Arial" w:eastAsiaTheme="majorEastAsia" w:hAnsi="Arial" w:hint="eastAsia"/>
          <w:sz w:val="36"/>
          <w:szCs w:val="36"/>
        </w:rPr>
        <w:t>年</w:t>
      </w:r>
      <w:r w:rsidR="000F4F95">
        <w:rPr>
          <w:rFonts w:ascii="Arial" w:eastAsiaTheme="majorEastAsia" w:hAnsi="Arial" w:hint="eastAsia"/>
          <w:sz w:val="36"/>
          <w:szCs w:val="36"/>
        </w:rPr>
        <w:t>６</w:t>
      </w:r>
      <w:r w:rsidRPr="00AB0CE8">
        <w:rPr>
          <w:rFonts w:ascii="Arial" w:eastAsiaTheme="majorEastAsia" w:hAnsi="Arial" w:hint="eastAsia"/>
          <w:sz w:val="36"/>
          <w:szCs w:val="36"/>
        </w:rPr>
        <w:t>月</w:t>
      </w:r>
      <w:r w:rsidR="000F4F95">
        <w:rPr>
          <w:rFonts w:ascii="Arial" w:eastAsiaTheme="majorEastAsia" w:hAnsi="Arial" w:hint="eastAsia"/>
          <w:sz w:val="36"/>
          <w:szCs w:val="36"/>
        </w:rPr>
        <w:t>２９</w:t>
      </w:r>
      <w:r w:rsidR="00B244CF">
        <w:rPr>
          <w:rFonts w:ascii="Arial" w:eastAsiaTheme="majorEastAsia" w:hAnsi="Arial" w:hint="eastAsia"/>
          <w:sz w:val="36"/>
          <w:szCs w:val="36"/>
        </w:rPr>
        <w:t>日</w:t>
      </w:r>
    </w:p>
    <w:p w14:paraId="2B59B1D1" w14:textId="78125FEB" w:rsidR="006D15CC" w:rsidRPr="001608B4" w:rsidRDefault="00AB0CE8" w:rsidP="00AB0CE8">
      <w:pPr>
        <w:jc w:val="center"/>
        <w:rPr>
          <w:rFonts w:ascii="Arial" w:hAnsi="Arial"/>
          <w:sz w:val="44"/>
          <w:szCs w:val="44"/>
        </w:rPr>
      </w:pPr>
      <w:r>
        <w:rPr>
          <w:rFonts w:ascii="Arial" w:eastAsiaTheme="majorEastAsia" w:hAnsi="Arial" w:hint="eastAsia"/>
          <w:sz w:val="36"/>
          <w:szCs w:val="36"/>
        </w:rPr>
        <w:t>栃木</w:t>
      </w:r>
      <w:r w:rsidR="007A2EF1">
        <w:rPr>
          <w:rFonts w:ascii="Arial" w:eastAsiaTheme="majorEastAsia" w:hAnsi="Arial" w:hint="eastAsia"/>
          <w:sz w:val="36"/>
          <w:szCs w:val="36"/>
        </w:rPr>
        <w:t>市</w:t>
      </w:r>
      <w:r w:rsidR="006D15CC" w:rsidRPr="001608B4">
        <w:rPr>
          <w:rFonts w:ascii="Arial" w:hAnsi="Arial"/>
          <w:sz w:val="44"/>
          <w:szCs w:val="44"/>
        </w:rPr>
        <w:br w:type="page"/>
      </w:r>
    </w:p>
    <w:p w14:paraId="5F12581C" w14:textId="77777777" w:rsidR="007E26DF" w:rsidRPr="001608B4" w:rsidRDefault="007E26DF">
      <w:pPr>
        <w:widowControl/>
        <w:jc w:val="left"/>
      </w:pPr>
    </w:p>
    <w:p w14:paraId="05CB157E" w14:textId="77777777" w:rsidR="005736B0" w:rsidRPr="001608B4" w:rsidRDefault="005736B0">
      <w:pPr>
        <w:widowControl/>
        <w:jc w:val="left"/>
      </w:pPr>
    </w:p>
    <w:p w14:paraId="5B043FC4" w14:textId="77777777" w:rsidR="005736B0" w:rsidRPr="001608B4" w:rsidRDefault="005736B0">
      <w:pPr>
        <w:widowControl/>
        <w:jc w:val="left"/>
        <w:sectPr w:rsidR="005736B0" w:rsidRPr="001608B4" w:rsidSect="006930BC">
          <w:footerReference w:type="even" r:id="rId11"/>
          <w:footerReference w:type="default" r:id="rId12"/>
          <w:pgSz w:w="11907" w:h="16839" w:code="9"/>
          <w:pgMar w:top="1985" w:right="1701" w:bottom="1701" w:left="1701" w:header="851" w:footer="851" w:gutter="0"/>
          <w:pgNumType w:chapStyle="1"/>
          <w:cols w:space="425"/>
          <w:docGrid w:type="lines" w:linePitch="360" w:charSpace="537"/>
        </w:sectPr>
      </w:pPr>
    </w:p>
    <w:p w14:paraId="4D0F167F" w14:textId="77777777" w:rsidR="006D15CC" w:rsidRPr="001608B4" w:rsidRDefault="006D15CC">
      <w:pPr>
        <w:widowControl/>
        <w:jc w:val="left"/>
      </w:pPr>
      <w:r w:rsidRPr="001608B4">
        <w:br w:type="page"/>
      </w:r>
    </w:p>
    <w:p w14:paraId="49B935B9" w14:textId="77777777" w:rsidR="00E5332A" w:rsidRDefault="00E5332A" w:rsidP="005677B5">
      <w:pPr>
        <w:spacing w:line="360" w:lineRule="exact"/>
        <w:jc w:val="center"/>
        <w:rPr>
          <w:rFonts w:ascii="Arial" w:eastAsia="SimSun" w:hAnsi="Arial"/>
          <w:sz w:val="28"/>
        </w:rPr>
      </w:pPr>
    </w:p>
    <w:p w14:paraId="56DEED3D" w14:textId="1A04EB07" w:rsidR="00EC097F" w:rsidRDefault="00EC097F" w:rsidP="005677B5">
      <w:pPr>
        <w:spacing w:line="360" w:lineRule="exact"/>
        <w:jc w:val="center"/>
        <w:rPr>
          <w:rFonts w:ascii="Arial" w:eastAsia="SimSun" w:hAnsi="Arial"/>
          <w:sz w:val="28"/>
          <w:lang w:eastAsia="zh-CN"/>
        </w:rPr>
      </w:pPr>
      <w:r w:rsidRPr="001608B4">
        <w:rPr>
          <w:rFonts w:ascii="Arial" w:eastAsia="ＭＳ ゴシック" w:hAnsi="Arial" w:hint="eastAsia"/>
          <w:sz w:val="28"/>
          <w:lang w:eastAsia="zh-CN"/>
        </w:rPr>
        <w:t>目　　次</w:t>
      </w:r>
    </w:p>
    <w:p w14:paraId="2726EDAC" w14:textId="77777777" w:rsidR="00E5332A" w:rsidRDefault="00E5332A" w:rsidP="005677B5">
      <w:pPr>
        <w:spacing w:line="360" w:lineRule="exact"/>
        <w:jc w:val="center"/>
        <w:rPr>
          <w:rFonts w:ascii="Arial" w:eastAsia="SimSun" w:hAnsi="Arial"/>
          <w:sz w:val="28"/>
          <w:lang w:eastAsia="zh-CN"/>
        </w:rPr>
      </w:pPr>
    </w:p>
    <w:p w14:paraId="235A4EFB" w14:textId="1291E6D8" w:rsidR="009B08FA" w:rsidRDefault="009473AF">
      <w:pPr>
        <w:pStyle w:val="13"/>
        <w:rPr>
          <w:rFonts w:asciiTheme="minorHAnsi" w:eastAsiaTheme="minorEastAsia" w:hAnsiTheme="minorHAnsi" w:cstheme="minorBidi"/>
          <w:noProof/>
          <w:kern w:val="2"/>
          <w:sz w:val="21"/>
          <w:szCs w:val="22"/>
        </w:rPr>
      </w:pPr>
      <w:r>
        <w:rPr>
          <w:rFonts w:asciiTheme="majorHAnsi" w:eastAsiaTheme="majorEastAsia" w:hAnsiTheme="majorHAnsi" w:cstheme="majorHAnsi"/>
          <w:sz w:val="24"/>
        </w:rPr>
        <w:fldChar w:fldCharType="begin"/>
      </w:r>
      <w:r>
        <w:rPr>
          <w:rFonts w:asciiTheme="majorHAnsi" w:eastAsiaTheme="majorEastAsia" w:hAnsiTheme="majorHAnsi" w:cstheme="majorHAnsi"/>
          <w:sz w:val="24"/>
        </w:rPr>
        <w:instrText xml:space="preserve"> TOC \o "1-2" \h \z \u </w:instrText>
      </w:r>
      <w:r>
        <w:rPr>
          <w:rFonts w:asciiTheme="majorHAnsi" w:eastAsiaTheme="majorEastAsia" w:hAnsiTheme="majorHAnsi" w:cstheme="majorHAnsi"/>
          <w:sz w:val="24"/>
        </w:rPr>
        <w:fldChar w:fldCharType="separate"/>
      </w:r>
      <w:hyperlink w:anchor="_Toc100665435" w:history="1">
        <w:r w:rsidR="009B08FA" w:rsidRPr="007A38FC">
          <w:rPr>
            <w:rStyle w:val="ac"/>
            <w:noProof/>
          </w:rPr>
          <w:t xml:space="preserve">1. </w:t>
        </w:r>
        <w:r w:rsidR="009B08FA" w:rsidRPr="007A38FC">
          <w:rPr>
            <w:rStyle w:val="ac"/>
            <w:noProof/>
          </w:rPr>
          <w:t>本書の位置付け</w:t>
        </w:r>
        <w:r w:rsidR="009B08FA">
          <w:rPr>
            <w:noProof/>
            <w:webHidden/>
          </w:rPr>
          <w:tab/>
        </w:r>
        <w:r w:rsidR="009B08FA">
          <w:rPr>
            <w:noProof/>
            <w:webHidden/>
          </w:rPr>
          <w:fldChar w:fldCharType="begin"/>
        </w:r>
        <w:r w:rsidR="009B08FA">
          <w:rPr>
            <w:noProof/>
            <w:webHidden/>
          </w:rPr>
          <w:instrText xml:space="preserve"> PAGEREF _Toc100665435 \h </w:instrText>
        </w:r>
        <w:r w:rsidR="009B08FA">
          <w:rPr>
            <w:noProof/>
            <w:webHidden/>
          </w:rPr>
        </w:r>
        <w:r w:rsidR="009B08FA">
          <w:rPr>
            <w:noProof/>
            <w:webHidden/>
          </w:rPr>
          <w:fldChar w:fldCharType="separate"/>
        </w:r>
        <w:r w:rsidR="00763AB6">
          <w:rPr>
            <w:noProof/>
            <w:webHidden/>
          </w:rPr>
          <w:t>1</w:t>
        </w:r>
        <w:r w:rsidR="009B08FA">
          <w:rPr>
            <w:noProof/>
            <w:webHidden/>
          </w:rPr>
          <w:fldChar w:fldCharType="end"/>
        </w:r>
      </w:hyperlink>
    </w:p>
    <w:p w14:paraId="5A94AF80" w14:textId="13ED1E7C" w:rsidR="009B08FA" w:rsidRDefault="00140E31">
      <w:pPr>
        <w:pStyle w:val="13"/>
        <w:rPr>
          <w:rFonts w:asciiTheme="minorHAnsi" w:eastAsiaTheme="minorEastAsia" w:hAnsiTheme="minorHAnsi" w:cstheme="minorBidi"/>
          <w:noProof/>
          <w:kern w:val="2"/>
          <w:sz w:val="21"/>
          <w:szCs w:val="22"/>
        </w:rPr>
      </w:pPr>
      <w:hyperlink w:anchor="_Toc100665436" w:history="1">
        <w:r w:rsidR="009B08FA" w:rsidRPr="007A38FC">
          <w:rPr>
            <w:rStyle w:val="ac"/>
            <w:noProof/>
          </w:rPr>
          <w:t xml:space="preserve">2. </w:t>
        </w:r>
        <w:r w:rsidR="009B08FA" w:rsidRPr="007A38FC">
          <w:rPr>
            <w:rStyle w:val="ac"/>
            <w:noProof/>
          </w:rPr>
          <w:t>落札者決定の手順</w:t>
        </w:r>
        <w:r w:rsidR="009B08FA">
          <w:rPr>
            <w:noProof/>
            <w:webHidden/>
          </w:rPr>
          <w:tab/>
        </w:r>
        <w:r w:rsidR="009B08FA">
          <w:rPr>
            <w:noProof/>
            <w:webHidden/>
          </w:rPr>
          <w:fldChar w:fldCharType="begin"/>
        </w:r>
        <w:r w:rsidR="009B08FA">
          <w:rPr>
            <w:noProof/>
            <w:webHidden/>
          </w:rPr>
          <w:instrText xml:space="preserve"> PAGEREF _Toc100665436 \h </w:instrText>
        </w:r>
        <w:r w:rsidR="009B08FA">
          <w:rPr>
            <w:noProof/>
            <w:webHidden/>
          </w:rPr>
        </w:r>
        <w:r w:rsidR="009B08FA">
          <w:rPr>
            <w:noProof/>
            <w:webHidden/>
          </w:rPr>
          <w:fldChar w:fldCharType="separate"/>
        </w:r>
        <w:r w:rsidR="00763AB6">
          <w:rPr>
            <w:noProof/>
            <w:webHidden/>
          </w:rPr>
          <w:t>2</w:t>
        </w:r>
        <w:r w:rsidR="009B08FA">
          <w:rPr>
            <w:noProof/>
            <w:webHidden/>
          </w:rPr>
          <w:fldChar w:fldCharType="end"/>
        </w:r>
      </w:hyperlink>
    </w:p>
    <w:p w14:paraId="151DA3CF" w14:textId="2FD1443E" w:rsidR="009B08FA" w:rsidRDefault="00140E31">
      <w:pPr>
        <w:pStyle w:val="23"/>
        <w:ind w:left="210"/>
        <w:rPr>
          <w:rFonts w:asciiTheme="minorHAnsi" w:eastAsiaTheme="minorEastAsia" w:hAnsiTheme="minorHAnsi" w:cstheme="minorBidi"/>
          <w:noProof/>
          <w:kern w:val="2"/>
          <w:szCs w:val="22"/>
        </w:rPr>
      </w:pPr>
      <w:hyperlink w:anchor="_Toc100665437" w:history="1">
        <w:r w:rsidR="009B08FA" w:rsidRPr="007A38FC">
          <w:rPr>
            <w:rStyle w:val="ac"/>
            <w:noProof/>
          </w:rPr>
          <w:t xml:space="preserve">2.1 </w:t>
        </w:r>
        <w:r w:rsidR="009B08FA" w:rsidRPr="007A38FC">
          <w:rPr>
            <w:rStyle w:val="ac"/>
            <w:noProof/>
          </w:rPr>
          <w:t>参加資格審査</w:t>
        </w:r>
        <w:r w:rsidR="009B08FA">
          <w:rPr>
            <w:noProof/>
            <w:webHidden/>
          </w:rPr>
          <w:tab/>
        </w:r>
        <w:r w:rsidR="009B08FA">
          <w:rPr>
            <w:noProof/>
            <w:webHidden/>
          </w:rPr>
          <w:fldChar w:fldCharType="begin"/>
        </w:r>
        <w:r w:rsidR="009B08FA">
          <w:rPr>
            <w:noProof/>
            <w:webHidden/>
          </w:rPr>
          <w:instrText xml:space="preserve"> PAGEREF _Toc100665437 \h </w:instrText>
        </w:r>
        <w:r w:rsidR="009B08FA">
          <w:rPr>
            <w:noProof/>
            <w:webHidden/>
          </w:rPr>
        </w:r>
        <w:r w:rsidR="009B08FA">
          <w:rPr>
            <w:noProof/>
            <w:webHidden/>
          </w:rPr>
          <w:fldChar w:fldCharType="separate"/>
        </w:r>
        <w:r w:rsidR="00763AB6">
          <w:rPr>
            <w:noProof/>
            <w:webHidden/>
          </w:rPr>
          <w:t>3</w:t>
        </w:r>
        <w:r w:rsidR="009B08FA">
          <w:rPr>
            <w:noProof/>
            <w:webHidden/>
          </w:rPr>
          <w:fldChar w:fldCharType="end"/>
        </w:r>
      </w:hyperlink>
    </w:p>
    <w:p w14:paraId="2D21FBAA" w14:textId="7F5CB7D8" w:rsidR="009B08FA" w:rsidRDefault="00140E31">
      <w:pPr>
        <w:pStyle w:val="23"/>
        <w:ind w:left="210"/>
        <w:rPr>
          <w:rFonts w:asciiTheme="minorHAnsi" w:eastAsiaTheme="minorEastAsia" w:hAnsiTheme="minorHAnsi" w:cstheme="minorBidi"/>
          <w:noProof/>
          <w:kern w:val="2"/>
          <w:szCs w:val="22"/>
        </w:rPr>
      </w:pPr>
      <w:hyperlink w:anchor="_Toc100665438" w:history="1">
        <w:r w:rsidR="009B08FA" w:rsidRPr="007A38FC">
          <w:rPr>
            <w:rStyle w:val="ac"/>
            <w:noProof/>
          </w:rPr>
          <w:t xml:space="preserve">2.2 </w:t>
        </w:r>
        <w:r w:rsidR="009B08FA" w:rsidRPr="007A38FC">
          <w:rPr>
            <w:rStyle w:val="ac"/>
            <w:noProof/>
          </w:rPr>
          <w:t>基礎審査</w:t>
        </w:r>
        <w:r w:rsidR="009B08FA">
          <w:rPr>
            <w:noProof/>
            <w:webHidden/>
          </w:rPr>
          <w:tab/>
        </w:r>
        <w:r w:rsidR="009B08FA">
          <w:rPr>
            <w:noProof/>
            <w:webHidden/>
          </w:rPr>
          <w:fldChar w:fldCharType="begin"/>
        </w:r>
        <w:r w:rsidR="009B08FA">
          <w:rPr>
            <w:noProof/>
            <w:webHidden/>
          </w:rPr>
          <w:instrText xml:space="preserve"> PAGEREF _Toc100665438 \h </w:instrText>
        </w:r>
        <w:r w:rsidR="009B08FA">
          <w:rPr>
            <w:noProof/>
            <w:webHidden/>
          </w:rPr>
        </w:r>
        <w:r w:rsidR="009B08FA">
          <w:rPr>
            <w:noProof/>
            <w:webHidden/>
          </w:rPr>
          <w:fldChar w:fldCharType="separate"/>
        </w:r>
        <w:r w:rsidR="00763AB6">
          <w:rPr>
            <w:noProof/>
            <w:webHidden/>
          </w:rPr>
          <w:t>3</w:t>
        </w:r>
        <w:r w:rsidR="009B08FA">
          <w:rPr>
            <w:noProof/>
            <w:webHidden/>
          </w:rPr>
          <w:fldChar w:fldCharType="end"/>
        </w:r>
      </w:hyperlink>
    </w:p>
    <w:p w14:paraId="0BC07CD5" w14:textId="33D27DEB" w:rsidR="009B08FA" w:rsidRDefault="00140E31">
      <w:pPr>
        <w:pStyle w:val="23"/>
        <w:ind w:left="210"/>
        <w:rPr>
          <w:rFonts w:asciiTheme="minorHAnsi" w:eastAsiaTheme="minorEastAsia" w:hAnsiTheme="minorHAnsi" w:cstheme="minorBidi"/>
          <w:noProof/>
          <w:kern w:val="2"/>
          <w:szCs w:val="22"/>
        </w:rPr>
      </w:pPr>
      <w:hyperlink w:anchor="_Toc100665439" w:history="1">
        <w:r w:rsidR="009B08FA" w:rsidRPr="007A38FC">
          <w:rPr>
            <w:rStyle w:val="ac"/>
            <w:noProof/>
          </w:rPr>
          <w:t xml:space="preserve">2.3 </w:t>
        </w:r>
        <w:r w:rsidR="009B08FA" w:rsidRPr="007A38FC">
          <w:rPr>
            <w:rStyle w:val="ac"/>
            <w:noProof/>
          </w:rPr>
          <w:t>加点審査</w:t>
        </w:r>
        <w:r w:rsidR="009B08FA">
          <w:rPr>
            <w:noProof/>
            <w:webHidden/>
          </w:rPr>
          <w:tab/>
        </w:r>
        <w:r w:rsidR="009B08FA">
          <w:rPr>
            <w:noProof/>
            <w:webHidden/>
          </w:rPr>
          <w:fldChar w:fldCharType="begin"/>
        </w:r>
        <w:r w:rsidR="009B08FA">
          <w:rPr>
            <w:noProof/>
            <w:webHidden/>
          </w:rPr>
          <w:instrText xml:space="preserve"> PAGEREF _Toc100665439 \h </w:instrText>
        </w:r>
        <w:r w:rsidR="009B08FA">
          <w:rPr>
            <w:noProof/>
            <w:webHidden/>
          </w:rPr>
        </w:r>
        <w:r w:rsidR="009B08FA">
          <w:rPr>
            <w:noProof/>
            <w:webHidden/>
          </w:rPr>
          <w:fldChar w:fldCharType="separate"/>
        </w:r>
        <w:r w:rsidR="00763AB6">
          <w:rPr>
            <w:noProof/>
            <w:webHidden/>
          </w:rPr>
          <w:t>3</w:t>
        </w:r>
        <w:r w:rsidR="009B08FA">
          <w:rPr>
            <w:noProof/>
            <w:webHidden/>
          </w:rPr>
          <w:fldChar w:fldCharType="end"/>
        </w:r>
      </w:hyperlink>
    </w:p>
    <w:p w14:paraId="7281A336" w14:textId="7522F7DE" w:rsidR="009B08FA" w:rsidRDefault="00140E31">
      <w:pPr>
        <w:pStyle w:val="23"/>
        <w:ind w:left="210"/>
        <w:rPr>
          <w:rFonts w:asciiTheme="minorHAnsi" w:eastAsiaTheme="minorEastAsia" w:hAnsiTheme="minorHAnsi" w:cstheme="minorBidi"/>
          <w:noProof/>
          <w:kern w:val="2"/>
          <w:szCs w:val="22"/>
        </w:rPr>
      </w:pPr>
      <w:hyperlink w:anchor="_Toc100665440" w:history="1">
        <w:r w:rsidR="009B08FA" w:rsidRPr="007A38FC">
          <w:rPr>
            <w:rStyle w:val="ac"/>
            <w:noProof/>
          </w:rPr>
          <w:t xml:space="preserve">2.4 </w:t>
        </w:r>
        <w:r w:rsidR="009B08FA" w:rsidRPr="007A38FC">
          <w:rPr>
            <w:rStyle w:val="ac"/>
            <w:noProof/>
          </w:rPr>
          <w:t>開札</w:t>
        </w:r>
        <w:r w:rsidR="009B08FA">
          <w:rPr>
            <w:noProof/>
            <w:webHidden/>
          </w:rPr>
          <w:tab/>
        </w:r>
        <w:r w:rsidR="009B08FA">
          <w:rPr>
            <w:noProof/>
            <w:webHidden/>
          </w:rPr>
          <w:fldChar w:fldCharType="begin"/>
        </w:r>
        <w:r w:rsidR="009B08FA">
          <w:rPr>
            <w:noProof/>
            <w:webHidden/>
          </w:rPr>
          <w:instrText xml:space="preserve"> PAGEREF _Toc100665440 \h </w:instrText>
        </w:r>
        <w:r w:rsidR="009B08FA">
          <w:rPr>
            <w:noProof/>
            <w:webHidden/>
          </w:rPr>
        </w:r>
        <w:r w:rsidR="009B08FA">
          <w:rPr>
            <w:noProof/>
            <w:webHidden/>
          </w:rPr>
          <w:fldChar w:fldCharType="separate"/>
        </w:r>
        <w:r w:rsidR="00763AB6">
          <w:rPr>
            <w:noProof/>
            <w:webHidden/>
          </w:rPr>
          <w:t>7</w:t>
        </w:r>
        <w:r w:rsidR="009B08FA">
          <w:rPr>
            <w:noProof/>
            <w:webHidden/>
          </w:rPr>
          <w:fldChar w:fldCharType="end"/>
        </w:r>
      </w:hyperlink>
    </w:p>
    <w:p w14:paraId="725F326B" w14:textId="695391D7" w:rsidR="009B08FA" w:rsidRDefault="00140E31">
      <w:pPr>
        <w:pStyle w:val="23"/>
        <w:ind w:left="210"/>
        <w:rPr>
          <w:rFonts w:asciiTheme="minorHAnsi" w:eastAsiaTheme="minorEastAsia" w:hAnsiTheme="minorHAnsi" w:cstheme="minorBidi"/>
          <w:noProof/>
          <w:kern w:val="2"/>
          <w:szCs w:val="22"/>
        </w:rPr>
      </w:pPr>
      <w:hyperlink w:anchor="_Toc100665441" w:history="1">
        <w:r w:rsidR="009B08FA" w:rsidRPr="007A38FC">
          <w:rPr>
            <w:rStyle w:val="ac"/>
            <w:noProof/>
          </w:rPr>
          <w:t xml:space="preserve">2.5 </w:t>
        </w:r>
        <w:r w:rsidR="009B08FA" w:rsidRPr="007A38FC">
          <w:rPr>
            <w:rStyle w:val="ac"/>
            <w:noProof/>
          </w:rPr>
          <w:t>総合評価点の算定</w:t>
        </w:r>
        <w:r w:rsidR="009B08FA">
          <w:rPr>
            <w:noProof/>
            <w:webHidden/>
          </w:rPr>
          <w:tab/>
        </w:r>
        <w:r w:rsidR="009B08FA">
          <w:rPr>
            <w:noProof/>
            <w:webHidden/>
          </w:rPr>
          <w:fldChar w:fldCharType="begin"/>
        </w:r>
        <w:r w:rsidR="009B08FA">
          <w:rPr>
            <w:noProof/>
            <w:webHidden/>
          </w:rPr>
          <w:instrText xml:space="preserve"> PAGEREF _Toc100665441 \h </w:instrText>
        </w:r>
        <w:r w:rsidR="009B08FA">
          <w:rPr>
            <w:noProof/>
            <w:webHidden/>
          </w:rPr>
        </w:r>
        <w:r w:rsidR="009B08FA">
          <w:rPr>
            <w:noProof/>
            <w:webHidden/>
          </w:rPr>
          <w:fldChar w:fldCharType="separate"/>
        </w:r>
        <w:r w:rsidR="00763AB6">
          <w:rPr>
            <w:noProof/>
            <w:webHidden/>
          </w:rPr>
          <w:t>7</w:t>
        </w:r>
        <w:r w:rsidR="009B08FA">
          <w:rPr>
            <w:noProof/>
            <w:webHidden/>
          </w:rPr>
          <w:fldChar w:fldCharType="end"/>
        </w:r>
      </w:hyperlink>
    </w:p>
    <w:p w14:paraId="491E30FA" w14:textId="4409FEAC" w:rsidR="009B08FA" w:rsidRDefault="00140E31">
      <w:pPr>
        <w:pStyle w:val="13"/>
        <w:rPr>
          <w:rFonts w:asciiTheme="minorHAnsi" w:eastAsiaTheme="minorEastAsia" w:hAnsiTheme="minorHAnsi" w:cstheme="minorBidi"/>
          <w:noProof/>
          <w:kern w:val="2"/>
          <w:sz w:val="21"/>
          <w:szCs w:val="22"/>
        </w:rPr>
      </w:pPr>
      <w:hyperlink w:anchor="_Toc100665442" w:history="1">
        <w:r w:rsidR="009B08FA" w:rsidRPr="007A38FC">
          <w:rPr>
            <w:rStyle w:val="ac"/>
            <w:noProof/>
          </w:rPr>
          <w:t xml:space="preserve">3. </w:t>
        </w:r>
        <w:r w:rsidR="009B08FA" w:rsidRPr="007A38FC">
          <w:rPr>
            <w:rStyle w:val="ac"/>
            <w:noProof/>
          </w:rPr>
          <w:t>落札者の決定</w:t>
        </w:r>
        <w:r w:rsidR="009B08FA">
          <w:rPr>
            <w:noProof/>
            <w:webHidden/>
          </w:rPr>
          <w:tab/>
        </w:r>
        <w:r w:rsidR="009B08FA">
          <w:rPr>
            <w:noProof/>
            <w:webHidden/>
          </w:rPr>
          <w:fldChar w:fldCharType="begin"/>
        </w:r>
        <w:r w:rsidR="009B08FA">
          <w:rPr>
            <w:noProof/>
            <w:webHidden/>
          </w:rPr>
          <w:instrText xml:space="preserve"> PAGEREF _Toc100665442 \h </w:instrText>
        </w:r>
        <w:r w:rsidR="009B08FA">
          <w:rPr>
            <w:noProof/>
            <w:webHidden/>
          </w:rPr>
        </w:r>
        <w:r w:rsidR="009B08FA">
          <w:rPr>
            <w:noProof/>
            <w:webHidden/>
          </w:rPr>
          <w:fldChar w:fldCharType="separate"/>
        </w:r>
        <w:r w:rsidR="00763AB6">
          <w:rPr>
            <w:noProof/>
            <w:webHidden/>
          </w:rPr>
          <w:t>7</w:t>
        </w:r>
        <w:r w:rsidR="009B08FA">
          <w:rPr>
            <w:noProof/>
            <w:webHidden/>
          </w:rPr>
          <w:fldChar w:fldCharType="end"/>
        </w:r>
      </w:hyperlink>
    </w:p>
    <w:p w14:paraId="4CB8B1D4" w14:textId="2649B546" w:rsidR="00EC097F" w:rsidRDefault="009473AF" w:rsidP="005677B5">
      <w:pPr>
        <w:spacing w:line="360" w:lineRule="exact"/>
        <w:rPr>
          <w:rFonts w:asciiTheme="majorHAnsi" w:eastAsiaTheme="majorEastAsia" w:hAnsiTheme="majorHAnsi" w:cstheme="majorHAnsi"/>
          <w:sz w:val="24"/>
        </w:rPr>
      </w:pPr>
      <w:r>
        <w:rPr>
          <w:rFonts w:asciiTheme="majorHAnsi" w:eastAsiaTheme="majorEastAsia" w:hAnsiTheme="majorHAnsi" w:cstheme="majorHAnsi"/>
          <w:sz w:val="24"/>
        </w:rPr>
        <w:fldChar w:fldCharType="end"/>
      </w:r>
    </w:p>
    <w:p w14:paraId="7897D5AF" w14:textId="6B64ADF3" w:rsidR="00F94087" w:rsidRDefault="00F94087">
      <w:pPr>
        <w:widowControl/>
        <w:jc w:val="left"/>
        <w:rPr>
          <w:rFonts w:asciiTheme="majorHAnsi" w:eastAsiaTheme="majorEastAsia" w:hAnsiTheme="majorHAnsi" w:cstheme="majorHAnsi"/>
          <w:sz w:val="24"/>
        </w:rPr>
      </w:pPr>
      <w:r>
        <w:rPr>
          <w:rFonts w:asciiTheme="majorHAnsi" w:eastAsiaTheme="majorEastAsia" w:hAnsiTheme="majorHAnsi" w:cstheme="majorHAnsi"/>
          <w:sz w:val="24"/>
        </w:rPr>
        <w:br w:type="page"/>
      </w:r>
    </w:p>
    <w:p w14:paraId="10724116" w14:textId="683F05CD" w:rsidR="00F94087" w:rsidRDefault="00F94087" w:rsidP="005677B5">
      <w:pPr>
        <w:spacing w:line="360" w:lineRule="exact"/>
        <w:rPr>
          <w:rFonts w:asciiTheme="majorHAnsi" w:eastAsiaTheme="majorEastAsia" w:hAnsiTheme="majorHAnsi" w:cstheme="majorHAnsi"/>
          <w:sz w:val="24"/>
        </w:rPr>
      </w:pPr>
    </w:p>
    <w:p w14:paraId="54CE797D" w14:textId="77777777" w:rsidR="00413787" w:rsidRDefault="00413787" w:rsidP="005677B5">
      <w:pPr>
        <w:spacing w:line="360" w:lineRule="exact"/>
        <w:rPr>
          <w:rFonts w:asciiTheme="majorHAnsi" w:eastAsiaTheme="majorEastAsia" w:hAnsiTheme="majorHAnsi" w:cstheme="majorHAnsi"/>
          <w:sz w:val="24"/>
        </w:rPr>
      </w:pPr>
    </w:p>
    <w:p w14:paraId="7464AE3D" w14:textId="00F6120E" w:rsidR="006D15CC" w:rsidRPr="001608B4" w:rsidRDefault="006D15CC" w:rsidP="005677B5">
      <w:pPr>
        <w:spacing w:line="360" w:lineRule="exact"/>
        <w:ind w:leftChars="100" w:left="210"/>
        <w:sectPr w:rsidR="006D15CC" w:rsidRPr="001608B4" w:rsidSect="001A6A04">
          <w:type w:val="continuous"/>
          <w:pgSz w:w="11907" w:h="16839" w:code="9"/>
          <w:pgMar w:top="1985" w:right="1701" w:bottom="1134" w:left="1701" w:header="851" w:footer="851" w:gutter="0"/>
          <w:pgNumType w:chapStyle="1"/>
          <w:cols w:space="425"/>
          <w:docGrid w:type="lines" w:linePitch="360" w:charSpace="537"/>
        </w:sectPr>
      </w:pPr>
      <w:r w:rsidRPr="001608B4">
        <w:br w:type="page"/>
      </w:r>
    </w:p>
    <w:p w14:paraId="4DE4B8AF" w14:textId="77777777" w:rsidR="00E21EFC" w:rsidRDefault="00E21EFC" w:rsidP="00E21EFC">
      <w:pPr>
        <w:pStyle w:val="1"/>
      </w:pPr>
      <w:bookmarkStart w:id="1" w:name="_Toc100665435"/>
      <w:r>
        <w:rPr>
          <w:rFonts w:hint="eastAsia"/>
        </w:rPr>
        <w:lastRenderedPageBreak/>
        <w:t>本書の位置付け</w:t>
      </w:r>
      <w:bookmarkEnd w:id="1"/>
    </w:p>
    <w:p w14:paraId="5A8DE5A4" w14:textId="0394A07D" w:rsidR="00E21EFC" w:rsidRPr="00B244CF" w:rsidRDefault="00E21EFC" w:rsidP="00E21EFC">
      <w:pPr>
        <w:pStyle w:val="10"/>
        <w:ind w:left="210" w:firstLine="210"/>
      </w:pPr>
      <w:r w:rsidRPr="00B244CF">
        <w:rPr>
          <w:rFonts w:hint="eastAsia"/>
        </w:rPr>
        <w:t>本書は、</w:t>
      </w:r>
      <w:r w:rsidRPr="00B244CF">
        <w:t>栃木</w:t>
      </w:r>
      <w:r w:rsidR="007A2EF1">
        <w:t>市</w:t>
      </w:r>
      <w:r w:rsidRPr="00B244CF">
        <w:t>（以下「</w:t>
      </w:r>
      <w:r w:rsidR="007A2EF1">
        <w:t>本市</w:t>
      </w:r>
      <w:r w:rsidRPr="00B244CF">
        <w:t>」という。）が「</w:t>
      </w:r>
      <w:r w:rsidRPr="00B244CF">
        <w:rPr>
          <w:rFonts w:hint="eastAsia"/>
        </w:rPr>
        <w:t>とちぎクリーンプラザ基幹的設備改良工事及び包括的業務委託事業（第三期）</w:t>
      </w:r>
      <w:r w:rsidRPr="00B244CF">
        <w:t>」（以下「本</w:t>
      </w:r>
      <w:r w:rsidRPr="00B244CF">
        <w:rPr>
          <w:rFonts w:hint="eastAsia"/>
        </w:rPr>
        <w:t>事業」という。）を実施する事業者を募集及び選定するに</w:t>
      </w:r>
      <w:r w:rsidR="002D505F" w:rsidRPr="00B244CF">
        <w:rPr>
          <w:rFonts w:hint="eastAsia"/>
        </w:rPr>
        <w:t>あたり</w:t>
      </w:r>
      <w:r w:rsidRPr="00B244CF">
        <w:t>、入札参加者を対象に公表する入札説明書と一体のものである。</w:t>
      </w:r>
    </w:p>
    <w:p w14:paraId="10AFBD24" w14:textId="11CC7D47" w:rsidR="00E21EFC" w:rsidRDefault="00E21EFC" w:rsidP="00E21EFC">
      <w:pPr>
        <w:pStyle w:val="10"/>
        <w:ind w:left="210" w:firstLine="210"/>
      </w:pPr>
      <w:r w:rsidRPr="00B244CF">
        <w:rPr>
          <w:rFonts w:hint="eastAsia"/>
        </w:rPr>
        <w:t>また、</w:t>
      </w:r>
      <w:bookmarkStart w:id="2" w:name="_Hlk105573553"/>
      <w:r w:rsidRPr="00B244CF">
        <w:t>本書は、事業者選定に</w:t>
      </w:r>
      <w:r w:rsidR="002D505F" w:rsidRPr="00B244CF">
        <w:rPr>
          <w:rFonts w:hint="eastAsia"/>
        </w:rPr>
        <w:t>あたって</w:t>
      </w:r>
      <w:bookmarkEnd w:id="2"/>
      <w:r w:rsidRPr="00B244CF">
        <w:t>、入札参加者のうち最も優れた提案を行った者</w:t>
      </w:r>
      <w:r w:rsidRPr="00B244CF">
        <w:rPr>
          <w:rFonts w:hint="eastAsia"/>
        </w:rPr>
        <w:t>を客観的に評価し選定するための方法</w:t>
      </w:r>
      <w:r w:rsidRPr="00B244CF">
        <w:t>、基準等を示すものである。</w:t>
      </w:r>
    </w:p>
    <w:p w14:paraId="6CEEC9EF" w14:textId="428A6980" w:rsidR="009B680A" w:rsidRPr="000F4F95" w:rsidRDefault="009B680A" w:rsidP="00E21EFC">
      <w:pPr>
        <w:pStyle w:val="10"/>
        <w:ind w:left="210" w:firstLine="210"/>
      </w:pPr>
      <w:r w:rsidRPr="000F4F95">
        <w:rPr>
          <w:rFonts w:hint="eastAsia"/>
        </w:rPr>
        <w:t>なお、本書に別段の定めがある場合、または文脈上</w:t>
      </w:r>
      <w:r w:rsidR="004D38FC" w:rsidRPr="000F4F95">
        <w:rPr>
          <w:rFonts w:hint="eastAsia"/>
        </w:rPr>
        <w:t>別異</w:t>
      </w:r>
      <w:r w:rsidRPr="000F4F95">
        <w:rPr>
          <w:rFonts w:hint="eastAsia"/>
        </w:rPr>
        <w:t>に解することが明らかである場合を除き、本書に定めのない用語の定義は入札説明書の記載に従う。</w:t>
      </w:r>
    </w:p>
    <w:p w14:paraId="4D0EDA97" w14:textId="77777777" w:rsidR="00E21EFC" w:rsidRDefault="00E21EFC">
      <w:pPr>
        <w:widowControl/>
        <w:jc w:val="left"/>
        <w:rPr>
          <w:rFonts w:ascii="ＭＳ ゴシック" w:eastAsia="ＭＳ ゴシック" w:hAnsi="ＭＳ ゴシック"/>
          <w:sz w:val="24"/>
        </w:rPr>
      </w:pPr>
      <w:r>
        <w:br w:type="page"/>
      </w:r>
    </w:p>
    <w:p w14:paraId="557D4B4D" w14:textId="4716B447" w:rsidR="006D15CC" w:rsidRPr="001608B4" w:rsidRDefault="0008268D" w:rsidP="00AB0CE8">
      <w:pPr>
        <w:pStyle w:val="1"/>
      </w:pPr>
      <w:bookmarkStart w:id="3" w:name="_Toc100665436"/>
      <w:r w:rsidRPr="0008268D">
        <w:rPr>
          <w:rFonts w:hint="eastAsia"/>
        </w:rPr>
        <w:lastRenderedPageBreak/>
        <w:t>落札者決定の手順</w:t>
      </w:r>
      <w:bookmarkEnd w:id="3"/>
    </w:p>
    <w:p w14:paraId="2816C49D" w14:textId="25C00018" w:rsidR="006D15CC" w:rsidRPr="00B244CF" w:rsidRDefault="0008268D" w:rsidP="0008268D">
      <w:pPr>
        <w:pStyle w:val="10"/>
        <w:ind w:left="210" w:firstLine="210"/>
      </w:pPr>
      <w:r w:rsidRPr="00B244CF">
        <w:rPr>
          <w:rFonts w:hint="eastAsia"/>
        </w:rPr>
        <w:t>本事業を実施する事業者は</w:t>
      </w:r>
      <w:r w:rsidRPr="00B244CF">
        <w:t>、本施設の設計、建設及び運営を通じて、効率的・効果的</w:t>
      </w:r>
      <w:r w:rsidRPr="00B244CF">
        <w:rPr>
          <w:rFonts w:hint="eastAsia"/>
        </w:rPr>
        <w:t>かつ安定的・継続的なサービスの提供が求め</w:t>
      </w:r>
      <w:r w:rsidRPr="00B244CF">
        <w:t>られる。したがって、事業者の選定に</w:t>
      </w:r>
      <w:r w:rsidR="002D505F" w:rsidRPr="00B244CF">
        <w:rPr>
          <w:rFonts w:hint="eastAsia"/>
        </w:rPr>
        <w:t>あたっては</w:t>
      </w:r>
      <w:r w:rsidRPr="00B244CF">
        <w:t>、入札価格のほか、事業者の有する高度な能力やノウハウ等の入札価格以外の要素</w:t>
      </w:r>
      <w:r w:rsidRPr="00B244CF">
        <w:rPr>
          <w:rFonts w:hint="eastAsia"/>
        </w:rPr>
        <w:t>を加えて総合的に評価し落札者を決定する総合評価一般競争入札方式を採用する。</w:t>
      </w:r>
      <w:r w:rsidRPr="00B244CF">
        <w:t>落</w:t>
      </w:r>
      <w:r w:rsidRPr="00B244CF">
        <w:rPr>
          <w:rFonts w:hint="eastAsia"/>
        </w:rPr>
        <w:t>札者決定の手順は以下に示すとおりである。</w:t>
      </w:r>
    </w:p>
    <w:p w14:paraId="312CB6B6" w14:textId="6FCF020A" w:rsidR="000F1BB3" w:rsidRPr="001608B4" w:rsidRDefault="0084299B" w:rsidP="0084299B">
      <w:r>
        <w:rPr>
          <w:noProof/>
        </w:rPr>
        <mc:AlternateContent>
          <mc:Choice Requires="wpc">
            <w:drawing>
              <wp:inline distT="0" distB="0" distL="0" distR="0" wp14:anchorId="4A2FC220" wp14:editId="2D2599F1">
                <wp:extent cx="5651500" cy="6210300"/>
                <wp:effectExtent l="0" t="0" r="0" b="0"/>
                <wp:docPr id="5"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 name="テキスト ボックス 26"/>
                        <wps:cNvSpPr txBox="1"/>
                        <wps:spPr>
                          <a:xfrm>
                            <a:off x="1250051" y="1523035"/>
                            <a:ext cx="3240000" cy="648000"/>
                          </a:xfrm>
                          <a:prstGeom prst="rect">
                            <a:avLst/>
                          </a:prstGeom>
                          <a:noFill/>
                          <a:ln w="12700" cap="sq">
                            <a:solidFill>
                              <a:prstClr val="black"/>
                            </a:solidFill>
                            <a:miter lim="800000"/>
                          </a:ln>
                        </wps:spPr>
                        <wps:txbx>
                          <w:txbxContent>
                            <w:p w14:paraId="51C76A83" w14:textId="16686C75" w:rsidR="00141B3D" w:rsidRPr="00B244CF" w:rsidRDefault="00141B3D" w:rsidP="0084299B">
                              <w:pPr>
                                <w:jc w:val="center"/>
                                <w:rPr>
                                  <w:shd w:val="clear" w:color="auto" w:fill="FFFFFF" w:themeFill="background1"/>
                                </w:rPr>
                              </w:pPr>
                              <w:r w:rsidRPr="00B244CF">
                                <w:rPr>
                                  <w:shd w:val="clear" w:color="auto" w:fill="FFFFFF" w:themeFill="background1"/>
                                </w:rPr>
                                <w:t>入札</w:t>
                              </w:r>
                              <w:r w:rsidRPr="00B244CF">
                                <w:rPr>
                                  <w:rFonts w:hint="eastAsia"/>
                                  <w:shd w:val="clear" w:color="auto" w:fill="FFFFFF" w:themeFill="background1"/>
                                </w:rPr>
                                <w:t>書類</w:t>
                              </w:r>
                              <w:r w:rsidRPr="00B244CF">
                                <w:rPr>
                                  <w:shd w:val="clear" w:color="auto" w:fill="FFFFFF" w:themeFill="background1"/>
                                </w:rPr>
                                <w:t>の提出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テキスト ボックス 6"/>
                        <wps:cNvSpPr txBox="1"/>
                        <wps:spPr>
                          <a:xfrm>
                            <a:off x="1242961" y="179446"/>
                            <a:ext cx="3240000" cy="288000"/>
                          </a:xfrm>
                          <a:prstGeom prst="rect">
                            <a:avLst/>
                          </a:prstGeom>
                          <a:noFill/>
                          <a:ln w="9525" cap="sq">
                            <a:solidFill>
                              <a:prstClr val="black"/>
                            </a:solidFill>
                            <a:miter lim="800000"/>
                          </a:ln>
                        </wps:spPr>
                        <wps:txbx>
                          <w:txbxContent>
                            <w:p w14:paraId="0EAC41E0" w14:textId="1CC494F1" w:rsidR="0084299B" w:rsidRPr="002D4E17" w:rsidRDefault="0084299B" w:rsidP="0084299B">
                              <w:pPr>
                                <w:jc w:val="center"/>
                                <w:rPr>
                                  <w:shd w:val="clear" w:color="auto" w:fill="FFFFFF" w:themeFill="background1"/>
                                </w:rPr>
                              </w:pPr>
                              <w:r w:rsidRPr="002D4E17">
                                <w:rPr>
                                  <w:rFonts w:hint="eastAsia"/>
                                  <w:shd w:val="clear" w:color="auto" w:fill="FFFFFF" w:themeFill="background1"/>
                                </w:rPr>
                                <w:t>参加資格審査申請書類</w:t>
                              </w:r>
                              <w:r w:rsidRPr="002D4E17">
                                <w:rPr>
                                  <w:shd w:val="clear" w:color="auto" w:fill="FFFFFF" w:themeFill="background1"/>
                                </w:rPr>
                                <w:t>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テキスト ボックス 10"/>
                        <wps:cNvSpPr txBox="1"/>
                        <wps:spPr>
                          <a:xfrm>
                            <a:off x="1249946" y="749379"/>
                            <a:ext cx="3240000" cy="288000"/>
                          </a:xfrm>
                          <a:prstGeom prst="rect">
                            <a:avLst/>
                          </a:prstGeom>
                          <a:noFill/>
                          <a:ln w="31750" cap="sq" cmpd="dbl">
                            <a:solidFill>
                              <a:prstClr val="black"/>
                            </a:solidFill>
                            <a:miter lim="800000"/>
                          </a:ln>
                        </wps:spPr>
                        <wps:txbx>
                          <w:txbxContent>
                            <w:p w14:paraId="47451FF4" w14:textId="6F4D80FC" w:rsidR="002D4E17" w:rsidRPr="002D4E17" w:rsidRDefault="002D4E17" w:rsidP="0084299B">
                              <w:pPr>
                                <w:jc w:val="center"/>
                                <w:rPr>
                                  <w:shd w:val="clear" w:color="auto" w:fill="FFFFFF" w:themeFill="background1"/>
                                </w:rPr>
                              </w:pPr>
                              <w:r w:rsidRPr="002D4E17">
                                <w:rPr>
                                  <w:rFonts w:hint="eastAsia"/>
                                  <w:shd w:val="clear" w:color="auto" w:fill="FFFFFF" w:themeFill="background1"/>
                                </w:rPr>
                                <w:t>参加資格審査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テキスト ボックス 11"/>
                        <wps:cNvSpPr txBox="1"/>
                        <wps:spPr>
                          <a:xfrm>
                            <a:off x="4639901" y="1129402"/>
                            <a:ext cx="648000" cy="288000"/>
                          </a:xfrm>
                          <a:prstGeom prst="rect">
                            <a:avLst/>
                          </a:prstGeom>
                          <a:noFill/>
                          <a:ln w="6350" cap="sq">
                            <a:solidFill>
                              <a:prstClr val="black"/>
                            </a:solidFill>
                            <a:miter lim="800000"/>
                          </a:ln>
                        </wps:spPr>
                        <wps:txbx>
                          <w:txbxContent>
                            <w:p w14:paraId="1D063B31" w14:textId="47E562AA" w:rsidR="002D4E17" w:rsidRPr="002D4E17" w:rsidRDefault="002D4E17" w:rsidP="002D4E17">
                              <w:pPr>
                                <w:jc w:val="center"/>
                                <w:rPr>
                                  <w:shd w:val="clear" w:color="auto" w:fill="FFFFFF" w:themeFill="background1"/>
                                </w:rPr>
                              </w:pPr>
                              <w:r>
                                <w:rPr>
                                  <w:shd w:val="clear" w:color="auto" w:fill="FFFFFF" w:themeFill="background1"/>
                                </w:rPr>
                                <w:t>失格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テキスト ボックス 12"/>
                        <wps:cNvSpPr txBox="1"/>
                        <wps:spPr>
                          <a:xfrm>
                            <a:off x="1606891" y="1772235"/>
                            <a:ext cx="1080000" cy="288000"/>
                          </a:xfrm>
                          <a:prstGeom prst="rect">
                            <a:avLst/>
                          </a:prstGeom>
                          <a:noFill/>
                          <a:ln w="6350" cap="sq">
                            <a:solidFill>
                              <a:prstClr val="black"/>
                            </a:solidFill>
                            <a:miter lim="800000"/>
                          </a:ln>
                        </wps:spPr>
                        <wps:txbx>
                          <w:txbxContent>
                            <w:p w14:paraId="136B5188" w14:textId="4461E366" w:rsidR="002D4E17" w:rsidRPr="002D4E17" w:rsidRDefault="002D4E17" w:rsidP="0084299B">
                              <w:pPr>
                                <w:jc w:val="center"/>
                                <w:rPr>
                                  <w:shd w:val="clear" w:color="auto" w:fill="FFFFFF" w:themeFill="background1"/>
                                </w:rPr>
                              </w:pPr>
                              <w:r>
                                <w:rPr>
                                  <w:shd w:val="clear" w:color="auto" w:fill="FFFFFF" w:themeFill="background1"/>
                                </w:rPr>
                                <w:t>提案書の提出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テキスト ボックス 13"/>
                        <wps:cNvSpPr txBox="1"/>
                        <wps:spPr>
                          <a:xfrm>
                            <a:off x="3128550" y="1777773"/>
                            <a:ext cx="1080000" cy="288000"/>
                          </a:xfrm>
                          <a:prstGeom prst="rect">
                            <a:avLst/>
                          </a:prstGeom>
                          <a:noFill/>
                          <a:ln w="6350" cap="sq">
                            <a:solidFill>
                              <a:prstClr val="black"/>
                            </a:solidFill>
                            <a:miter lim="800000"/>
                          </a:ln>
                        </wps:spPr>
                        <wps:txbx>
                          <w:txbxContent>
                            <w:p w14:paraId="6A5024F1" w14:textId="03894C5D" w:rsidR="002D4E17" w:rsidRPr="002D4E17" w:rsidRDefault="002D4E17" w:rsidP="0084299B">
                              <w:pPr>
                                <w:jc w:val="center"/>
                                <w:rPr>
                                  <w:shd w:val="clear" w:color="auto" w:fill="FFFFFF" w:themeFill="background1"/>
                                </w:rPr>
                              </w:pPr>
                              <w:r>
                                <w:rPr>
                                  <w:shd w:val="clear" w:color="auto" w:fill="FFFFFF" w:themeFill="background1"/>
                                </w:rPr>
                                <w:t>入札書の提出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テキスト ボックス 14"/>
                        <wps:cNvSpPr txBox="1"/>
                        <wps:spPr>
                          <a:xfrm>
                            <a:off x="1606891" y="2485352"/>
                            <a:ext cx="1080000" cy="396000"/>
                          </a:xfrm>
                          <a:prstGeom prst="rect">
                            <a:avLst/>
                          </a:prstGeom>
                          <a:noFill/>
                          <a:ln w="31750" cap="sq" cmpd="dbl">
                            <a:solidFill>
                              <a:prstClr val="black"/>
                            </a:solidFill>
                            <a:miter lim="800000"/>
                          </a:ln>
                        </wps:spPr>
                        <wps:txbx>
                          <w:txbxContent>
                            <w:p w14:paraId="0097FBB3" w14:textId="70ECF9F8" w:rsidR="000D29DC" w:rsidRPr="00B244CF" w:rsidRDefault="000D29DC" w:rsidP="00CD208A">
                              <w:pPr>
                                <w:snapToGrid w:val="0"/>
                                <w:spacing w:line="240" w:lineRule="exact"/>
                                <w:jc w:val="center"/>
                                <w:rPr>
                                  <w:shd w:val="clear" w:color="auto" w:fill="FFFFFF" w:themeFill="background1"/>
                                </w:rPr>
                              </w:pPr>
                              <w:r w:rsidRPr="00B244CF">
                                <w:rPr>
                                  <w:rFonts w:hint="eastAsia"/>
                                  <w:shd w:val="clear" w:color="auto" w:fill="FFFFFF" w:themeFill="background1"/>
                                </w:rPr>
                                <w:t>提案書</w:t>
                              </w:r>
                              <w:r w:rsidRPr="00B244CF">
                                <w:rPr>
                                  <w:shd w:val="clear" w:color="auto" w:fill="FFFFFF" w:themeFill="background1"/>
                                </w:rPr>
                                <w:t>の</w:t>
                              </w:r>
                            </w:p>
                            <w:p w14:paraId="04D7E817" w14:textId="619FC34A" w:rsidR="000D29DC" w:rsidRPr="00B244CF" w:rsidRDefault="000D29DC" w:rsidP="00CD208A">
                              <w:pPr>
                                <w:snapToGrid w:val="0"/>
                                <w:spacing w:line="240" w:lineRule="exact"/>
                                <w:jc w:val="center"/>
                                <w:rPr>
                                  <w:shd w:val="clear" w:color="auto" w:fill="FFFFFF" w:themeFill="background1"/>
                                </w:rPr>
                              </w:pPr>
                              <w:r w:rsidRPr="00B244CF">
                                <w:rPr>
                                  <w:rFonts w:hint="eastAsia"/>
                                  <w:shd w:val="clear" w:color="auto" w:fill="FFFFFF" w:themeFill="background1"/>
                                </w:rPr>
                                <w:t>基礎審査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テキスト ボックス 15"/>
                        <wps:cNvSpPr txBox="1"/>
                        <wps:spPr>
                          <a:xfrm>
                            <a:off x="3128550" y="2485199"/>
                            <a:ext cx="1080000" cy="396000"/>
                          </a:xfrm>
                          <a:prstGeom prst="rect">
                            <a:avLst/>
                          </a:prstGeom>
                          <a:noFill/>
                          <a:ln w="28575" cap="sq" cmpd="dbl">
                            <a:solidFill>
                              <a:prstClr val="black"/>
                            </a:solidFill>
                            <a:miter lim="800000"/>
                          </a:ln>
                        </wps:spPr>
                        <wps:txbx>
                          <w:txbxContent>
                            <w:p w14:paraId="69EF6690" w14:textId="61B48F28" w:rsidR="000D29DC" w:rsidRPr="002D4E17" w:rsidRDefault="000D29DC" w:rsidP="0084299B">
                              <w:pPr>
                                <w:jc w:val="center"/>
                                <w:rPr>
                                  <w:shd w:val="clear" w:color="auto" w:fill="FFFFFF" w:themeFill="background1"/>
                                </w:rPr>
                              </w:pPr>
                              <w:r>
                                <w:rPr>
                                  <w:shd w:val="clear" w:color="auto" w:fill="FFFFFF" w:themeFill="background1"/>
                                </w:rPr>
                                <w:t>開札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テキスト ボックス 16"/>
                        <wps:cNvSpPr txBox="1"/>
                        <wps:spPr>
                          <a:xfrm>
                            <a:off x="252858" y="3053632"/>
                            <a:ext cx="648000" cy="288000"/>
                          </a:xfrm>
                          <a:prstGeom prst="rect">
                            <a:avLst/>
                          </a:prstGeom>
                          <a:noFill/>
                          <a:ln w="9525" cap="sq">
                            <a:solidFill>
                              <a:prstClr val="black"/>
                            </a:solidFill>
                            <a:miter lim="800000"/>
                          </a:ln>
                        </wps:spPr>
                        <wps:txbx>
                          <w:txbxContent>
                            <w:p w14:paraId="4EDAB8A3" w14:textId="77777777" w:rsidR="00215B8E" w:rsidRPr="002D4E17" w:rsidRDefault="00215B8E" w:rsidP="002D4E17">
                              <w:pPr>
                                <w:jc w:val="center"/>
                                <w:rPr>
                                  <w:shd w:val="clear" w:color="auto" w:fill="FFFFFF" w:themeFill="background1"/>
                                </w:rPr>
                              </w:pPr>
                              <w:r>
                                <w:rPr>
                                  <w:shd w:val="clear" w:color="auto" w:fill="FFFFFF" w:themeFill="background1"/>
                                </w:rPr>
                                <w:t>失格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テキスト ボックス 17"/>
                        <wps:cNvSpPr txBox="1"/>
                        <wps:spPr>
                          <a:xfrm>
                            <a:off x="1606891" y="3827741"/>
                            <a:ext cx="1080000" cy="396000"/>
                          </a:xfrm>
                          <a:prstGeom prst="rect">
                            <a:avLst/>
                          </a:prstGeom>
                          <a:noFill/>
                          <a:ln w="31750" cap="sq" cmpd="dbl">
                            <a:solidFill>
                              <a:prstClr val="black"/>
                            </a:solidFill>
                            <a:miter lim="800000"/>
                          </a:ln>
                        </wps:spPr>
                        <wps:txbx>
                          <w:txbxContent>
                            <w:p w14:paraId="44DB2F73" w14:textId="266D0226" w:rsidR="00215B8E" w:rsidRDefault="00215B8E" w:rsidP="00CD208A">
                              <w:pPr>
                                <w:snapToGrid w:val="0"/>
                                <w:spacing w:line="240" w:lineRule="exact"/>
                                <w:jc w:val="center"/>
                                <w:rPr>
                                  <w:shd w:val="clear" w:color="auto" w:fill="FFFFFF" w:themeFill="background1"/>
                                </w:rPr>
                              </w:pPr>
                              <w:r>
                                <w:rPr>
                                  <w:shd w:val="clear" w:color="auto" w:fill="FFFFFF" w:themeFill="background1"/>
                                </w:rPr>
                                <w:t>提案書の</w:t>
                              </w:r>
                            </w:p>
                            <w:p w14:paraId="3EF836CF" w14:textId="02890B26" w:rsidR="00215B8E" w:rsidRPr="002D4E17" w:rsidRDefault="00215B8E" w:rsidP="00CD208A">
                              <w:pPr>
                                <w:snapToGrid w:val="0"/>
                                <w:spacing w:line="240" w:lineRule="exact"/>
                                <w:jc w:val="center"/>
                                <w:rPr>
                                  <w:shd w:val="clear" w:color="auto" w:fill="FFFFFF" w:themeFill="background1"/>
                                </w:rPr>
                              </w:pPr>
                              <w:r>
                                <w:rPr>
                                  <w:shd w:val="clear" w:color="auto" w:fill="FFFFFF" w:themeFill="background1"/>
                                </w:rPr>
                                <w:t>加</w:t>
                              </w:r>
                              <w:r w:rsidR="00F631A9">
                                <w:rPr>
                                  <w:rFonts w:hint="eastAsia"/>
                                  <w:shd w:val="clear" w:color="auto" w:fill="FFFFFF" w:themeFill="background1"/>
                                </w:rPr>
                                <w:t>点</w:t>
                              </w:r>
                              <w:r>
                                <w:rPr>
                                  <w:shd w:val="clear" w:color="auto" w:fill="FFFFFF" w:themeFill="background1"/>
                                </w:rPr>
                                <w:t>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テキスト ボックス 19"/>
                        <wps:cNvSpPr txBox="1"/>
                        <wps:spPr>
                          <a:xfrm>
                            <a:off x="3128450" y="3827741"/>
                            <a:ext cx="1080000" cy="396000"/>
                          </a:xfrm>
                          <a:prstGeom prst="rect">
                            <a:avLst/>
                          </a:prstGeom>
                          <a:noFill/>
                          <a:ln w="31750" cap="sq" cmpd="dbl">
                            <a:solidFill>
                              <a:prstClr val="black"/>
                            </a:solidFill>
                            <a:miter lim="800000"/>
                          </a:ln>
                        </wps:spPr>
                        <wps:txbx>
                          <w:txbxContent>
                            <w:p w14:paraId="76D32612" w14:textId="6FA8C839" w:rsidR="00215B8E" w:rsidRDefault="00215B8E" w:rsidP="00CD208A">
                              <w:pPr>
                                <w:snapToGrid w:val="0"/>
                                <w:spacing w:line="240" w:lineRule="exact"/>
                                <w:jc w:val="center"/>
                                <w:rPr>
                                  <w:shd w:val="clear" w:color="auto" w:fill="FFFFFF" w:themeFill="background1"/>
                                </w:rPr>
                              </w:pPr>
                              <w:r>
                                <w:rPr>
                                  <w:shd w:val="clear" w:color="auto" w:fill="FFFFFF" w:themeFill="background1"/>
                                </w:rPr>
                                <w:t>入札価格の</w:t>
                              </w:r>
                            </w:p>
                            <w:p w14:paraId="1D6877AD" w14:textId="12A3F0B2" w:rsidR="00215B8E" w:rsidRPr="002D4E17" w:rsidRDefault="00215B8E" w:rsidP="00CD208A">
                              <w:pPr>
                                <w:snapToGrid w:val="0"/>
                                <w:spacing w:line="240" w:lineRule="exact"/>
                                <w:jc w:val="center"/>
                                <w:rPr>
                                  <w:shd w:val="clear" w:color="auto" w:fill="FFFFFF" w:themeFill="background1"/>
                                </w:rPr>
                              </w:pPr>
                              <w:r>
                                <w:rPr>
                                  <w:shd w:val="clear" w:color="auto" w:fill="FFFFFF" w:themeFill="background1"/>
                                </w:rPr>
                                <w:t>加</w:t>
                              </w:r>
                              <w:r w:rsidR="00F631A9">
                                <w:rPr>
                                  <w:rFonts w:hint="eastAsia"/>
                                  <w:shd w:val="clear" w:color="auto" w:fill="FFFFFF" w:themeFill="background1"/>
                                </w:rPr>
                                <w:t>点</w:t>
                              </w:r>
                              <w:r>
                                <w:rPr>
                                  <w:shd w:val="clear" w:color="auto" w:fill="FFFFFF" w:themeFill="background1"/>
                                </w:rPr>
                                <w:t>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テキスト ボックス 20"/>
                        <wps:cNvSpPr txBox="1"/>
                        <wps:spPr>
                          <a:xfrm>
                            <a:off x="1246771" y="4442816"/>
                            <a:ext cx="3240000" cy="288000"/>
                          </a:xfrm>
                          <a:prstGeom prst="rect">
                            <a:avLst/>
                          </a:prstGeom>
                          <a:noFill/>
                          <a:ln w="9525" cap="sq">
                            <a:solidFill>
                              <a:prstClr val="black"/>
                            </a:solidFill>
                            <a:miter lim="800000"/>
                          </a:ln>
                        </wps:spPr>
                        <wps:txbx>
                          <w:txbxContent>
                            <w:p w14:paraId="439F8C30" w14:textId="22B9E0A4" w:rsidR="00215B8E" w:rsidRPr="002D4E17" w:rsidRDefault="00215B8E" w:rsidP="00215B8E">
                              <w:pPr>
                                <w:jc w:val="center"/>
                                <w:rPr>
                                  <w:shd w:val="clear" w:color="auto" w:fill="FFFFFF" w:themeFill="background1"/>
                                </w:rPr>
                              </w:pPr>
                              <w:r w:rsidRPr="00215B8E">
                                <w:rPr>
                                  <w:rFonts w:hint="eastAsia"/>
                                  <w:shd w:val="clear" w:color="auto" w:fill="FFFFFF" w:themeFill="background1"/>
                                </w:rPr>
                                <w:t>総合評価値の</w:t>
                              </w:r>
                              <w:r w:rsidRPr="00215B8E">
                                <w:rPr>
                                  <w:shd w:val="clear" w:color="auto" w:fill="FFFFFF" w:themeFill="background1"/>
                                </w:rPr>
                                <w:t>算定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テキスト ボックス 21"/>
                        <wps:cNvSpPr txBox="1"/>
                        <wps:spPr>
                          <a:xfrm>
                            <a:off x="1246771" y="4964055"/>
                            <a:ext cx="3240000" cy="288000"/>
                          </a:xfrm>
                          <a:prstGeom prst="rect">
                            <a:avLst/>
                          </a:prstGeom>
                          <a:noFill/>
                          <a:ln w="31750" cap="sq" cmpd="dbl">
                            <a:solidFill>
                              <a:prstClr val="black"/>
                            </a:solidFill>
                            <a:miter lim="800000"/>
                          </a:ln>
                        </wps:spPr>
                        <wps:txbx>
                          <w:txbxContent>
                            <w:p w14:paraId="23D577D0" w14:textId="4FA14CE0" w:rsidR="00215B8E" w:rsidRPr="002D4E17" w:rsidRDefault="00215B8E" w:rsidP="00215B8E">
                              <w:pPr>
                                <w:jc w:val="center"/>
                                <w:rPr>
                                  <w:shd w:val="clear" w:color="auto" w:fill="FFFFFF" w:themeFill="background1"/>
                                </w:rPr>
                              </w:pPr>
                              <w:r>
                                <w:rPr>
                                  <w:rFonts w:hint="eastAsia"/>
                                  <w:szCs w:val="21"/>
                                </w:rPr>
                                <w:t>最優秀提案者の選定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テキスト ボックス 22"/>
                        <wps:cNvSpPr txBox="1"/>
                        <wps:spPr>
                          <a:xfrm>
                            <a:off x="1246136" y="5487191"/>
                            <a:ext cx="3240000" cy="288000"/>
                          </a:xfrm>
                          <a:prstGeom prst="rect">
                            <a:avLst/>
                          </a:prstGeom>
                          <a:noFill/>
                          <a:ln w="9525" cap="sq" cmpd="dbl">
                            <a:solidFill>
                              <a:prstClr val="black"/>
                            </a:solidFill>
                            <a:miter lim="800000"/>
                          </a:ln>
                        </wps:spPr>
                        <wps:txbx>
                          <w:txbxContent>
                            <w:p w14:paraId="4DBCCE3C" w14:textId="55D8F2F9" w:rsidR="00215B8E" w:rsidRPr="002D4E17" w:rsidRDefault="00215B8E" w:rsidP="00215B8E">
                              <w:pPr>
                                <w:jc w:val="center"/>
                                <w:rPr>
                                  <w:shd w:val="clear" w:color="auto" w:fill="FFFFFF" w:themeFill="background1"/>
                                </w:rPr>
                              </w:pPr>
                              <w:r>
                                <w:rPr>
                                  <w:szCs w:val="21"/>
                                </w:rPr>
                                <w:t>落札者の</w:t>
                              </w:r>
                              <w:r w:rsidR="008F7E3B">
                                <w:rPr>
                                  <w:rFonts w:hint="eastAsia"/>
                                  <w:szCs w:val="21"/>
                                </w:rPr>
                                <w:t>決定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直線矢印コネクタ 7"/>
                        <wps:cNvCnPr/>
                        <wps:spPr>
                          <a:xfrm>
                            <a:off x="2862961" y="467445"/>
                            <a:ext cx="0" cy="2819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直線矢印コネクタ 24"/>
                        <wps:cNvCnPr/>
                        <wps:spPr>
                          <a:xfrm>
                            <a:off x="2869946" y="1044156"/>
                            <a:ext cx="105" cy="4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a:stCxn id="12" idx="2"/>
                        </wps:cNvCnPr>
                        <wps:spPr>
                          <a:xfrm>
                            <a:off x="2146891" y="2060235"/>
                            <a:ext cx="0" cy="3952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a:stCxn id="13" idx="2"/>
                          <a:endCxn id="15" idx="0"/>
                        </wps:cNvCnPr>
                        <wps:spPr>
                          <a:xfrm>
                            <a:off x="3668550" y="2065773"/>
                            <a:ext cx="0" cy="4194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a:stCxn id="15" idx="2"/>
                          <a:endCxn id="19" idx="0"/>
                        </wps:cNvCnPr>
                        <wps:spPr>
                          <a:xfrm flipH="1">
                            <a:off x="3668450" y="2881199"/>
                            <a:ext cx="100" cy="9465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線矢印コネクタ 30"/>
                        <wps:cNvCnPr>
                          <a:stCxn id="14" idx="2"/>
                          <a:endCxn id="48" idx="0"/>
                        </wps:cNvCnPr>
                        <wps:spPr>
                          <a:xfrm>
                            <a:off x="2146891" y="2881352"/>
                            <a:ext cx="250" cy="5000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テキスト ボックス 35"/>
                        <wps:cNvSpPr txBox="1"/>
                        <wps:spPr>
                          <a:xfrm>
                            <a:off x="4737416" y="3064953"/>
                            <a:ext cx="648000" cy="288000"/>
                          </a:xfrm>
                          <a:prstGeom prst="rect">
                            <a:avLst/>
                          </a:prstGeom>
                          <a:noFill/>
                          <a:ln w="9525" cap="sq">
                            <a:solidFill>
                              <a:prstClr val="black"/>
                            </a:solidFill>
                            <a:miter lim="800000"/>
                          </a:ln>
                        </wps:spPr>
                        <wps:txbx>
                          <w:txbxContent>
                            <w:p w14:paraId="6E7A864F" w14:textId="37472031" w:rsidR="00141B3D" w:rsidRPr="0093472A" w:rsidRDefault="0093472A" w:rsidP="002D4E17">
                              <w:pPr>
                                <w:jc w:val="center"/>
                                <w:rPr>
                                  <w:color w:val="FF0000"/>
                                  <w:shd w:val="clear" w:color="auto" w:fill="FFFFFF" w:themeFill="background1"/>
                                </w:rPr>
                              </w:pPr>
                              <w:r w:rsidRPr="00B244CF">
                                <w:rPr>
                                  <w:rFonts w:hint="eastAsia"/>
                                  <w:shd w:val="clear" w:color="auto" w:fill="FFFFFF" w:themeFill="background1"/>
                                </w:rPr>
                                <w:t>無効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直線矢印コネクタ 37"/>
                        <wps:cNvCnPr>
                          <a:stCxn id="17" idx="2"/>
                        </wps:cNvCnPr>
                        <wps:spPr>
                          <a:xfrm>
                            <a:off x="2146891" y="4223741"/>
                            <a:ext cx="25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直線矢印コネクタ 38"/>
                        <wps:cNvCnPr>
                          <a:stCxn id="19" idx="2"/>
                        </wps:cNvCnPr>
                        <wps:spPr>
                          <a:xfrm>
                            <a:off x="3668450" y="4223741"/>
                            <a:ext cx="10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a:stCxn id="20" idx="2"/>
                          <a:endCxn id="21" idx="0"/>
                        </wps:cNvCnPr>
                        <wps:spPr>
                          <a:xfrm>
                            <a:off x="2866771" y="4730816"/>
                            <a:ext cx="0" cy="2332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a:stCxn id="21" idx="2"/>
                          <a:endCxn id="22" idx="0"/>
                        </wps:cNvCnPr>
                        <wps:spPr>
                          <a:xfrm flipH="1">
                            <a:off x="2866136" y="5252055"/>
                            <a:ext cx="635" cy="2351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フローチャート: 処理 25"/>
                        <wps:cNvSpPr/>
                        <wps:spPr>
                          <a:xfrm>
                            <a:off x="146304" y="2301152"/>
                            <a:ext cx="5394417" cy="3032848"/>
                          </a:xfrm>
                          <a:prstGeom prst="flowChartProcess">
                            <a:avLst/>
                          </a:prstGeom>
                          <a:noFill/>
                          <a:ln w="12700" cap="sq">
                            <a:solidFill>
                              <a:schemeClr val="tx1"/>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1006576" y="2961639"/>
                            <a:ext cx="1153606" cy="252000"/>
                          </a:xfrm>
                          <a:prstGeom prst="rect">
                            <a:avLst/>
                          </a:prstGeom>
                          <a:noFill/>
                          <a:ln w="6350">
                            <a:noFill/>
                          </a:ln>
                        </wps:spPr>
                        <wps:txbx>
                          <w:txbxContent>
                            <w:p w14:paraId="4FCD60FA" w14:textId="77777777" w:rsidR="004033F6" w:rsidRPr="008E0D16" w:rsidRDefault="004033F6" w:rsidP="00F7262E">
                              <w:pPr>
                                <w:snapToGrid w:val="0"/>
                                <w:spacing w:line="180" w:lineRule="exact"/>
                                <w:jc w:val="left"/>
                                <w:rPr>
                                  <w:sz w:val="18"/>
                                  <w:szCs w:val="18"/>
                                </w:rPr>
                              </w:pPr>
                              <w:r w:rsidRPr="008E0D16">
                                <w:rPr>
                                  <w:rFonts w:hint="eastAsia"/>
                                  <w:sz w:val="18"/>
                                  <w:szCs w:val="18"/>
                                </w:rPr>
                                <w:t>基礎審査を</w:t>
                              </w:r>
                            </w:p>
                            <w:p w14:paraId="018F8F38" w14:textId="77464564" w:rsidR="004033F6" w:rsidRPr="008E0D16" w:rsidRDefault="004033F6" w:rsidP="00F7262E">
                              <w:pPr>
                                <w:snapToGrid w:val="0"/>
                                <w:spacing w:line="180" w:lineRule="exact"/>
                                <w:jc w:val="left"/>
                                <w:rPr>
                                  <w:sz w:val="18"/>
                                  <w:szCs w:val="18"/>
                                </w:rPr>
                              </w:pPr>
                              <w:r w:rsidRPr="008E0D16">
                                <w:rPr>
                                  <w:rFonts w:hint="eastAsia"/>
                                  <w:sz w:val="18"/>
                                  <w:szCs w:val="18"/>
                                </w:rPr>
                                <w:t>満たしていない</w:t>
                              </w:r>
                              <w:r w:rsidRPr="008E0D16">
                                <w:rPr>
                                  <w:sz w:val="18"/>
                                  <w:szCs w:val="18"/>
                                </w:rPr>
                                <w:t>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テキスト ボックス 43"/>
                        <wps:cNvSpPr txBox="1"/>
                        <wps:spPr>
                          <a:xfrm>
                            <a:off x="3728752" y="2961639"/>
                            <a:ext cx="884040" cy="252000"/>
                          </a:xfrm>
                          <a:prstGeom prst="rect">
                            <a:avLst/>
                          </a:prstGeom>
                          <a:noFill/>
                          <a:ln w="6350">
                            <a:noFill/>
                          </a:ln>
                        </wps:spPr>
                        <wps:txbx>
                          <w:txbxContent>
                            <w:p w14:paraId="60307FF7" w14:textId="77777777" w:rsidR="004033F6" w:rsidRPr="008E0D16" w:rsidRDefault="004033F6" w:rsidP="00982750">
                              <w:pPr>
                                <w:snapToGrid w:val="0"/>
                                <w:spacing w:line="180" w:lineRule="exact"/>
                                <w:jc w:val="left"/>
                                <w:rPr>
                                  <w:sz w:val="18"/>
                                  <w:szCs w:val="18"/>
                                </w:rPr>
                              </w:pPr>
                              <w:r w:rsidRPr="008E0D16">
                                <w:rPr>
                                  <w:rFonts w:hint="eastAsia"/>
                                  <w:sz w:val="18"/>
                                  <w:szCs w:val="18"/>
                                </w:rPr>
                                <w:t>予定価格を</w:t>
                              </w:r>
                            </w:p>
                            <w:p w14:paraId="49BF3F90" w14:textId="3FAA18B2" w:rsidR="004033F6" w:rsidRPr="008E0D16" w:rsidRDefault="004033F6" w:rsidP="00982750">
                              <w:pPr>
                                <w:snapToGrid w:val="0"/>
                                <w:spacing w:line="180" w:lineRule="exact"/>
                                <w:jc w:val="left"/>
                                <w:rPr>
                                  <w:sz w:val="18"/>
                                  <w:szCs w:val="18"/>
                                </w:rPr>
                              </w:pPr>
                              <w:r w:rsidRPr="008E0D16">
                                <w:rPr>
                                  <w:rFonts w:hint="eastAsia"/>
                                  <w:sz w:val="18"/>
                                  <w:szCs w:val="18"/>
                                </w:rPr>
                                <w:t>超えていた場合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テキスト ボックス 44"/>
                        <wps:cNvSpPr txBox="1"/>
                        <wps:spPr>
                          <a:xfrm>
                            <a:off x="4864462" y="2121633"/>
                            <a:ext cx="594889" cy="179751"/>
                          </a:xfrm>
                          <a:prstGeom prst="rect">
                            <a:avLst/>
                          </a:prstGeom>
                          <a:noFill/>
                          <a:ln w="6350">
                            <a:noFill/>
                          </a:ln>
                        </wps:spPr>
                        <wps:txbx>
                          <w:txbxContent>
                            <w:p w14:paraId="767252A8" w14:textId="6495380F" w:rsidR="00B06166" w:rsidRPr="00B06166" w:rsidRDefault="00B06166" w:rsidP="00850AB5">
                              <w:pPr>
                                <w:snapToGrid w:val="0"/>
                                <w:spacing w:line="200" w:lineRule="exact"/>
                                <w:jc w:val="center"/>
                                <w:rPr>
                                  <w:szCs w:val="21"/>
                                  <w:shd w:val="clear" w:color="auto" w:fill="FFFFFF" w:themeFill="background1"/>
                                </w:rPr>
                              </w:pPr>
                              <w:r w:rsidRPr="00B06166">
                                <w:rPr>
                                  <w:rFonts w:hint="eastAsia"/>
                                  <w:szCs w:val="21"/>
                                  <w:shd w:val="clear" w:color="auto" w:fill="FFFFFF" w:themeFill="background1"/>
                                </w:rPr>
                                <w:t>審査</w:t>
                              </w:r>
                            </w:p>
                          </w:txbxContent>
                        </wps:txbx>
                        <wps:bodyPr rot="0" spcFirstLastPara="0" vertOverflow="overflow" horzOverflow="overflow" vert="horz" wrap="square" lIns="0" tIns="0" rIns="0" bIns="36000" numCol="1" spcCol="0" rtlCol="0" fromWordArt="0" anchor="b" anchorCtr="0" forceAA="0" compatLnSpc="1">
                          <a:prstTxWarp prst="textNoShape">
                            <a:avLst/>
                          </a:prstTxWarp>
                          <a:noAutofit/>
                        </wps:bodyPr>
                      </wps:wsp>
                      <wps:wsp>
                        <wps:cNvPr id="45" name="テキスト ボックス 45"/>
                        <wps:cNvSpPr txBox="1"/>
                        <wps:spPr>
                          <a:xfrm>
                            <a:off x="2924398" y="1311317"/>
                            <a:ext cx="1584000" cy="180000"/>
                          </a:xfrm>
                          <a:prstGeom prst="rect">
                            <a:avLst/>
                          </a:prstGeom>
                          <a:noFill/>
                          <a:ln w="6350">
                            <a:noFill/>
                          </a:ln>
                        </wps:spPr>
                        <wps:txbx>
                          <w:txbxContent>
                            <w:p w14:paraId="1468CFC4" w14:textId="7CCEAF06" w:rsidR="00D711B6" w:rsidRPr="008E0D16" w:rsidRDefault="00D711B6" w:rsidP="00D711B6">
                              <w:pPr>
                                <w:snapToGrid w:val="0"/>
                                <w:spacing w:line="200" w:lineRule="exact"/>
                                <w:jc w:val="left"/>
                                <w:rPr>
                                  <w:sz w:val="18"/>
                                  <w:szCs w:val="18"/>
                                  <w:shd w:val="clear" w:color="auto" w:fill="FFFFFF" w:themeFill="background1"/>
                                </w:rPr>
                              </w:pPr>
                              <w:r w:rsidRPr="008E0D16">
                                <w:rPr>
                                  <w:rFonts w:hint="eastAsia"/>
                                  <w:sz w:val="18"/>
                                  <w:szCs w:val="18"/>
                                  <w:shd w:val="clear" w:color="auto" w:fill="FFFFFF" w:themeFill="background1"/>
                                </w:rPr>
                                <w:t>参加資格が確認できない</w:t>
                              </w:r>
                              <w:r w:rsidRPr="008E0D16">
                                <w:rPr>
                                  <w:sz w:val="18"/>
                                  <w:szCs w:val="18"/>
                                  <w:shd w:val="clear" w:color="auto" w:fill="FFFFFF" w:themeFill="background1"/>
                                </w:rPr>
                                <w:t>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コネクタ: カギ線 47"/>
                        <wps:cNvCnPr/>
                        <wps:spPr>
                          <a:xfrm rot="16200000" flipH="1">
                            <a:off x="3636912" y="277210"/>
                            <a:ext cx="236023" cy="176995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直線矢印コネクタ 41"/>
                        <wps:cNvCnPr>
                          <a:endCxn id="35" idx="1"/>
                        </wps:cNvCnPr>
                        <wps:spPr>
                          <a:xfrm>
                            <a:off x="3668450" y="3198303"/>
                            <a:ext cx="10689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矢印コネクタ 46"/>
                        <wps:cNvCnPr>
                          <a:endCxn id="16" idx="3"/>
                        </wps:cNvCnPr>
                        <wps:spPr>
                          <a:xfrm flipH="1">
                            <a:off x="900858" y="3197306"/>
                            <a:ext cx="1207933" cy="1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テキスト ボックス 15"/>
                        <wps:cNvSpPr txBox="1"/>
                        <wps:spPr>
                          <a:xfrm>
                            <a:off x="1607391" y="3381401"/>
                            <a:ext cx="1079500" cy="287655"/>
                          </a:xfrm>
                          <a:prstGeom prst="rect">
                            <a:avLst/>
                          </a:prstGeom>
                          <a:noFill/>
                          <a:ln w="28575" cap="sq" cmpd="dbl">
                            <a:solidFill>
                              <a:prstClr val="black"/>
                            </a:solidFill>
                            <a:miter lim="800000"/>
                          </a:ln>
                        </wps:spPr>
                        <wps:txbx>
                          <w:txbxContent>
                            <w:p w14:paraId="0B8DD15D" w14:textId="548F22AB" w:rsidR="00D63B9B" w:rsidRDefault="00D63B9B" w:rsidP="00D63B9B">
                              <w:pPr>
                                <w:jc w:val="center"/>
                                <w:rPr>
                                  <w:color w:val="000000"/>
                                  <w:szCs w:val="21"/>
                                </w:rPr>
                              </w:pPr>
                              <w:r>
                                <w:rPr>
                                  <w:rFonts w:hint="eastAsia"/>
                                  <w:color w:val="000000"/>
                                  <w:szCs w:val="21"/>
                                </w:rPr>
                                <w:t>ヒアリング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9" name="直線矢印コネクタ 49"/>
                        <wps:cNvCnPr>
                          <a:stCxn id="48" idx="2"/>
                          <a:endCxn id="17" idx="0"/>
                        </wps:cNvCnPr>
                        <wps:spPr>
                          <a:xfrm flipH="1">
                            <a:off x="2146891" y="3669056"/>
                            <a:ext cx="250" cy="158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2FC220" id="キャンバス 5" o:spid="_x0000_s1027" editas="canvas" style="width:445pt;height:489pt;mso-position-horizontal-relative:char;mso-position-vertical-relative:line" coordsize="56515,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515;height:62103;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6" o:spid="_x0000_s1029" type="#_x0000_t202" style="position:absolute;left:12500;top:15230;width:3240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" filled="f" strokeweight="1pt">
                  <v:stroke endcap="square"/>
                  <v:textbox inset="0,0,0,0">
                    <w:txbxContent>
                      <w:p w14:paraId="51C76A83" w14:textId="16686C75" w:rsidR="00141B3D" w:rsidRPr="00B244CF" w:rsidRDefault="00141B3D" w:rsidP="0084299B">
                        <w:pPr>
                          <w:jc w:val="center"/>
                          <w:rPr>
                            <w:shd w:val="clear" w:color="auto" w:fill="FFFFFF" w:themeFill="background1"/>
                          </w:rPr>
                        </w:pPr>
                        <w:r w:rsidRPr="00B244CF">
                          <w:rPr>
                            <w:shd w:val="clear" w:color="auto" w:fill="FFFFFF" w:themeFill="background1"/>
                          </w:rPr>
                          <w:t>入札</w:t>
                        </w:r>
                        <w:r w:rsidRPr="00B244CF">
                          <w:rPr>
                            <w:rFonts w:hint="eastAsia"/>
                            <w:shd w:val="clear" w:color="auto" w:fill="FFFFFF" w:themeFill="background1"/>
                          </w:rPr>
                          <w:t>書類</w:t>
                        </w:r>
                        <w:r w:rsidRPr="00B244CF">
                          <w:rPr>
                            <w:shd w:val="clear" w:color="auto" w:fill="FFFFFF" w:themeFill="background1"/>
                          </w:rPr>
                          <w:t>の提出</w:t>
                        </w:r>
                      </w:p>
                    </w:txbxContent>
                  </v:textbox>
                </v:shape>
                <v:shape id="テキスト ボックス 6" o:spid="_x0000_s1030" type="#_x0000_t202" style="position:absolute;left:12429;top:1794;width:324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" filled="f">
                  <v:stroke endcap="square"/>
                  <v:textbox inset="0,0,0,0">
                    <w:txbxContent>
                      <w:p w14:paraId="0EAC41E0" w14:textId="1CC494F1" w:rsidR="0084299B" w:rsidRPr="002D4E17" w:rsidRDefault="0084299B" w:rsidP="0084299B">
                        <w:pPr>
                          <w:jc w:val="center"/>
                          <w:rPr>
                            <w:shd w:val="clear" w:color="auto" w:fill="FFFFFF" w:themeFill="background1"/>
                          </w:rPr>
                        </w:pPr>
                        <w:r w:rsidRPr="002D4E17">
                          <w:rPr>
                            <w:rFonts w:hint="eastAsia"/>
                            <w:shd w:val="clear" w:color="auto" w:fill="FFFFFF" w:themeFill="background1"/>
                          </w:rPr>
                          <w:t>参加資格審査申請書類</w:t>
                        </w:r>
                        <w:r w:rsidRPr="002D4E17">
                          <w:rPr>
                            <w:shd w:val="clear" w:color="auto" w:fill="FFFFFF" w:themeFill="background1"/>
                          </w:rPr>
                          <w:t>の提出</w:t>
                        </w:r>
                      </w:p>
                    </w:txbxContent>
                  </v:textbox>
                </v:shape>
                <v:shape id="テキスト ボックス 10" o:spid="_x0000_s1031" type="#_x0000_t202" style="position:absolute;left:12499;top:7493;width:324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" filled="f" strokeweight="2.5pt">
                  <v:stroke linestyle="thinThin" endcap="square"/>
                  <v:textbox inset="0,0,0,0">
                    <w:txbxContent>
                      <w:p w14:paraId="47451FF4" w14:textId="6F4D80FC" w:rsidR="002D4E17" w:rsidRPr="002D4E17" w:rsidRDefault="002D4E17" w:rsidP="0084299B">
                        <w:pPr>
                          <w:jc w:val="center"/>
                          <w:rPr>
                            <w:shd w:val="clear" w:color="auto" w:fill="FFFFFF" w:themeFill="background1"/>
                          </w:rPr>
                        </w:pPr>
                        <w:r w:rsidRPr="002D4E17">
                          <w:rPr>
                            <w:rFonts w:hint="eastAsia"/>
                            <w:shd w:val="clear" w:color="auto" w:fill="FFFFFF" w:themeFill="background1"/>
                          </w:rPr>
                          <w:t>参加資格審査</w:t>
                        </w:r>
                      </w:p>
                    </w:txbxContent>
                  </v:textbox>
                </v:shape>
                <v:shape id="テキスト ボックス 11" o:spid="_x0000_s1032" type="#_x0000_t202" style="position:absolute;left:46399;top:11294;width:64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" filled="f" strokeweight=".5pt">
                  <v:stroke endcap="square"/>
                  <v:textbox inset="0,0,0,0">
                    <w:txbxContent>
                      <w:p w14:paraId="1D063B31" w14:textId="47E562AA" w:rsidR="002D4E17" w:rsidRPr="002D4E17" w:rsidRDefault="002D4E17" w:rsidP="002D4E17">
                        <w:pPr>
                          <w:jc w:val="center"/>
                          <w:rPr>
                            <w:shd w:val="clear" w:color="auto" w:fill="FFFFFF" w:themeFill="background1"/>
                          </w:rPr>
                        </w:pPr>
                        <w:r>
                          <w:rPr>
                            <w:shd w:val="clear" w:color="auto" w:fill="FFFFFF" w:themeFill="background1"/>
                          </w:rPr>
                          <w:t>失格</w:t>
                        </w:r>
                      </w:p>
                    </w:txbxContent>
                  </v:textbox>
                </v:shape>
                <v:shape id="テキスト ボックス 12" o:spid="_x0000_s1033" type="#_x0000_t202" style="position:absolute;left:16068;top:17722;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" filled="f" strokeweight=".5pt">
                  <v:stroke endcap="square"/>
                  <v:textbox inset="0,0,0,0">
                    <w:txbxContent>
                      <w:p w14:paraId="136B5188" w14:textId="4461E366" w:rsidR="002D4E17" w:rsidRPr="002D4E17" w:rsidRDefault="002D4E17" w:rsidP="0084299B">
                        <w:pPr>
                          <w:jc w:val="center"/>
                          <w:rPr>
                            <w:shd w:val="clear" w:color="auto" w:fill="FFFFFF" w:themeFill="background1"/>
                          </w:rPr>
                        </w:pPr>
                        <w:r>
                          <w:rPr>
                            <w:shd w:val="clear" w:color="auto" w:fill="FFFFFF" w:themeFill="background1"/>
                          </w:rPr>
                          <w:t>提案書の提出</w:t>
                        </w:r>
                      </w:p>
                    </w:txbxContent>
                  </v:textbox>
                </v:shape>
                <v:shape id="テキスト ボックス 13" o:spid="_x0000_s1034" type="#_x0000_t202" style="position:absolute;left:31285;top:17777;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" filled="f" strokeweight=".5pt">
                  <v:stroke endcap="square"/>
                  <v:textbox inset="0,0,0,0">
                    <w:txbxContent>
                      <w:p w14:paraId="6A5024F1" w14:textId="03894C5D" w:rsidR="002D4E17" w:rsidRPr="002D4E17" w:rsidRDefault="002D4E17" w:rsidP="0084299B">
                        <w:pPr>
                          <w:jc w:val="center"/>
                          <w:rPr>
                            <w:shd w:val="clear" w:color="auto" w:fill="FFFFFF" w:themeFill="background1"/>
                          </w:rPr>
                        </w:pPr>
                        <w:r>
                          <w:rPr>
                            <w:shd w:val="clear" w:color="auto" w:fill="FFFFFF" w:themeFill="background1"/>
                          </w:rPr>
                          <w:t>入札書の提出</w:t>
                        </w:r>
                      </w:p>
                    </w:txbxContent>
                  </v:textbox>
                </v:shape>
                <v:shape id="テキスト ボックス 14" o:spid="_x0000_s1035" type="#_x0000_t202" style="position:absolute;left:16068;top:24853;width:1080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" filled="f" strokeweight="2.5pt">
                  <v:stroke linestyle="thinThin" endcap="square"/>
                  <v:textbox inset="0,0,0,0">
                    <w:txbxContent>
                      <w:p w14:paraId="0097FBB3" w14:textId="70ECF9F8" w:rsidR="000D29DC" w:rsidRPr="00B244CF" w:rsidRDefault="000D29DC" w:rsidP="00CD208A">
                        <w:pPr>
                          <w:snapToGrid w:val="0"/>
                          <w:spacing w:line="240" w:lineRule="exact"/>
                          <w:jc w:val="center"/>
                          <w:rPr>
                            <w:shd w:val="clear" w:color="auto" w:fill="FFFFFF" w:themeFill="background1"/>
                          </w:rPr>
                        </w:pPr>
                        <w:r w:rsidRPr="00B244CF">
                          <w:rPr>
                            <w:rFonts w:hint="eastAsia"/>
                            <w:shd w:val="clear" w:color="auto" w:fill="FFFFFF" w:themeFill="background1"/>
                          </w:rPr>
                          <w:t>提案書</w:t>
                        </w:r>
                        <w:r w:rsidRPr="00B244CF">
                          <w:rPr>
                            <w:shd w:val="clear" w:color="auto" w:fill="FFFFFF" w:themeFill="background1"/>
                          </w:rPr>
                          <w:t>の</w:t>
                        </w:r>
                      </w:p>
                      <w:p w14:paraId="04D7E817" w14:textId="619FC34A" w:rsidR="000D29DC" w:rsidRPr="00B244CF" w:rsidRDefault="000D29DC" w:rsidP="00CD208A">
                        <w:pPr>
                          <w:snapToGrid w:val="0"/>
                          <w:spacing w:line="240" w:lineRule="exact"/>
                          <w:jc w:val="center"/>
                          <w:rPr>
                            <w:shd w:val="clear" w:color="auto" w:fill="FFFFFF" w:themeFill="background1"/>
                          </w:rPr>
                        </w:pPr>
                        <w:r w:rsidRPr="00B244CF">
                          <w:rPr>
                            <w:rFonts w:hint="eastAsia"/>
                            <w:shd w:val="clear" w:color="auto" w:fill="FFFFFF" w:themeFill="background1"/>
                          </w:rPr>
                          <w:t>基礎審査</w:t>
                        </w:r>
                      </w:p>
                    </w:txbxContent>
                  </v:textbox>
                </v:shape>
                <v:shape id="テキスト ボックス 15" o:spid="_x0000_s1036" type="#_x0000_t202" style="position:absolute;left:31285;top:24851;width:1080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" filled="f" strokeweight="2.25pt">
                  <v:stroke linestyle="thinThin" endcap="square"/>
                  <v:textbox inset="0,0,0,0">
                    <w:txbxContent>
                      <w:p w14:paraId="69EF6690" w14:textId="61B48F28" w:rsidR="000D29DC" w:rsidRPr="002D4E17" w:rsidRDefault="000D29DC" w:rsidP="0084299B">
                        <w:pPr>
                          <w:jc w:val="center"/>
                          <w:rPr>
                            <w:shd w:val="clear" w:color="auto" w:fill="FFFFFF" w:themeFill="background1"/>
                          </w:rPr>
                        </w:pPr>
                        <w:r>
                          <w:rPr>
                            <w:shd w:val="clear" w:color="auto" w:fill="FFFFFF" w:themeFill="background1"/>
                          </w:rPr>
                          <w:t>開札</w:t>
                        </w:r>
                      </w:p>
                    </w:txbxContent>
                  </v:textbox>
                </v:shape>
                <v:shape id="テキスト ボックス 16" o:spid="_x0000_s1037" type="#_x0000_t202" style="position:absolute;left:2528;top:30536;width:64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" filled="f">
                  <v:stroke endcap="square"/>
                  <v:textbox inset="0,0,0,0">
                    <w:txbxContent>
                      <w:p w14:paraId="4EDAB8A3" w14:textId="77777777" w:rsidR="00215B8E" w:rsidRPr="002D4E17" w:rsidRDefault="00215B8E" w:rsidP="002D4E17">
                        <w:pPr>
                          <w:jc w:val="center"/>
                          <w:rPr>
                            <w:shd w:val="clear" w:color="auto" w:fill="FFFFFF" w:themeFill="background1"/>
                          </w:rPr>
                        </w:pPr>
                        <w:r>
                          <w:rPr>
                            <w:shd w:val="clear" w:color="auto" w:fill="FFFFFF" w:themeFill="background1"/>
                          </w:rPr>
                          <w:t>失格</w:t>
                        </w:r>
                      </w:p>
                    </w:txbxContent>
                  </v:textbox>
                </v:shape>
                <v:shape id="テキスト ボックス 17" o:spid="_x0000_s1038" type="#_x0000_t202" style="position:absolute;left:16068;top:38277;width:1080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" filled="f" strokeweight="2.5pt">
                  <v:stroke linestyle="thinThin" endcap="square"/>
                  <v:textbox inset="0,0,0,0">
                    <w:txbxContent>
                      <w:p w14:paraId="44DB2F73" w14:textId="266D0226" w:rsidR="00215B8E" w:rsidRDefault="00215B8E" w:rsidP="00CD208A">
                        <w:pPr>
                          <w:snapToGrid w:val="0"/>
                          <w:spacing w:line="240" w:lineRule="exact"/>
                          <w:jc w:val="center"/>
                          <w:rPr>
                            <w:shd w:val="clear" w:color="auto" w:fill="FFFFFF" w:themeFill="background1"/>
                          </w:rPr>
                        </w:pPr>
                        <w:r>
                          <w:rPr>
                            <w:shd w:val="clear" w:color="auto" w:fill="FFFFFF" w:themeFill="background1"/>
                          </w:rPr>
                          <w:t>提案書の</w:t>
                        </w:r>
                      </w:p>
                      <w:p w14:paraId="3EF836CF" w14:textId="02890B26" w:rsidR="00215B8E" w:rsidRPr="002D4E17" w:rsidRDefault="00215B8E" w:rsidP="00CD208A">
                        <w:pPr>
                          <w:snapToGrid w:val="0"/>
                          <w:spacing w:line="240" w:lineRule="exact"/>
                          <w:jc w:val="center"/>
                          <w:rPr>
                            <w:shd w:val="clear" w:color="auto" w:fill="FFFFFF" w:themeFill="background1"/>
                          </w:rPr>
                        </w:pPr>
                        <w:r>
                          <w:rPr>
                            <w:shd w:val="clear" w:color="auto" w:fill="FFFFFF" w:themeFill="background1"/>
                          </w:rPr>
                          <w:t>加</w:t>
                        </w:r>
                        <w:r w:rsidR="00F631A9">
                          <w:rPr>
                            <w:rFonts w:hint="eastAsia"/>
                            <w:shd w:val="clear" w:color="auto" w:fill="FFFFFF" w:themeFill="background1"/>
                          </w:rPr>
                          <w:t>点</w:t>
                        </w:r>
                        <w:r>
                          <w:rPr>
                            <w:shd w:val="clear" w:color="auto" w:fill="FFFFFF" w:themeFill="background1"/>
                          </w:rPr>
                          <w:t>審査</w:t>
                        </w:r>
                      </w:p>
                    </w:txbxContent>
                  </v:textbox>
                </v:shape>
                <v:shape id="テキスト ボックス 19" o:spid="_x0000_s1039" type="#_x0000_t202" style="position:absolute;left:31284;top:38277;width:1080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" filled="f" strokeweight="2.5pt">
                  <v:stroke linestyle="thinThin" endcap="square"/>
                  <v:textbox inset="0,0,0,0">
                    <w:txbxContent>
                      <w:p w14:paraId="76D32612" w14:textId="6FA8C839" w:rsidR="00215B8E" w:rsidRDefault="00215B8E" w:rsidP="00CD208A">
                        <w:pPr>
                          <w:snapToGrid w:val="0"/>
                          <w:spacing w:line="240" w:lineRule="exact"/>
                          <w:jc w:val="center"/>
                          <w:rPr>
                            <w:shd w:val="clear" w:color="auto" w:fill="FFFFFF" w:themeFill="background1"/>
                          </w:rPr>
                        </w:pPr>
                        <w:r>
                          <w:rPr>
                            <w:shd w:val="clear" w:color="auto" w:fill="FFFFFF" w:themeFill="background1"/>
                          </w:rPr>
                          <w:t>入札価格の</w:t>
                        </w:r>
                      </w:p>
                      <w:p w14:paraId="1D6877AD" w14:textId="12A3F0B2" w:rsidR="00215B8E" w:rsidRPr="002D4E17" w:rsidRDefault="00215B8E" w:rsidP="00CD208A">
                        <w:pPr>
                          <w:snapToGrid w:val="0"/>
                          <w:spacing w:line="240" w:lineRule="exact"/>
                          <w:jc w:val="center"/>
                          <w:rPr>
                            <w:shd w:val="clear" w:color="auto" w:fill="FFFFFF" w:themeFill="background1"/>
                          </w:rPr>
                        </w:pPr>
                        <w:r>
                          <w:rPr>
                            <w:shd w:val="clear" w:color="auto" w:fill="FFFFFF" w:themeFill="background1"/>
                          </w:rPr>
                          <w:t>加</w:t>
                        </w:r>
                        <w:r w:rsidR="00F631A9">
                          <w:rPr>
                            <w:rFonts w:hint="eastAsia"/>
                            <w:shd w:val="clear" w:color="auto" w:fill="FFFFFF" w:themeFill="background1"/>
                          </w:rPr>
                          <w:t>点</w:t>
                        </w:r>
                        <w:r>
                          <w:rPr>
                            <w:shd w:val="clear" w:color="auto" w:fill="FFFFFF" w:themeFill="background1"/>
                          </w:rPr>
                          <w:t>審査</w:t>
                        </w:r>
                      </w:p>
                    </w:txbxContent>
                  </v:textbox>
                </v:shape>
                <v:shape id="テキスト ボックス 20" o:spid="_x0000_s1040" type="#_x0000_t202" style="position:absolute;left:12467;top:44428;width:324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" filled="f">
                  <v:stroke endcap="square"/>
                  <v:textbox inset="0,0,0,0">
                    <w:txbxContent>
                      <w:p w14:paraId="439F8C30" w14:textId="22B9E0A4" w:rsidR="00215B8E" w:rsidRPr="002D4E17" w:rsidRDefault="00215B8E" w:rsidP="00215B8E">
                        <w:pPr>
                          <w:jc w:val="center"/>
                          <w:rPr>
                            <w:shd w:val="clear" w:color="auto" w:fill="FFFFFF" w:themeFill="background1"/>
                          </w:rPr>
                        </w:pPr>
                        <w:r w:rsidRPr="00215B8E">
                          <w:rPr>
                            <w:rFonts w:hint="eastAsia"/>
                            <w:shd w:val="clear" w:color="auto" w:fill="FFFFFF" w:themeFill="background1"/>
                          </w:rPr>
                          <w:t>総合評価値の</w:t>
                        </w:r>
                        <w:r w:rsidRPr="00215B8E">
                          <w:rPr>
                            <w:shd w:val="clear" w:color="auto" w:fill="FFFFFF" w:themeFill="background1"/>
                          </w:rPr>
                          <w:t>算定</w:t>
                        </w:r>
                      </w:p>
                    </w:txbxContent>
                  </v:textbox>
                </v:shape>
                <v:shape id="テキスト ボックス 21" o:spid="_x0000_s1041" type="#_x0000_t202" style="position:absolute;left:12467;top:49640;width:324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" filled="f" strokeweight="2.5pt">
                  <v:stroke linestyle="thinThin" endcap="square"/>
                  <v:textbox inset="0,0,0,0">
                    <w:txbxContent>
                      <w:p w14:paraId="23D577D0" w14:textId="4FA14CE0" w:rsidR="00215B8E" w:rsidRPr="002D4E17" w:rsidRDefault="00215B8E" w:rsidP="00215B8E">
                        <w:pPr>
                          <w:jc w:val="center"/>
                          <w:rPr>
                            <w:shd w:val="clear" w:color="auto" w:fill="FFFFFF" w:themeFill="background1"/>
                          </w:rPr>
                        </w:pPr>
                        <w:r>
                          <w:rPr>
                            <w:rFonts w:hint="eastAsia"/>
                            <w:szCs w:val="21"/>
                          </w:rPr>
                          <w:t>最優秀提案者の選定</w:t>
                        </w:r>
                      </w:p>
                    </w:txbxContent>
                  </v:textbox>
                </v:shape>
                <v:shape id="テキスト ボックス 22" o:spid="_x0000_s1042" type="#_x0000_t202" style="position:absolute;left:12461;top:54871;width:324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" filled="f">
                  <v:stroke linestyle="thinThin" endcap="square"/>
                  <v:textbox inset="0,0,0,0">
                    <w:txbxContent>
                      <w:p w14:paraId="4DBCCE3C" w14:textId="55D8F2F9" w:rsidR="00215B8E" w:rsidRPr="002D4E17" w:rsidRDefault="00215B8E" w:rsidP="00215B8E">
                        <w:pPr>
                          <w:jc w:val="center"/>
                          <w:rPr>
                            <w:shd w:val="clear" w:color="auto" w:fill="FFFFFF" w:themeFill="background1"/>
                          </w:rPr>
                        </w:pPr>
                        <w:r>
                          <w:rPr>
                            <w:szCs w:val="21"/>
                          </w:rPr>
                          <w:t>落札者の</w:t>
                        </w:r>
                        <w:r w:rsidR="008F7E3B">
                          <w:rPr>
                            <w:rFonts w:hint="eastAsia"/>
                            <w:szCs w:val="21"/>
                          </w:rPr>
                          <w:t>決定</w:t>
                        </w:r>
                      </w:p>
                    </w:txbxContent>
                  </v:textbox>
                </v:shape>
                <v:shapetype id="_x0000_t32" coordsize="21600,21600" o:spt="32" o:oned="t" path="m,l21600,21600e" filled="f">
                  <v:path arrowok="t" fillok="f" o:connecttype="none"/>
                  <o:lock v:ext="edit" shapetype="t"/>
                </v:shapetype>
                <v:shape id="直線矢印コネクタ 7" o:spid="_x0000_s1043" type="#_x0000_t32" style="position:absolute;left:28629;top:4674;width:0;height:2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" strokecolor="black [3213]">
                  <v:stroke endarrow="block"/>
                </v:shape>
                <v:shape id="直線矢印コネクタ 24" o:spid="_x0000_s1044" type="#_x0000_t32" style="position:absolute;left:28699;top:10441;width:1;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QpxQAAANsAAAAPAAAAZHJzL2Rvd25yZXYueG1sRI/NasMw&#10;EITvhbyD2EBujZxQ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Cgz1QpxQAAANsAAAAP&#10;AAAAAAAAAAAAAAAAAAcCAABkcnMvZG93bnJldi54bWxQSwUGAAAAAAMAAwC3AAAA+QIAAAAA&#10;" strokecolor="black [3213]">
                  <v:stroke endarrow="block"/>
                </v:shape>
                <v:shape id="直線矢印コネクタ 27" o:spid="_x0000_s1045" type="#_x0000_t32" style="position:absolute;left:21468;top:20602;width:0;height:3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" strokecolor="black [3213]">
                  <v:stroke endarrow="block"/>
                </v:shape>
                <v:shape id="直線矢印コネクタ 28" o:spid="_x0000_s1046" type="#_x0000_t32" style="position:absolute;left:36685;top:20657;width:0;height:4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" strokecolor="black [3213]">
                  <v:stroke endarrow="block"/>
                </v:shape>
                <v:shape id="直線矢印コネクタ 29" o:spid="_x0000_s1047" type="#_x0000_t32" style="position:absolute;left:36684;top:28811;width:1;height:9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" strokecolor="black [3213]">
                  <v:stroke endarrow="block"/>
                </v:shape>
                <v:shape id="直線矢印コネクタ 30" o:spid="_x0000_s1048" type="#_x0000_t32" style="position:absolute;left:21468;top:28813;width:3;height:5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" strokecolor="black [3213]">
                  <v:stroke endarrow="block"/>
                </v:shape>
                <v:shape id="テキスト ボックス 35" o:spid="_x0000_s1049" type="#_x0000_t202" style="position:absolute;left:47374;top:30649;width:64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" filled="f">
                  <v:stroke endcap="square"/>
                  <v:textbox inset="0,0,0,0">
                    <w:txbxContent>
                      <w:p w14:paraId="6E7A864F" w14:textId="37472031" w:rsidR="00141B3D" w:rsidRPr="0093472A" w:rsidRDefault="0093472A" w:rsidP="002D4E17">
                        <w:pPr>
                          <w:jc w:val="center"/>
                          <w:rPr>
                            <w:color w:val="FF0000"/>
                            <w:shd w:val="clear" w:color="auto" w:fill="FFFFFF" w:themeFill="background1"/>
                          </w:rPr>
                        </w:pPr>
                        <w:r w:rsidRPr="00B244CF">
                          <w:rPr>
                            <w:rFonts w:hint="eastAsia"/>
                            <w:shd w:val="clear" w:color="auto" w:fill="FFFFFF" w:themeFill="background1"/>
                          </w:rPr>
                          <w:t>無効</w:t>
                        </w:r>
                      </w:p>
                    </w:txbxContent>
                  </v:textbox>
                </v:shape>
                <v:shape id="直線矢印コネクタ 37" o:spid="_x0000_s1050" type="#_x0000_t32" style="position:absolute;left:21468;top:42237;width:3;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" strokecolor="black [3213]">
                  <v:stroke endarrow="block"/>
                </v:shape>
                <v:shape id="直線矢印コネクタ 38" o:spid="_x0000_s1051" type="#_x0000_t32" style="position:absolute;left:36684;top:42237;width:1;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" strokecolor="black [3213]">
                  <v:stroke endarrow="block"/>
                </v:shape>
                <v:shape id="直線矢印コネクタ 39" o:spid="_x0000_s1052" type="#_x0000_t32" style="position:absolute;left:28667;top:47308;width:0;height:2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" strokecolor="black [3213]">
                  <v:stroke endarrow="block"/>
                </v:shape>
                <v:shape id="直線矢印コネクタ 40" o:spid="_x0000_s1053" type="#_x0000_t32" style="position:absolute;left:28661;top:52520;width:6;height:23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" strokecolor="black [3213]">
                  <v:stroke endarrow="block"/>
                </v:shape>
                <v:shapetype id="_x0000_t109" coordsize="21600,21600" o:spt="109" path="m,l,21600r21600,l21600,xe">
                  <v:stroke joinstyle="miter"/>
                  <v:path gradientshapeok="t" o:connecttype="rect"/>
                </v:shapetype>
                <v:shape id="フローチャート: 処理 25" o:spid="_x0000_s1054" type="#_x0000_t109" style="position:absolute;left:1463;top:23011;width:53944;height:30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" filled="f" strokecolor="black [3213]" strokeweight="1pt">
                  <v:stroke dashstyle="dash" endcap="square"/>
                </v:shape>
                <v:shape id="テキスト ボックス 42" o:spid="_x0000_s1055" type="#_x0000_t202" style="position:absolute;left:10065;top:29616;width:1153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4FCD60FA" w14:textId="77777777" w:rsidR="004033F6" w:rsidRPr="008E0D16" w:rsidRDefault="004033F6" w:rsidP="00F7262E">
                        <w:pPr>
                          <w:snapToGrid w:val="0"/>
                          <w:spacing w:line="180" w:lineRule="exact"/>
                          <w:jc w:val="left"/>
                          <w:rPr>
                            <w:sz w:val="18"/>
                            <w:szCs w:val="18"/>
                          </w:rPr>
                        </w:pPr>
                        <w:r w:rsidRPr="008E0D16">
                          <w:rPr>
                            <w:rFonts w:hint="eastAsia"/>
                            <w:sz w:val="18"/>
                            <w:szCs w:val="18"/>
                          </w:rPr>
                          <w:t>基礎審査を</w:t>
                        </w:r>
                      </w:p>
                      <w:p w14:paraId="018F8F38" w14:textId="77464564" w:rsidR="004033F6" w:rsidRPr="008E0D16" w:rsidRDefault="004033F6" w:rsidP="00F7262E">
                        <w:pPr>
                          <w:snapToGrid w:val="0"/>
                          <w:spacing w:line="180" w:lineRule="exact"/>
                          <w:jc w:val="left"/>
                          <w:rPr>
                            <w:sz w:val="18"/>
                            <w:szCs w:val="18"/>
                          </w:rPr>
                        </w:pPr>
                        <w:r w:rsidRPr="008E0D16">
                          <w:rPr>
                            <w:rFonts w:hint="eastAsia"/>
                            <w:sz w:val="18"/>
                            <w:szCs w:val="18"/>
                          </w:rPr>
                          <w:t>満たしていない</w:t>
                        </w:r>
                        <w:r w:rsidRPr="008E0D16">
                          <w:rPr>
                            <w:sz w:val="18"/>
                            <w:szCs w:val="18"/>
                          </w:rPr>
                          <w:t>場合</w:t>
                        </w:r>
                      </w:p>
                    </w:txbxContent>
                  </v:textbox>
                </v:shape>
                <v:shape id="テキスト ボックス 43" o:spid="_x0000_s1056" type="#_x0000_t202" style="position:absolute;left:37287;top:29616;width:88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60307FF7" w14:textId="77777777" w:rsidR="004033F6" w:rsidRPr="008E0D16" w:rsidRDefault="004033F6" w:rsidP="00982750">
                        <w:pPr>
                          <w:snapToGrid w:val="0"/>
                          <w:spacing w:line="180" w:lineRule="exact"/>
                          <w:jc w:val="left"/>
                          <w:rPr>
                            <w:sz w:val="18"/>
                            <w:szCs w:val="18"/>
                          </w:rPr>
                        </w:pPr>
                        <w:r w:rsidRPr="008E0D16">
                          <w:rPr>
                            <w:rFonts w:hint="eastAsia"/>
                            <w:sz w:val="18"/>
                            <w:szCs w:val="18"/>
                          </w:rPr>
                          <w:t>予定価格を</w:t>
                        </w:r>
                      </w:p>
                      <w:p w14:paraId="49BF3F90" w14:textId="3FAA18B2" w:rsidR="004033F6" w:rsidRPr="008E0D16" w:rsidRDefault="004033F6" w:rsidP="00982750">
                        <w:pPr>
                          <w:snapToGrid w:val="0"/>
                          <w:spacing w:line="180" w:lineRule="exact"/>
                          <w:jc w:val="left"/>
                          <w:rPr>
                            <w:sz w:val="18"/>
                            <w:szCs w:val="18"/>
                          </w:rPr>
                        </w:pPr>
                        <w:r w:rsidRPr="008E0D16">
                          <w:rPr>
                            <w:rFonts w:hint="eastAsia"/>
                            <w:sz w:val="18"/>
                            <w:szCs w:val="18"/>
                          </w:rPr>
                          <w:t>超えていた場合</w:t>
                        </w:r>
                      </w:p>
                    </w:txbxContent>
                  </v:textbox>
                </v:shape>
                <v:shape id="テキスト ボックス 44" o:spid="_x0000_s1057" type="#_x0000_t202" style="position:absolute;left:48644;top:21216;width:5949;height:17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" filled="f" stroked="f" strokeweight=".5pt">
                  <v:textbox inset="0,0,0,1mm">
                    <w:txbxContent>
                      <w:p w14:paraId="767252A8" w14:textId="6495380F" w:rsidR="00B06166" w:rsidRPr="00B06166" w:rsidRDefault="00B06166" w:rsidP="00850AB5">
                        <w:pPr>
                          <w:snapToGrid w:val="0"/>
                          <w:spacing w:line="200" w:lineRule="exact"/>
                          <w:jc w:val="center"/>
                          <w:rPr>
                            <w:szCs w:val="21"/>
                            <w:shd w:val="clear" w:color="auto" w:fill="FFFFFF" w:themeFill="background1"/>
                          </w:rPr>
                        </w:pPr>
                        <w:r w:rsidRPr="00B06166">
                          <w:rPr>
                            <w:rFonts w:hint="eastAsia"/>
                            <w:szCs w:val="21"/>
                            <w:shd w:val="clear" w:color="auto" w:fill="FFFFFF" w:themeFill="background1"/>
                          </w:rPr>
                          <w:t>審査</w:t>
                        </w:r>
                      </w:p>
                    </w:txbxContent>
                  </v:textbox>
                </v:shape>
                <v:shape id="テキスト ボックス 45" o:spid="_x0000_s1058" type="#_x0000_t202" style="position:absolute;left:29243;top:13113;width:158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vP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71Tbz8YAAADbAAAA&#10;DwAAAAAAAAAAAAAAAAAHAgAAZHJzL2Rvd25yZXYueG1sUEsFBgAAAAADAAMAtwAAAPoCAAAAAA==&#10;" filled="f" stroked="f" strokeweight=".5pt">
                  <v:textbox inset="0,0,0,0">
                    <w:txbxContent>
                      <w:p w14:paraId="1468CFC4" w14:textId="7CCEAF06" w:rsidR="00D711B6" w:rsidRPr="008E0D16" w:rsidRDefault="00D711B6" w:rsidP="00D711B6">
                        <w:pPr>
                          <w:snapToGrid w:val="0"/>
                          <w:spacing w:line="200" w:lineRule="exact"/>
                          <w:jc w:val="left"/>
                          <w:rPr>
                            <w:sz w:val="18"/>
                            <w:szCs w:val="18"/>
                            <w:shd w:val="clear" w:color="auto" w:fill="FFFFFF" w:themeFill="background1"/>
                          </w:rPr>
                        </w:pPr>
                        <w:r w:rsidRPr="008E0D16">
                          <w:rPr>
                            <w:rFonts w:hint="eastAsia"/>
                            <w:sz w:val="18"/>
                            <w:szCs w:val="18"/>
                            <w:shd w:val="clear" w:color="auto" w:fill="FFFFFF" w:themeFill="background1"/>
                          </w:rPr>
                          <w:t>参加資格が確認できない</w:t>
                        </w:r>
                        <w:r w:rsidRPr="008E0D16">
                          <w:rPr>
                            <w:sz w:val="18"/>
                            <w:szCs w:val="18"/>
                            <w:shd w:val="clear" w:color="auto" w:fill="FFFFFF" w:themeFill="background1"/>
                          </w:rPr>
                          <w:t>場合</w:t>
                        </w:r>
                      </w:p>
                    </w:txbxContent>
                  </v:textbox>
                </v:shape>
                <v:shapetype id="_x0000_t33" coordsize="21600,21600" o:spt="33" o:oned="t" path="m,l21600,r,21600e" filled="f">
                  <v:stroke joinstyle="miter"/>
                  <v:path arrowok="t" fillok="f" o:connecttype="none"/>
                  <o:lock v:ext="edit" shapetype="t"/>
                </v:shapetype>
                <v:shape id="コネクタ: カギ線 47" o:spid="_x0000_s1059" type="#_x0000_t33" style="position:absolute;left:36369;top:2771;width:2360;height:177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" strokecolor="black [3213]">
                  <v:stroke endarrow="block"/>
                </v:shape>
                <v:shape id="直線矢印コネクタ 41" o:spid="_x0000_s1060" type="#_x0000_t32" style="position:absolute;left:36684;top:31983;width:10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" strokecolor="black [3213]">
                  <v:stroke endarrow="block"/>
                </v:shape>
                <v:shape id="直線矢印コネクタ 46" o:spid="_x0000_s1061" type="#_x0000_t32" style="position:absolute;left:9008;top:31973;width:1207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" strokecolor="black [3213]">
                  <v:stroke endarrow="block"/>
                </v:shape>
                <v:shape id="テキスト ボックス 15" o:spid="_x0000_s1062" type="#_x0000_t202" style="position:absolute;left:16073;top:33814;width:1079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" filled="f" strokeweight="2.25pt">
                  <v:stroke linestyle="thinThin" endcap="square"/>
                  <v:textbox inset="0,0,0,0">
                    <w:txbxContent>
                      <w:p w14:paraId="0B8DD15D" w14:textId="548F22AB" w:rsidR="00D63B9B" w:rsidRDefault="00D63B9B" w:rsidP="00D63B9B">
                        <w:pPr>
                          <w:jc w:val="center"/>
                          <w:rPr>
                            <w:color w:val="000000"/>
                            <w:szCs w:val="21"/>
                          </w:rPr>
                        </w:pPr>
                        <w:r>
                          <w:rPr>
                            <w:rFonts w:hint="eastAsia"/>
                            <w:color w:val="000000"/>
                            <w:szCs w:val="21"/>
                          </w:rPr>
                          <w:t>ヒアリング</w:t>
                        </w:r>
                      </w:p>
                    </w:txbxContent>
                  </v:textbox>
                </v:shape>
                <v:shape id="直線矢印コネクタ 49" o:spid="_x0000_s1063" type="#_x0000_t32" style="position:absolute;left:21468;top:36690;width:3;height:15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" strokecolor="black [3213]">
                  <v:stroke endarrow="block"/>
                </v:shape>
                <w10:anchorlock/>
              </v:group>
            </w:pict>
          </mc:Fallback>
        </mc:AlternateContent>
      </w:r>
    </w:p>
    <w:p w14:paraId="1B6A1FB0" w14:textId="22F12CB1" w:rsidR="00177232" w:rsidRPr="001608B4" w:rsidRDefault="00177232">
      <w:pPr>
        <w:widowControl/>
        <w:jc w:val="left"/>
      </w:pPr>
      <w:r w:rsidRPr="001608B4">
        <w:br w:type="page"/>
      </w:r>
    </w:p>
    <w:p w14:paraId="200DC992" w14:textId="5136A4E1" w:rsidR="000110C3" w:rsidRDefault="00E56AC7" w:rsidP="00E35474">
      <w:pPr>
        <w:pStyle w:val="2"/>
      </w:pPr>
      <w:bookmarkStart w:id="4" w:name="_Toc100665437"/>
      <w:r w:rsidRPr="00E56AC7">
        <w:rPr>
          <w:rFonts w:hint="eastAsia"/>
        </w:rPr>
        <w:lastRenderedPageBreak/>
        <w:t>参加資格審査</w:t>
      </w:r>
      <w:bookmarkEnd w:id="4"/>
    </w:p>
    <w:p w14:paraId="38601F95" w14:textId="37F893F4" w:rsidR="00E56AC7" w:rsidRDefault="007A2EF1" w:rsidP="00E56AC7">
      <w:pPr>
        <w:pStyle w:val="20"/>
        <w:ind w:left="420" w:firstLine="210"/>
      </w:pPr>
      <w:r>
        <w:rPr>
          <w:rFonts w:hint="eastAsia"/>
        </w:rPr>
        <w:t>本市</w:t>
      </w:r>
      <w:r w:rsidR="00E56AC7">
        <w:rPr>
          <w:rFonts w:hint="eastAsia"/>
        </w:rPr>
        <w:t>は</w:t>
      </w:r>
      <w:r w:rsidR="00E56AC7">
        <w:t>、入札参加者から提出された参加資格審査申請書類により、入札説明書に記載し</w:t>
      </w:r>
      <w:r w:rsidR="00E56AC7">
        <w:rPr>
          <w:rFonts w:hint="eastAsia"/>
        </w:rPr>
        <w:t>た入札参加者が満たすべき参加資格要件</w:t>
      </w:r>
      <w:r w:rsidR="00E56AC7">
        <w:t>の具備を確認する。確認の結果は入札参加者</w:t>
      </w:r>
      <w:r w:rsidR="00E56AC7">
        <w:rPr>
          <w:rFonts w:hint="eastAsia"/>
        </w:rPr>
        <w:t>の代表企業に対し通知する。</w:t>
      </w:r>
      <w:r w:rsidR="00E56AC7">
        <w:t>なお、参加資格要件の具備が確認できない場合は失格とす</w:t>
      </w:r>
      <w:r w:rsidR="00E56AC7">
        <w:rPr>
          <w:rFonts w:hint="eastAsia"/>
        </w:rPr>
        <w:t>る。</w:t>
      </w:r>
    </w:p>
    <w:p w14:paraId="0C7B3AD4" w14:textId="123B8C0A" w:rsidR="00E56AC7" w:rsidRDefault="00E56AC7" w:rsidP="00E56AC7">
      <w:pPr>
        <w:pStyle w:val="20"/>
        <w:ind w:left="420" w:firstLine="210"/>
      </w:pPr>
    </w:p>
    <w:p w14:paraId="25B88A40" w14:textId="77777777" w:rsidR="00E56AC7" w:rsidRDefault="00E56AC7" w:rsidP="00E56AC7">
      <w:pPr>
        <w:pStyle w:val="2"/>
      </w:pPr>
      <w:bookmarkStart w:id="5" w:name="_Toc100665438"/>
      <w:r>
        <w:rPr>
          <w:rFonts w:hint="eastAsia"/>
        </w:rPr>
        <w:t>基礎審査</w:t>
      </w:r>
      <w:bookmarkEnd w:id="5"/>
    </w:p>
    <w:p w14:paraId="339C830E" w14:textId="03C18A1D" w:rsidR="00E56AC7" w:rsidRDefault="00E56AC7" w:rsidP="00E56AC7">
      <w:pPr>
        <w:pStyle w:val="4"/>
      </w:pPr>
      <w:r>
        <w:t>審査方法</w:t>
      </w:r>
    </w:p>
    <w:p w14:paraId="395007A8" w14:textId="77195AFD" w:rsidR="00E56AC7" w:rsidRPr="00B244CF" w:rsidRDefault="007A2EF1" w:rsidP="00E56AC7">
      <w:pPr>
        <w:pStyle w:val="40"/>
        <w:ind w:left="630" w:firstLine="210"/>
      </w:pPr>
      <w:r>
        <w:rPr>
          <w:rFonts w:hint="eastAsia"/>
        </w:rPr>
        <w:t>本市</w:t>
      </w:r>
      <w:r w:rsidR="00E56AC7">
        <w:rPr>
          <w:rFonts w:hint="eastAsia"/>
        </w:rPr>
        <w:t>は</w:t>
      </w:r>
      <w:r w:rsidR="00E56AC7">
        <w:t>、入札参加者から提出された</w:t>
      </w:r>
      <w:r w:rsidR="00E56AC7" w:rsidRPr="00B244CF">
        <w:t>提案書が本書に示す基礎審査項目を満た</w:t>
      </w:r>
      <w:r w:rsidR="00E56AC7" w:rsidRPr="00B244CF">
        <w:rPr>
          <w:rFonts w:hint="eastAsia"/>
        </w:rPr>
        <w:t>しているか否かを審査</w:t>
      </w:r>
      <w:r w:rsidR="00E56AC7" w:rsidRPr="00B244CF">
        <w:t>する。確認の結果は入札参加者の代表企業に対し通知する。</w:t>
      </w:r>
    </w:p>
    <w:p w14:paraId="11780FF0" w14:textId="1722A8D8" w:rsidR="00E56AC7" w:rsidRDefault="00E56AC7" w:rsidP="00E56AC7">
      <w:pPr>
        <w:pStyle w:val="40"/>
        <w:ind w:left="630" w:firstLine="210"/>
      </w:pPr>
      <w:r w:rsidRPr="00B244CF">
        <w:rPr>
          <w:rFonts w:hint="eastAsia"/>
        </w:rPr>
        <w:t>基礎審査項目について１</w:t>
      </w:r>
      <w:r w:rsidRPr="00B244CF">
        <w:t>項目でも満たさないことが確認された場合は失格とする。</w:t>
      </w:r>
      <w:r w:rsidRPr="00B244CF">
        <w:rPr>
          <w:rFonts w:hint="eastAsia"/>
        </w:rPr>
        <w:t>全ての基礎審査項目を満たしていることが確認された場合</w:t>
      </w:r>
      <w:r w:rsidRPr="00B244CF">
        <w:t>、当該提案書</w:t>
      </w:r>
      <w:r>
        <w:t>につ</w:t>
      </w:r>
      <w:r>
        <w:rPr>
          <w:rFonts w:hint="eastAsia"/>
        </w:rPr>
        <w:t>いて加点審査を行う。</w:t>
      </w:r>
    </w:p>
    <w:p w14:paraId="5EC1C205" w14:textId="77777777" w:rsidR="00D758B2" w:rsidRDefault="00D758B2" w:rsidP="00E56AC7">
      <w:pPr>
        <w:pStyle w:val="40"/>
        <w:ind w:left="630" w:firstLine="210"/>
      </w:pPr>
    </w:p>
    <w:p w14:paraId="7E3A05F5" w14:textId="7EF649EA" w:rsidR="007037CB" w:rsidRDefault="007037CB" w:rsidP="007037CB">
      <w:pPr>
        <w:jc w:val="center"/>
      </w:pPr>
      <w:r>
        <w:rPr>
          <w:rFonts w:hint="eastAsia"/>
        </w:rPr>
        <w:t>【基礎審査項目】</w:t>
      </w:r>
    </w:p>
    <w:tbl>
      <w:tblPr>
        <w:tblW w:w="4769" w:type="pc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306"/>
        <w:gridCol w:w="6066"/>
      </w:tblGrid>
      <w:tr w:rsidR="003558B1" w:rsidRPr="00FA6D56" w14:paraId="76D54651" w14:textId="309C3683" w:rsidTr="00894564">
        <w:trPr>
          <w:trHeight w:val="283"/>
          <w:tblHeader/>
        </w:trPr>
        <w:tc>
          <w:tcPr>
            <w:tcW w:w="2306" w:type="dxa"/>
            <w:shd w:val="clear" w:color="auto" w:fill="DAEEF3" w:themeFill="accent5" w:themeFillTint="33"/>
            <w:vAlign w:val="center"/>
          </w:tcPr>
          <w:p w14:paraId="4F25C3CC" w14:textId="06CAA502" w:rsidR="00626650" w:rsidRPr="00FA6D56" w:rsidRDefault="00B90AEA" w:rsidP="00FA6D56">
            <w:pPr>
              <w:snapToGrid w:val="0"/>
              <w:jc w:val="center"/>
            </w:pPr>
            <w:r w:rsidRPr="00FA6D56">
              <w:rPr>
                <w:rFonts w:hint="eastAsia"/>
              </w:rPr>
              <w:t>審査対象</w:t>
            </w:r>
          </w:p>
        </w:tc>
        <w:tc>
          <w:tcPr>
            <w:tcW w:w="6066" w:type="dxa"/>
            <w:shd w:val="clear" w:color="auto" w:fill="DAEEF3" w:themeFill="accent5" w:themeFillTint="33"/>
            <w:vAlign w:val="center"/>
          </w:tcPr>
          <w:p w14:paraId="73E3FFA7" w14:textId="7AD42DDF" w:rsidR="00626650" w:rsidRPr="00FA6D56" w:rsidRDefault="00B90AEA" w:rsidP="00FA6D56">
            <w:pPr>
              <w:snapToGrid w:val="0"/>
              <w:jc w:val="center"/>
            </w:pPr>
            <w:r w:rsidRPr="00FA6D56">
              <w:rPr>
                <w:rFonts w:hint="eastAsia"/>
              </w:rPr>
              <w:t>審査項目</w:t>
            </w:r>
          </w:p>
        </w:tc>
      </w:tr>
      <w:tr w:rsidR="00253C92" w:rsidRPr="00FA6D56" w14:paraId="2AECFBF0" w14:textId="77777777" w:rsidTr="00894564">
        <w:trPr>
          <w:trHeight w:val="283"/>
        </w:trPr>
        <w:tc>
          <w:tcPr>
            <w:tcW w:w="2306" w:type="dxa"/>
            <w:shd w:val="clear" w:color="auto" w:fill="DAEEF3"/>
            <w:vAlign w:val="center"/>
          </w:tcPr>
          <w:p w14:paraId="6EF79021" w14:textId="2DC79582" w:rsidR="007037CB" w:rsidRPr="00FA6D56" w:rsidRDefault="00FE13E5" w:rsidP="00FE13E5">
            <w:pPr>
              <w:snapToGrid w:val="0"/>
            </w:pPr>
            <w:r w:rsidRPr="00FA6D56">
              <w:rPr>
                <w:rFonts w:hint="eastAsia"/>
              </w:rPr>
              <w:t>共通事項</w:t>
            </w:r>
          </w:p>
        </w:tc>
        <w:tc>
          <w:tcPr>
            <w:tcW w:w="6066" w:type="dxa"/>
          </w:tcPr>
          <w:p w14:paraId="71F54D2E" w14:textId="77777777" w:rsidR="00FE13E5" w:rsidRPr="00B244CF" w:rsidRDefault="00FE13E5" w:rsidP="009F224F">
            <w:pPr>
              <w:snapToGrid w:val="0"/>
              <w:ind w:left="210" w:hangingChars="100" w:hanging="210"/>
            </w:pPr>
            <w:r w:rsidRPr="00FA6D56">
              <w:rPr>
                <w:rFonts w:hint="eastAsia"/>
              </w:rPr>
              <w:t>・</w:t>
            </w:r>
            <w:r w:rsidRPr="00B244CF">
              <w:rPr>
                <w:rFonts w:hint="eastAsia"/>
              </w:rPr>
              <w:t>提出が求められている書類が揃っていること。</w:t>
            </w:r>
          </w:p>
          <w:p w14:paraId="6A9ED78B" w14:textId="7DEF7A4B" w:rsidR="00FE13E5" w:rsidRPr="00B244CF" w:rsidRDefault="00FE13E5" w:rsidP="007A1DEE">
            <w:pPr>
              <w:snapToGrid w:val="0"/>
            </w:pPr>
            <w:r w:rsidRPr="00B244CF">
              <w:rPr>
                <w:rFonts w:hint="eastAsia"/>
              </w:rPr>
              <w:t>・提案書全体について、同一事項に対する</w:t>
            </w:r>
            <w:r w:rsidR="006D6F57">
              <w:rPr>
                <w:rFonts w:hint="eastAsia"/>
              </w:rPr>
              <w:t>２</w:t>
            </w:r>
            <w:r w:rsidRPr="00B244CF">
              <w:rPr>
                <w:rFonts w:hint="eastAsia"/>
              </w:rPr>
              <w:t>通り以上の提案又は提案事項間の齟齬、矛盾等がないこと。</w:t>
            </w:r>
          </w:p>
          <w:p w14:paraId="25E3B03E" w14:textId="2E96A23E" w:rsidR="007037CB" w:rsidRPr="00FA6D56" w:rsidRDefault="00FE13E5" w:rsidP="007A1DEE">
            <w:pPr>
              <w:snapToGrid w:val="0"/>
            </w:pPr>
            <w:r w:rsidRPr="00B244CF">
              <w:rPr>
                <w:rFonts w:hint="eastAsia"/>
              </w:rPr>
              <w:t>・提案書全体</w:t>
            </w:r>
            <w:r w:rsidRPr="00FA6D56">
              <w:rPr>
                <w:rFonts w:hint="eastAsia"/>
              </w:rPr>
              <w:t>について、指定された構成（項目の構成、ページ数制限等）となっていること。</w:t>
            </w:r>
          </w:p>
        </w:tc>
      </w:tr>
      <w:tr w:rsidR="00253C92" w:rsidRPr="00FA6D56" w14:paraId="071A64DE" w14:textId="77777777" w:rsidTr="00894564">
        <w:trPr>
          <w:trHeight w:val="283"/>
        </w:trPr>
        <w:tc>
          <w:tcPr>
            <w:tcW w:w="2306" w:type="dxa"/>
            <w:shd w:val="clear" w:color="auto" w:fill="DAEEF3"/>
            <w:vAlign w:val="center"/>
          </w:tcPr>
          <w:p w14:paraId="6089EF9E" w14:textId="1098CC27" w:rsidR="007037CB" w:rsidRPr="00FA6D56" w:rsidRDefault="008A2BFA" w:rsidP="00FE13E5">
            <w:pPr>
              <w:snapToGrid w:val="0"/>
            </w:pPr>
            <w:r>
              <w:rPr>
                <w:rFonts w:hint="eastAsia"/>
              </w:rPr>
              <w:t>基幹的設備改良工事</w:t>
            </w:r>
            <w:r w:rsidR="00FE13E5" w:rsidRPr="00FA6D56">
              <w:rPr>
                <w:rFonts w:hint="eastAsia"/>
              </w:rPr>
              <w:t>に関する事項</w:t>
            </w:r>
          </w:p>
        </w:tc>
        <w:tc>
          <w:tcPr>
            <w:tcW w:w="6066" w:type="dxa"/>
          </w:tcPr>
          <w:p w14:paraId="475E48C4" w14:textId="494D5AE7" w:rsidR="007037CB" w:rsidRPr="00FA6D56" w:rsidRDefault="00FE13E5" w:rsidP="007A1DEE">
            <w:pPr>
              <w:snapToGrid w:val="0"/>
            </w:pPr>
            <w:r w:rsidRPr="00FA6D56">
              <w:rPr>
                <w:rFonts w:hint="eastAsia"/>
              </w:rPr>
              <w:t>・各様式（「様式集」参照）に対して記載された提案の内容が、要求水準を満たしていること。</w:t>
            </w:r>
          </w:p>
        </w:tc>
      </w:tr>
      <w:tr w:rsidR="00225B25" w:rsidRPr="00FA6D56" w14:paraId="1A7B9359" w14:textId="77777777" w:rsidTr="00894564">
        <w:trPr>
          <w:trHeight w:val="283"/>
        </w:trPr>
        <w:tc>
          <w:tcPr>
            <w:tcW w:w="2306" w:type="dxa"/>
            <w:shd w:val="clear" w:color="auto" w:fill="DAEEF3"/>
            <w:vAlign w:val="center"/>
          </w:tcPr>
          <w:p w14:paraId="1A9C4E13" w14:textId="66A57AD8" w:rsidR="007037CB" w:rsidRPr="00B244CF" w:rsidRDefault="00FE13E5" w:rsidP="00FE13E5">
            <w:pPr>
              <w:snapToGrid w:val="0"/>
            </w:pPr>
            <w:r w:rsidRPr="00B244CF">
              <w:rPr>
                <w:rFonts w:hint="eastAsia"/>
              </w:rPr>
              <w:t>運営</w:t>
            </w:r>
            <w:r w:rsidR="009D5232" w:rsidRPr="00B244CF">
              <w:rPr>
                <w:rFonts w:hint="eastAsia"/>
              </w:rPr>
              <w:t>業務</w:t>
            </w:r>
            <w:r w:rsidRPr="00B244CF">
              <w:rPr>
                <w:rFonts w:hint="eastAsia"/>
              </w:rPr>
              <w:t>に関する事項</w:t>
            </w:r>
          </w:p>
        </w:tc>
        <w:tc>
          <w:tcPr>
            <w:tcW w:w="6066" w:type="dxa"/>
          </w:tcPr>
          <w:p w14:paraId="52F84BAA" w14:textId="2C299A19" w:rsidR="007037CB" w:rsidRPr="00FA6D56" w:rsidRDefault="00FE13E5" w:rsidP="007A1DEE">
            <w:pPr>
              <w:snapToGrid w:val="0"/>
            </w:pPr>
            <w:r w:rsidRPr="00FA6D56">
              <w:rPr>
                <w:rFonts w:hint="eastAsia"/>
              </w:rPr>
              <w:t>・各様式（「様式集」参照）に対して記載された提案の内容が、要求水準を満たしていること。</w:t>
            </w:r>
          </w:p>
        </w:tc>
      </w:tr>
      <w:tr w:rsidR="008B4CB8" w:rsidRPr="00FA6D56" w14:paraId="2035349F" w14:textId="77777777" w:rsidTr="00894564">
        <w:trPr>
          <w:trHeight w:val="283"/>
        </w:trPr>
        <w:tc>
          <w:tcPr>
            <w:tcW w:w="2306" w:type="dxa"/>
            <w:shd w:val="clear" w:color="auto" w:fill="DAEEF3"/>
            <w:vAlign w:val="center"/>
          </w:tcPr>
          <w:p w14:paraId="60D6B1A4" w14:textId="3C27C875" w:rsidR="008B4CB8" w:rsidRPr="00FA6D56" w:rsidRDefault="008B4CB8" w:rsidP="00FE13E5">
            <w:pPr>
              <w:snapToGrid w:val="0"/>
            </w:pPr>
            <w:r>
              <w:rPr>
                <w:rFonts w:hint="eastAsia"/>
              </w:rPr>
              <w:t>事業計画に関する事項</w:t>
            </w:r>
          </w:p>
        </w:tc>
        <w:tc>
          <w:tcPr>
            <w:tcW w:w="6066" w:type="dxa"/>
          </w:tcPr>
          <w:p w14:paraId="14BEF869" w14:textId="77777777" w:rsidR="008B4CB8" w:rsidRDefault="008B4CB8" w:rsidP="007A1DEE">
            <w:pPr>
              <w:snapToGrid w:val="0"/>
            </w:pPr>
            <w:r w:rsidRPr="00FA6D56">
              <w:rPr>
                <w:rFonts w:hint="eastAsia"/>
              </w:rPr>
              <w:t>・各様式（「様式集」参照）に対して記載された提案の内容が、要求水準を満たしていること。</w:t>
            </w:r>
          </w:p>
          <w:p w14:paraId="2769C848" w14:textId="46FF82AB" w:rsidR="008B4CB8" w:rsidRPr="00FA6D56" w:rsidRDefault="008B4CB8" w:rsidP="004E511A">
            <w:pPr>
              <w:snapToGrid w:val="0"/>
            </w:pPr>
            <w:r>
              <w:rPr>
                <w:rFonts w:hint="eastAsia"/>
              </w:rPr>
              <w:t>・リスク分担について、入札説明書等で示したリスク分担方針と齟齬がないこと。</w:t>
            </w:r>
          </w:p>
        </w:tc>
      </w:tr>
    </w:tbl>
    <w:p w14:paraId="32EC55AA" w14:textId="2F9F2550" w:rsidR="00E56AC7" w:rsidRDefault="00E56AC7" w:rsidP="00E56AC7">
      <w:pPr>
        <w:pStyle w:val="40"/>
        <w:ind w:left="630" w:firstLine="210"/>
      </w:pPr>
    </w:p>
    <w:p w14:paraId="07673DA4" w14:textId="1627F43A" w:rsidR="00E56AC7" w:rsidRDefault="00AF3BF9" w:rsidP="00AF3BF9">
      <w:pPr>
        <w:pStyle w:val="2"/>
      </w:pPr>
      <w:bookmarkStart w:id="6" w:name="_Toc100665439"/>
      <w:r w:rsidRPr="00AF3BF9">
        <w:rPr>
          <w:rFonts w:hint="eastAsia"/>
        </w:rPr>
        <w:t>加点審査</w:t>
      </w:r>
      <w:bookmarkEnd w:id="6"/>
    </w:p>
    <w:p w14:paraId="2F3EB756" w14:textId="1272EF0F" w:rsidR="00AF3BF9" w:rsidRDefault="00AF3BF9" w:rsidP="00AF3BF9">
      <w:pPr>
        <w:pStyle w:val="4"/>
      </w:pPr>
      <w:r>
        <w:t>審査方法</w:t>
      </w:r>
    </w:p>
    <w:p w14:paraId="4F54C0C8" w14:textId="49F2C2F0" w:rsidR="00F8680E" w:rsidRPr="00B244CF" w:rsidRDefault="00364FF4" w:rsidP="00AF3BF9">
      <w:pPr>
        <w:pStyle w:val="40"/>
        <w:ind w:left="630" w:firstLine="210"/>
      </w:pPr>
      <w:r w:rsidRPr="00B244CF">
        <w:rPr>
          <w:rFonts w:hint="eastAsia"/>
        </w:rPr>
        <w:t>とちぎクリーンプラザ包括的業務委託事業者審査委員会</w:t>
      </w:r>
      <w:r w:rsidR="00AF3BF9" w:rsidRPr="00B244CF">
        <w:rPr>
          <w:rFonts w:hint="eastAsia"/>
        </w:rPr>
        <w:t>（以下、「</w:t>
      </w:r>
      <w:r w:rsidR="009C581C" w:rsidRPr="00B244CF">
        <w:rPr>
          <w:rFonts w:hint="eastAsia"/>
        </w:rPr>
        <w:t>審査</w:t>
      </w:r>
      <w:r w:rsidR="0031671A" w:rsidRPr="00B244CF">
        <w:rPr>
          <w:rFonts w:hint="eastAsia"/>
        </w:rPr>
        <w:t>委員</w:t>
      </w:r>
      <w:r w:rsidR="00AF3BF9" w:rsidRPr="00B244CF">
        <w:rPr>
          <w:rFonts w:hint="eastAsia"/>
        </w:rPr>
        <w:t>会」という。）は、</w:t>
      </w:r>
      <w:r w:rsidR="00AF3BF9" w:rsidRPr="00B244CF">
        <w:t>入札参加者</w:t>
      </w:r>
      <w:r w:rsidR="00AF3BF9" w:rsidRPr="00B244CF">
        <w:rPr>
          <w:rFonts w:hint="eastAsia"/>
        </w:rPr>
        <w:t>から提案された提案内容について</w:t>
      </w:r>
      <w:r w:rsidR="00AF3BF9" w:rsidRPr="00B244CF">
        <w:t>、総合的に審査を行う。</w:t>
      </w:r>
    </w:p>
    <w:p w14:paraId="015896AC" w14:textId="099681B0" w:rsidR="00AF3BF9" w:rsidRPr="00AF3BF9" w:rsidRDefault="00AF3BF9" w:rsidP="00AF3BF9">
      <w:pPr>
        <w:pStyle w:val="40"/>
        <w:ind w:left="630" w:firstLine="210"/>
      </w:pPr>
      <w:r w:rsidRPr="00AF3BF9">
        <w:rPr>
          <w:rFonts w:hint="eastAsia"/>
        </w:rPr>
        <w:t>入札価格以外の提案内容については、</w:t>
      </w:r>
      <w:r w:rsidR="006D6F57">
        <w:rPr>
          <w:rFonts w:hint="eastAsia"/>
        </w:rPr>
        <w:t>次の</w:t>
      </w:r>
      <w:r w:rsidRPr="00AF3BF9">
        <w:t>(</w:t>
      </w:r>
      <w:r w:rsidR="00F8680E">
        <w:rPr>
          <w:rFonts w:hint="eastAsia"/>
        </w:rPr>
        <w:t>2)</w:t>
      </w:r>
      <w:r w:rsidR="006D6F57">
        <w:rPr>
          <w:rFonts w:hint="eastAsia"/>
        </w:rPr>
        <w:t xml:space="preserve">　</w:t>
      </w:r>
      <w:r w:rsidRPr="00AF3BF9">
        <w:t>審査項目に基づき(</w:t>
      </w:r>
      <w:r w:rsidR="00F8680E">
        <w:rPr>
          <w:rFonts w:hint="eastAsia"/>
        </w:rPr>
        <w:t>3)</w:t>
      </w:r>
      <w:r w:rsidR="006D6F57">
        <w:rPr>
          <w:rFonts w:hint="eastAsia"/>
        </w:rPr>
        <w:t xml:space="preserve">　</w:t>
      </w:r>
      <w:r w:rsidRPr="00AF3BF9">
        <w:t>得点化方</w:t>
      </w:r>
      <w:r w:rsidRPr="00AF3BF9">
        <w:rPr>
          <w:rFonts w:hint="eastAsia"/>
        </w:rPr>
        <w:t>法により</w:t>
      </w:r>
      <w:r w:rsidRPr="00AF3BF9">
        <w:t>内容点を算出する。</w:t>
      </w:r>
    </w:p>
    <w:p w14:paraId="5C4C7670" w14:textId="77777777" w:rsidR="003558B1" w:rsidRPr="00AF3BF9" w:rsidRDefault="003558B1" w:rsidP="00AF3BF9">
      <w:pPr>
        <w:pStyle w:val="40"/>
        <w:ind w:left="630" w:firstLine="210"/>
      </w:pPr>
    </w:p>
    <w:p w14:paraId="3E98FDCE" w14:textId="2D2982C8" w:rsidR="00AF3BF9" w:rsidRPr="00AF3BF9" w:rsidRDefault="00F8680E" w:rsidP="00AF3BF9">
      <w:pPr>
        <w:pStyle w:val="4"/>
      </w:pPr>
      <w:r>
        <w:rPr>
          <w:rFonts w:hint="eastAsia"/>
        </w:rPr>
        <w:t>審査</w:t>
      </w:r>
      <w:r w:rsidR="00AF3BF9" w:rsidRPr="00AF3BF9">
        <w:t>項目及び配点</w:t>
      </w:r>
    </w:p>
    <w:p w14:paraId="15D1246C" w14:textId="6A1EE7DE" w:rsidR="00AF3BF9" w:rsidRDefault="00AF3BF9" w:rsidP="00AF3BF9">
      <w:pPr>
        <w:pStyle w:val="40"/>
        <w:ind w:left="630" w:firstLine="210"/>
      </w:pPr>
      <w:r w:rsidRPr="00AF3BF9">
        <w:rPr>
          <w:rFonts w:hint="eastAsia"/>
        </w:rPr>
        <w:t>加点審査における審査項目及び配点については、</w:t>
      </w:r>
      <w:r w:rsidR="007A2EF1">
        <w:t>本市</w:t>
      </w:r>
      <w:r w:rsidRPr="00AF3BF9">
        <w:t>が本事業に期待する事項の必</w:t>
      </w:r>
      <w:r w:rsidRPr="00AF3BF9">
        <w:rPr>
          <w:rFonts w:hint="eastAsia"/>
        </w:rPr>
        <w:t>要性又は重要性を勘案して設定したものである。</w:t>
      </w:r>
    </w:p>
    <w:p w14:paraId="0C0D471D" w14:textId="77777777" w:rsidR="00894564" w:rsidRPr="00AF3BF9" w:rsidRDefault="00894564" w:rsidP="00AF3BF9">
      <w:pPr>
        <w:pStyle w:val="40"/>
        <w:ind w:left="630" w:firstLine="210"/>
      </w:pPr>
    </w:p>
    <w:p w14:paraId="18F49AC3" w14:textId="5B765761" w:rsidR="003558B1" w:rsidRDefault="003558B1" w:rsidP="007C5509">
      <w:pPr>
        <w:jc w:val="center"/>
      </w:pPr>
      <w:r>
        <w:rPr>
          <w:rFonts w:hint="eastAsia"/>
        </w:rPr>
        <w:t>【</w:t>
      </w:r>
      <w:r w:rsidR="00611D78" w:rsidRPr="00611D78">
        <w:rPr>
          <w:rFonts w:hint="eastAsia"/>
        </w:rPr>
        <w:t>加点審査における審査項目及び配点</w:t>
      </w:r>
      <w:r>
        <w:rPr>
          <w:rFonts w:hint="eastAsia"/>
        </w:rPr>
        <w:t>】</w:t>
      </w:r>
    </w:p>
    <w:tbl>
      <w:tblPr>
        <w:tblW w:w="501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301"/>
        <w:gridCol w:w="687"/>
        <w:gridCol w:w="2689"/>
        <w:gridCol w:w="714"/>
        <w:gridCol w:w="3684"/>
        <w:gridCol w:w="721"/>
      </w:tblGrid>
      <w:tr w:rsidR="009B680A" w:rsidRPr="009B680A" w14:paraId="0B7193D1" w14:textId="098EAA55" w:rsidTr="008B4CB8">
        <w:trPr>
          <w:trHeight w:val="227"/>
          <w:tblHeader/>
          <w:jc w:val="right"/>
        </w:trPr>
        <w:tc>
          <w:tcPr>
            <w:tcW w:w="988" w:type="dxa"/>
            <w:gridSpan w:val="2"/>
            <w:tcBorders>
              <w:bottom w:val="single" w:sz="4" w:space="0" w:color="auto"/>
            </w:tcBorders>
            <w:shd w:val="clear" w:color="auto" w:fill="DAEEF3" w:themeFill="accent5" w:themeFillTint="33"/>
            <w:vAlign w:val="center"/>
          </w:tcPr>
          <w:p w14:paraId="25E8D2C2" w14:textId="77777777" w:rsidR="00B32DD1" w:rsidRPr="009B680A" w:rsidRDefault="00450165" w:rsidP="00143C85">
            <w:pPr>
              <w:snapToGrid w:val="0"/>
              <w:ind w:leftChars="-50" w:left="-105" w:rightChars="-50" w:right="-105"/>
              <w:jc w:val="center"/>
              <w:rPr>
                <w:sz w:val="18"/>
                <w:szCs w:val="18"/>
              </w:rPr>
            </w:pPr>
            <w:r w:rsidRPr="009B680A">
              <w:rPr>
                <w:rFonts w:hint="eastAsia"/>
                <w:sz w:val="18"/>
                <w:szCs w:val="18"/>
              </w:rPr>
              <w:t>審査</w:t>
            </w:r>
          </w:p>
          <w:p w14:paraId="7AE1E668" w14:textId="49178226" w:rsidR="00450165" w:rsidRPr="009B680A" w:rsidRDefault="00450165" w:rsidP="00143C85">
            <w:pPr>
              <w:snapToGrid w:val="0"/>
              <w:ind w:leftChars="-50" w:left="-105" w:rightChars="-50" w:right="-105"/>
              <w:jc w:val="center"/>
              <w:rPr>
                <w:sz w:val="18"/>
                <w:szCs w:val="18"/>
              </w:rPr>
            </w:pPr>
            <w:r w:rsidRPr="009B680A">
              <w:rPr>
                <w:sz w:val="18"/>
                <w:szCs w:val="18"/>
              </w:rPr>
              <w:t>項目</w:t>
            </w:r>
          </w:p>
        </w:tc>
        <w:tc>
          <w:tcPr>
            <w:tcW w:w="2689" w:type="dxa"/>
            <w:tcBorders>
              <w:bottom w:val="single" w:sz="4" w:space="0" w:color="auto"/>
            </w:tcBorders>
            <w:shd w:val="clear" w:color="auto" w:fill="DAEEF3" w:themeFill="accent5" w:themeFillTint="33"/>
            <w:vAlign w:val="center"/>
          </w:tcPr>
          <w:p w14:paraId="47510D21" w14:textId="2790AC6A" w:rsidR="00450165" w:rsidRPr="009B680A" w:rsidRDefault="003F0AA6" w:rsidP="00143C85">
            <w:pPr>
              <w:snapToGrid w:val="0"/>
              <w:ind w:leftChars="-50" w:left="-105" w:rightChars="-50" w:right="-105"/>
              <w:jc w:val="center"/>
              <w:rPr>
                <w:sz w:val="18"/>
                <w:szCs w:val="18"/>
              </w:rPr>
            </w:pPr>
            <w:r w:rsidRPr="009B680A">
              <w:rPr>
                <w:rFonts w:hint="eastAsia"/>
                <w:sz w:val="18"/>
                <w:szCs w:val="18"/>
              </w:rPr>
              <w:t>評価の視点</w:t>
            </w:r>
          </w:p>
        </w:tc>
        <w:tc>
          <w:tcPr>
            <w:tcW w:w="714" w:type="dxa"/>
            <w:shd w:val="clear" w:color="auto" w:fill="DAEEF3" w:themeFill="accent5" w:themeFillTint="33"/>
            <w:vAlign w:val="center"/>
          </w:tcPr>
          <w:p w14:paraId="34279DC5" w14:textId="55E57112" w:rsidR="00450165" w:rsidRPr="009B680A" w:rsidRDefault="003F0AA6" w:rsidP="00143C85">
            <w:pPr>
              <w:snapToGrid w:val="0"/>
              <w:ind w:leftChars="-50" w:left="-105" w:rightChars="-50" w:right="-105"/>
              <w:jc w:val="center"/>
              <w:rPr>
                <w:sz w:val="18"/>
                <w:szCs w:val="18"/>
              </w:rPr>
            </w:pPr>
            <w:r w:rsidRPr="009B680A">
              <w:rPr>
                <w:rFonts w:hint="eastAsia"/>
                <w:sz w:val="18"/>
                <w:szCs w:val="18"/>
              </w:rPr>
              <w:t>配点</w:t>
            </w:r>
          </w:p>
        </w:tc>
        <w:tc>
          <w:tcPr>
            <w:tcW w:w="3684" w:type="dxa"/>
            <w:shd w:val="clear" w:color="auto" w:fill="DAEEF3" w:themeFill="accent5" w:themeFillTint="33"/>
            <w:vAlign w:val="center"/>
          </w:tcPr>
          <w:p w14:paraId="6862ECE0" w14:textId="4E79D577" w:rsidR="00450165" w:rsidRPr="009B680A" w:rsidRDefault="003F0AA6" w:rsidP="00143C85">
            <w:pPr>
              <w:snapToGrid w:val="0"/>
              <w:ind w:leftChars="-50" w:left="-105" w:rightChars="-50" w:right="-105"/>
              <w:jc w:val="center"/>
              <w:rPr>
                <w:sz w:val="18"/>
                <w:szCs w:val="18"/>
              </w:rPr>
            </w:pPr>
            <w:r w:rsidRPr="009B680A">
              <w:rPr>
                <w:rFonts w:hint="eastAsia"/>
                <w:sz w:val="18"/>
                <w:szCs w:val="18"/>
              </w:rPr>
              <w:t>評価のポイント</w:t>
            </w:r>
          </w:p>
        </w:tc>
        <w:tc>
          <w:tcPr>
            <w:tcW w:w="721" w:type="dxa"/>
            <w:shd w:val="clear" w:color="auto" w:fill="DAEEF3" w:themeFill="accent5" w:themeFillTint="33"/>
            <w:vAlign w:val="center"/>
          </w:tcPr>
          <w:p w14:paraId="757F23B0" w14:textId="77777777" w:rsidR="00C73709" w:rsidRPr="009B680A" w:rsidRDefault="00C73709" w:rsidP="00C73709">
            <w:pPr>
              <w:snapToGrid w:val="0"/>
              <w:ind w:leftChars="-50" w:left="-105" w:rightChars="-50" w:right="-105"/>
              <w:jc w:val="center"/>
              <w:rPr>
                <w:spacing w:val="-4"/>
                <w:w w:val="95"/>
                <w:sz w:val="18"/>
                <w:szCs w:val="18"/>
              </w:rPr>
            </w:pPr>
            <w:r w:rsidRPr="009B680A">
              <w:rPr>
                <w:rFonts w:hint="eastAsia"/>
                <w:spacing w:val="-4"/>
                <w:w w:val="95"/>
                <w:sz w:val="18"/>
                <w:szCs w:val="18"/>
              </w:rPr>
              <w:t>対応する</w:t>
            </w:r>
          </w:p>
          <w:p w14:paraId="41294430" w14:textId="29891B1D" w:rsidR="00450165" w:rsidRPr="009B680A" w:rsidRDefault="00C73709" w:rsidP="00C73709">
            <w:pPr>
              <w:snapToGrid w:val="0"/>
              <w:ind w:leftChars="-50" w:left="-105" w:rightChars="-50" w:right="-105"/>
              <w:jc w:val="center"/>
              <w:rPr>
                <w:sz w:val="18"/>
                <w:szCs w:val="18"/>
              </w:rPr>
            </w:pPr>
            <w:r w:rsidRPr="009B680A">
              <w:rPr>
                <w:spacing w:val="-4"/>
                <w:w w:val="95"/>
                <w:sz w:val="18"/>
                <w:szCs w:val="18"/>
              </w:rPr>
              <w:t>様式</w:t>
            </w:r>
          </w:p>
        </w:tc>
      </w:tr>
      <w:tr w:rsidR="009B680A" w:rsidRPr="009B680A" w14:paraId="7EFBE28E" w14:textId="71EE2791" w:rsidTr="00537047">
        <w:trPr>
          <w:trHeight w:val="227"/>
          <w:jc w:val="right"/>
        </w:trPr>
        <w:tc>
          <w:tcPr>
            <w:tcW w:w="3677" w:type="dxa"/>
            <w:gridSpan w:val="3"/>
            <w:tcBorders>
              <w:top w:val="nil"/>
              <w:left w:val="single" w:sz="4" w:space="0" w:color="auto"/>
              <w:bottom w:val="nil"/>
              <w:right w:val="single" w:sz="4" w:space="0" w:color="auto"/>
            </w:tcBorders>
            <w:shd w:val="clear" w:color="auto" w:fill="DAEEF3" w:themeFill="accent5" w:themeFillTint="33"/>
          </w:tcPr>
          <w:p w14:paraId="369B4D93" w14:textId="625B450C" w:rsidR="009E3B9E" w:rsidRPr="000F4F95" w:rsidRDefault="00D05854" w:rsidP="00D72FBC">
            <w:pPr>
              <w:snapToGrid w:val="0"/>
              <w:ind w:left="180" w:hangingChars="100" w:hanging="180"/>
              <w:rPr>
                <w:sz w:val="18"/>
                <w:szCs w:val="18"/>
              </w:rPr>
            </w:pPr>
            <w:r w:rsidRPr="000F4F95">
              <w:rPr>
                <w:rFonts w:hint="eastAsia"/>
                <w:sz w:val="18"/>
                <w:szCs w:val="18"/>
              </w:rPr>
              <w:t>１．基幹的設備改良工事に関する事項</w:t>
            </w:r>
          </w:p>
        </w:tc>
        <w:tc>
          <w:tcPr>
            <w:tcW w:w="714" w:type="dxa"/>
            <w:tcBorders>
              <w:left w:val="single" w:sz="4" w:space="0" w:color="auto"/>
            </w:tcBorders>
          </w:tcPr>
          <w:p w14:paraId="17E74A9C" w14:textId="4CE60170" w:rsidR="009E3B9E" w:rsidRPr="000F4F95" w:rsidRDefault="009607DE" w:rsidP="0062383B">
            <w:pPr>
              <w:snapToGrid w:val="0"/>
              <w:ind w:left="210" w:hangingChars="100" w:hanging="210"/>
              <w:jc w:val="right"/>
              <w:rPr>
                <w:szCs w:val="21"/>
              </w:rPr>
            </w:pPr>
            <w:r w:rsidRPr="000F4F95">
              <w:rPr>
                <w:szCs w:val="21"/>
              </w:rPr>
              <w:t>2</w:t>
            </w:r>
            <w:r w:rsidR="007D2515" w:rsidRPr="000F4F95">
              <w:rPr>
                <w:szCs w:val="21"/>
              </w:rPr>
              <w:t>4</w:t>
            </w:r>
            <w:r w:rsidR="00866452" w:rsidRPr="000F4F95">
              <w:rPr>
                <w:rFonts w:hint="eastAsia"/>
                <w:szCs w:val="21"/>
              </w:rPr>
              <w:t>点</w:t>
            </w:r>
          </w:p>
        </w:tc>
        <w:tc>
          <w:tcPr>
            <w:tcW w:w="3684" w:type="dxa"/>
          </w:tcPr>
          <w:p w14:paraId="72387D64" w14:textId="75E6F3B7" w:rsidR="009E3B9E" w:rsidRPr="000F4F95" w:rsidRDefault="004B55CB" w:rsidP="004B55CB">
            <w:pPr>
              <w:snapToGrid w:val="0"/>
              <w:ind w:firstLineChars="100" w:firstLine="210"/>
              <w:jc w:val="center"/>
              <w:rPr>
                <w:szCs w:val="21"/>
              </w:rPr>
            </w:pPr>
            <w:r w:rsidRPr="000F4F95">
              <w:rPr>
                <w:rFonts w:hint="eastAsia"/>
                <w:szCs w:val="21"/>
              </w:rPr>
              <w:t>－</w:t>
            </w:r>
          </w:p>
        </w:tc>
        <w:tc>
          <w:tcPr>
            <w:tcW w:w="721" w:type="dxa"/>
            <w:vAlign w:val="center"/>
          </w:tcPr>
          <w:p w14:paraId="5870DB89" w14:textId="11171459" w:rsidR="009E3B9E" w:rsidRPr="009B680A" w:rsidRDefault="004B55CB" w:rsidP="009A37AB">
            <w:pPr>
              <w:snapToGrid w:val="0"/>
              <w:ind w:left="180" w:hangingChars="100" w:hanging="180"/>
              <w:jc w:val="center"/>
              <w:rPr>
                <w:sz w:val="18"/>
                <w:szCs w:val="18"/>
              </w:rPr>
            </w:pPr>
            <w:r w:rsidRPr="009B680A">
              <w:rPr>
                <w:rFonts w:hint="eastAsia"/>
                <w:sz w:val="18"/>
                <w:szCs w:val="18"/>
              </w:rPr>
              <w:t>－</w:t>
            </w:r>
          </w:p>
        </w:tc>
      </w:tr>
      <w:tr w:rsidR="009B680A" w:rsidRPr="009B680A" w14:paraId="4ACC9530" w14:textId="0620C8BD" w:rsidTr="003D6F4E">
        <w:trPr>
          <w:trHeight w:val="652"/>
          <w:jc w:val="right"/>
        </w:trPr>
        <w:tc>
          <w:tcPr>
            <w:tcW w:w="301" w:type="dxa"/>
            <w:vMerge w:val="restart"/>
            <w:tcBorders>
              <w:top w:val="nil"/>
              <w:left w:val="single" w:sz="4" w:space="0" w:color="auto"/>
              <w:bottom w:val="single" w:sz="4" w:space="0" w:color="auto"/>
              <w:right w:val="single" w:sz="4" w:space="0" w:color="auto"/>
            </w:tcBorders>
            <w:shd w:val="clear" w:color="auto" w:fill="DAEEF3" w:themeFill="accent5" w:themeFillTint="33"/>
          </w:tcPr>
          <w:p w14:paraId="202F5FD8" w14:textId="0D9B9609" w:rsidR="00D35503" w:rsidRPr="000F4F95" w:rsidRDefault="00D35503" w:rsidP="006B1034">
            <w:pPr>
              <w:rPr>
                <w:sz w:val="18"/>
                <w:szCs w:val="18"/>
              </w:rPr>
            </w:pPr>
          </w:p>
        </w:tc>
        <w:tc>
          <w:tcPr>
            <w:tcW w:w="687" w:type="dxa"/>
            <w:vMerge w:val="restart"/>
            <w:tcBorders>
              <w:top w:val="single" w:sz="4" w:space="0" w:color="auto"/>
              <w:left w:val="single" w:sz="4" w:space="0" w:color="auto"/>
            </w:tcBorders>
            <w:shd w:val="clear" w:color="auto" w:fill="DAEEF3" w:themeFill="accent5" w:themeFillTint="33"/>
            <w:textDirection w:val="tbRlV"/>
            <w:vAlign w:val="center"/>
          </w:tcPr>
          <w:p w14:paraId="2D6E9C31" w14:textId="77777777" w:rsidR="008B4CB8" w:rsidRPr="000F4F95" w:rsidRDefault="00D35503" w:rsidP="008B4CB8">
            <w:pPr>
              <w:snapToGrid w:val="0"/>
              <w:jc w:val="left"/>
              <w:rPr>
                <w:sz w:val="18"/>
                <w:szCs w:val="18"/>
              </w:rPr>
            </w:pPr>
            <w:r w:rsidRPr="000F4F95">
              <w:rPr>
                <w:rFonts w:hint="eastAsia"/>
                <w:sz w:val="18"/>
                <w:szCs w:val="18"/>
              </w:rPr>
              <w:t>（１）性能に関する事項</w:t>
            </w:r>
          </w:p>
          <w:p w14:paraId="228D5AB6" w14:textId="2410E9EB" w:rsidR="00D35503" w:rsidRPr="000F4F95" w:rsidRDefault="00D35503" w:rsidP="008B4CB8">
            <w:pPr>
              <w:snapToGrid w:val="0"/>
              <w:ind w:firstLineChars="200" w:firstLine="360"/>
              <w:jc w:val="left"/>
              <w:rPr>
                <w:sz w:val="18"/>
                <w:szCs w:val="18"/>
              </w:rPr>
            </w:pPr>
            <w:r w:rsidRPr="000F4F95">
              <w:rPr>
                <w:rFonts w:hint="eastAsia"/>
                <w:sz w:val="18"/>
                <w:szCs w:val="18"/>
              </w:rPr>
              <w:t>（</w:t>
            </w:r>
            <w:r w:rsidR="009A5EDE" w:rsidRPr="000F4F95">
              <w:rPr>
                <w:rFonts w:hint="eastAsia"/>
                <w:sz w:val="18"/>
                <w:szCs w:val="18"/>
              </w:rPr>
              <w:t>８</w:t>
            </w:r>
            <w:r w:rsidRPr="000F4F95">
              <w:rPr>
                <w:rFonts w:hint="eastAsia"/>
                <w:sz w:val="18"/>
                <w:szCs w:val="18"/>
              </w:rPr>
              <w:t>点</w:t>
            </w:r>
            <w:r w:rsidRPr="000F4F95">
              <w:rPr>
                <w:sz w:val="18"/>
                <w:szCs w:val="18"/>
              </w:rPr>
              <w:t>）</w:t>
            </w:r>
          </w:p>
        </w:tc>
        <w:tc>
          <w:tcPr>
            <w:tcW w:w="2689" w:type="dxa"/>
            <w:tcBorders>
              <w:top w:val="single" w:sz="4" w:space="0" w:color="auto"/>
            </w:tcBorders>
            <w:shd w:val="clear" w:color="auto" w:fill="DAEEF3" w:themeFill="accent5" w:themeFillTint="33"/>
          </w:tcPr>
          <w:p w14:paraId="39C849EA" w14:textId="2A969279" w:rsidR="00D35503" w:rsidRPr="000F4F95" w:rsidRDefault="00D35503" w:rsidP="007321F9">
            <w:pPr>
              <w:snapToGrid w:val="0"/>
              <w:ind w:left="270" w:hangingChars="150" w:hanging="270"/>
              <w:rPr>
                <w:sz w:val="18"/>
                <w:szCs w:val="18"/>
              </w:rPr>
            </w:pPr>
            <w:r w:rsidRPr="000F4F95">
              <w:rPr>
                <w:rFonts w:hint="eastAsia"/>
                <w:sz w:val="18"/>
                <w:szCs w:val="18"/>
              </w:rPr>
              <w:t xml:space="preserve">ア </w:t>
            </w:r>
            <w:r w:rsidR="00C93BEA" w:rsidRPr="000F4F95">
              <w:rPr>
                <w:rFonts w:hint="eastAsia"/>
                <w:sz w:val="18"/>
                <w:szCs w:val="18"/>
              </w:rPr>
              <w:t>施設機能の回復</w:t>
            </w:r>
          </w:p>
          <w:p w14:paraId="547C977E" w14:textId="58CC899E" w:rsidR="00B94CDF" w:rsidRPr="000F4F95" w:rsidRDefault="00B94CDF" w:rsidP="007321F9">
            <w:pPr>
              <w:snapToGrid w:val="0"/>
              <w:ind w:left="270" w:hangingChars="150" w:hanging="270"/>
              <w:rPr>
                <w:sz w:val="18"/>
                <w:szCs w:val="18"/>
              </w:rPr>
            </w:pPr>
          </w:p>
        </w:tc>
        <w:tc>
          <w:tcPr>
            <w:tcW w:w="714" w:type="dxa"/>
            <w:vAlign w:val="center"/>
          </w:tcPr>
          <w:p w14:paraId="419E60B6" w14:textId="035BCD74" w:rsidR="00D35503" w:rsidRPr="000F4F95" w:rsidRDefault="00636752" w:rsidP="00BA7F8E">
            <w:pPr>
              <w:snapToGrid w:val="0"/>
              <w:ind w:left="210" w:hangingChars="100" w:hanging="210"/>
              <w:jc w:val="right"/>
              <w:rPr>
                <w:szCs w:val="21"/>
              </w:rPr>
            </w:pPr>
            <w:r w:rsidRPr="000F4F95">
              <w:rPr>
                <w:szCs w:val="21"/>
              </w:rPr>
              <w:t>2</w:t>
            </w:r>
            <w:r w:rsidR="00D35503" w:rsidRPr="000F4F95">
              <w:rPr>
                <w:rFonts w:hint="eastAsia"/>
                <w:szCs w:val="21"/>
              </w:rPr>
              <w:t>点</w:t>
            </w:r>
          </w:p>
        </w:tc>
        <w:tc>
          <w:tcPr>
            <w:tcW w:w="3684" w:type="dxa"/>
          </w:tcPr>
          <w:p w14:paraId="351EEC67" w14:textId="071004F3" w:rsidR="00D35503" w:rsidRPr="000F4F95" w:rsidRDefault="00400DB4" w:rsidP="009A5EDE">
            <w:pPr>
              <w:snapToGrid w:val="0"/>
              <w:ind w:firstLineChars="100" w:firstLine="180"/>
              <w:rPr>
                <w:sz w:val="18"/>
                <w:szCs w:val="18"/>
              </w:rPr>
            </w:pPr>
            <w:r w:rsidRPr="000F4F95">
              <w:rPr>
                <w:rFonts w:hint="eastAsia"/>
                <w:sz w:val="18"/>
                <w:szCs w:val="18"/>
              </w:rPr>
              <w:t>ごみ処理</w:t>
            </w:r>
            <w:r w:rsidR="00C93BEA" w:rsidRPr="000F4F95">
              <w:rPr>
                <w:rFonts w:hint="eastAsia"/>
                <w:sz w:val="18"/>
                <w:szCs w:val="18"/>
              </w:rPr>
              <w:t>能力を回復させるとともに、</w:t>
            </w:r>
            <w:r w:rsidR="002A40E1" w:rsidRPr="000F4F95">
              <w:rPr>
                <w:rFonts w:hint="eastAsia"/>
                <w:sz w:val="18"/>
                <w:szCs w:val="18"/>
              </w:rPr>
              <w:t>ごみ質・ごみ量の変動に対し</w:t>
            </w:r>
            <w:r w:rsidR="00430B0A" w:rsidRPr="000F4F95">
              <w:rPr>
                <w:rFonts w:hint="eastAsia"/>
                <w:sz w:val="18"/>
                <w:szCs w:val="18"/>
              </w:rPr>
              <w:t>安定稼働に向けた対策を講じている</w:t>
            </w:r>
            <w:r w:rsidR="004B7093" w:rsidRPr="000F4F95">
              <w:rPr>
                <w:rFonts w:hint="eastAsia"/>
                <w:sz w:val="18"/>
                <w:szCs w:val="18"/>
              </w:rPr>
              <w:t>か。</w:t>
            </w:r>
          </w:p>
        </w:tc>
        <w:tc>
          <w:tcPr>
            <w:tcW w:w="721" w:type="dxa"/>
            <w:vAlign w:val="center"/>
          </w:tcPr>
          <w:p w14:paraId="32C1B8A1" w14:textId="78FB9221" w:rsidR="00D35503" w:rsidRPr="009B680A" w:rsidRDefault="00BA2061" w:rsidP="009A37AB">
            <w:pPr>
              <w:snapToGrid w:val="0"/>
              <w:ind w:left="180" w:hangingChars="100" w:hanging="180"/>
              <w:jc w:val="center"/>
              <w:rPr>
                <w:sz w:val="18"/>
                <w:szCs w:val="18"/>
              </w:rPr>
            </w:pPr>
            <w:r w:rsidRPr="009B680A">
              <w:rPr>
                <w:rFonts w:hint="eastAsia"/>
                <w:sz w:val="18"/>
                <w:szCs w:val="18"/>
              </w:rPr>
              <w:t>1</w:t>
            </w:r>
            <w:r w:rsidR="00664940" w:rsidRPr="009B680A">
              <w:rPr>
                <w:rFonts w:hint="eastAsia"/>
                <w:sz w:val="18"/>
                <w:szCs w:val="18"/>
              </w:rPr>
              <w:t>3</w:t>
            </w:r>
            <w:r w:rsidRPr="009B680A">
              <w:rPr>
                <w:sz w:val="18"/>
                <w:szCs w:val="18"/>
              </w:rPr>
              <w:t>-1</w:t>
            </w:r>
          </w:p>
        </w:tc>
      </w:tr>
      <w:tr w:rsidR="009B680A" w:rsidRPr="009B680A" w14:paraId="08C041AC" w14:textId="77777777" w:rsidTr="003D6F4E">
        <w:trPr>
          <w:trHeight w:val="774"/>
          <w:jc w:val="right"/>
        </w:trPr>
        <w:tc>
          <w:tcPr>
            <w:tcW w:w="301" w:type="dxa"/>
            <w:vMerge/>
            <w:tcBorders>
              <w:top w:val="nil"/>
              <w:left w:val="single" w:sz="4" w:space="0" w:color="auto"/>
              <w:bottom w:val="single" w:sz="4" w:space="0" w:color="auto"/>
              <w:right w:val="single" w:sz="4" w:space="0" w:color="auto"/>
            </w:tcBorders>
            <w:shd w:val="clear" w:color="auto" w:fill="DAEEF3" w:themeFill="accent5" w:themeFillTint="33"/>
          </w:tcPr>
          <w:p w14:paraId="1311A0F0" w14:textId="77777777" w:rsidR="00D35503" w:rsidRPr="000F4F95" w:rsidRDefault="00D35503" w:rsidP="00D72FBC">
            <w:pPr>
              <w:snapToGrid w:val="0"/>
              <w:rPr>
                <w:sz w:val="18"/>
                <w:szCs w:val="18"/>
              </w:rPr>
            </w:pPr>
          </w:p>
        </w:tc>
        <w:tc>
          <w:tcPr>
            <w:tcW w:w="687" w:type="dxa"/>
            <w:vMerge/>
            <w:tcBorders>
              <w:left w:val="single" w:sz="4" w:space="0" w:color="auto"/>
            </w:tcBorders>
            <w:shd w:val="clear" w:color="auto" w:fill="DAEEF3" w:themeFill="accent5" w:themeFillTint="33"/>
          </w:tcPr>
          <w:p w14:paraId="1A21F3B5" w14:textId="77777777" w:rsidR="00D35503" w:rsidRPr="000F4F95" w:rsidRDefault="00D35503" w:rsidP="008B4CB8">
            <w:pPr>
              <w:snapToGrid w:val="0"/>
              <w:jc w:val="center"/>
              <w:rPr>
                <w:sz w:val="18"/>
                <w:szCs w:val="18"/>
              </w:rPr>
            </w:pPr>
          </w:p>
        </w:tc>
        <w:tc>
          <w:tcPr>
            <w:tcW w:w="2689" w:type="dxa"/>
            <w:shd w:val="clear" w:color="auto" w:fill="DAEEF3" w:themeFill="accent5" w:themeFillTint="33"/>
          </w:tcPr>
          <w:p w14:paraId="2657C6D8" w14:textId="611B7F2F" w:rsidR="00D35503" w:rsidRPr="000F4F95" w:rsidRDefault="00D35503" w:rsidP="007321F9">
            <w:pPr>
              <w:snapToGrid w:val="0"/>
              <w:ind w:left="270" w:hangingChars="150" w:hanging="270"/>
              <w:rPr>
                <w:sz w:val="18"/>
                <w:szCs w:val="18"/>
              </w:rPr>
            </w:pPr>
            <w:r w:rsidRPr="000F4F95">
              <w:rPr>
                <w:rFonts w:hint="eastAsia"/>
                <w:sz w:val="18"/>
                <w:szCs w:val="18"/>
              </w:rPr>
              <w:t xml:space="preserve">イ </w:t>
            </w:r>
            <w:r w:rsidR="00430B0A" w:rsidRPr="000F4F95">
              <w:rPr>
                <w:rFonts w:hint="eastAsia"/>
                <w:sz w:val="18"/>
                <w:szCs w:val="18"/>
              </w:rPr>
              <w:t>公害防止性能の確保</w:t>
            </w:r>
          </w:p>
        </w:tc>
        <w:tc>
          <w:tcPr>
            <w:tcW w:w="714" w:type="dxa"/>
            <w:vAlign w:val="center"/>
          </w:tcPr>
          <w:p w14:paraId="10741407" w14:textId="6C320E0C" w:rsidR="00D35503" w:rsidRPr="000F4F95" w:rsidRDefault="00430B0A" w:rsidP="00125026">
            <w:pPr>
              <w:snapToGrid w:val="0"/>
              <w:ind w:left="210" w:hangingChars="100" w:hanging="210"/>
              <w:jc w:val="right"/>
              <w:rPr>
                <w:szCs w:val="21"/>
              </w:rPr>
            </w:pPr>
            <w:r w:rsidRPr="000F4F95">
              <w:rPr>
                <w:szCs w:val="21"/>
              </w:rPr>
              <w:t>2</w:t>
            </w:r>
            <w:r w:rsidR="00D35503" w:rsidRPr="000F4F95">
              <w:rPr>
                <w:rFonts w:hint="eastAsia"/>
                <w:szCs w:val="21"/>
              </w:rPr>
              <w:t>点</w:t>
            </w:r>
          </w:p>
        </w:tc>
        <w:tc>
          <w:tcPr>
            <w:tcW w:w="3684" w:type="dxa"/>
          </w:tcPr>
          <w:p w14:paraId="503115ED" w14:textId="304DF23C" w:rsidR="00D35503" w:rsidRPr="000F4F95" w:rsidRDefault="00430B0A" w:rsidP="009A5EDE">
            <w:pPr>
              <w:snapToGrid w:val="0"/>
              <w:ind w:firstLineChars="100" w:firstLine="180"/>
              <w:rPr>
                <w:sz w:val="18"/>
                <w:szCs w:val="18"/>
              </w:rPr>
            </w:pPr>
            <w:r w:rsidRPr="000F4F95">
              <w:rPr>
                <w:rFonts w:asciiTheme="minorEastAsia" w:eastAsiaTheme="minorEastAsia" w:hAnsiTheme="minorEastAsia" w:hint="eastAsia"/>
                <w:sz w:val="18"/>
                <w:szCs w:val="18"/>
              </w:rPr>
              <w:t>排ガス、騒音・振動、処理生成物等の公害防止性能を確保するとともに、性能向上を図っているか。</w:t>
            </w:r>
          </w:p>
        </w:tc>
        <w:tc>
          <w:tcPr>
            <w:tcW w:w="721" w:type="dxa"/>
            <w:vAlign w:val="center"/>
          </w:tcPr>
          <w:p w14:paraId="06230695" w14:textId="332A6D2E" w:rsidR="00D35503" w:rsidRPr="009B680A" w:rsidRDefault="00BA2061" w:rsidP="009A37AB">
            <w:pPr>
              <w:snapToGrid w:val="0"/>
              <w:ind w:left="180" w:hangingChars="100" w:hanging="180"/>
              <w:jc w:val="center"/>
              <w:rPr>
                <w:sz w:val="18"/>
                <w:szCs w:val="18"/>
              </w:rPr>
            </w:pPr>
            <w:r w:rsidRPr="009B680A">
              <w:rPr>
                <w:rFonts w:hint="eastAsia"/>
                <w:sz w:val="18"/>
                <w:szCs w:val="18"/>
              </w:rPr>
              <w:t>1</w:t>
            </w:r>
            <w:r w:rsidR="00664940" w:rsidRPr="009B680A">
              <w:rPr>
                <w:rFonts w:hint="eastAsia"/>
                <w:sz w:val="18"/>
                <w:szCs w:val="18"/>
              </w:rPr>
              <w:t>3</w:t>
            </w:r>
            <w:r w:rsidRPr="009B680A">
              <w:rPr>
                <w:sz w:val="18"/>
                <w:szCs w:val="18"/>
              </w:rPr>
              <w:t>-</w:t>
            </w:r>
            <w:r w:rsidR="00430B0A" w:rsidRPr="009B680A">
              <w:rPr>
                <w:sz w:val="18"/>
                <w:szCs w:val="18"/>
              </w:rPr>
              <w:t>1</w:t>
            </w:r>
          </w:p>
        </w:tc>
      </w:tr>
      <w:tr w:rsidR="009B680A" w:rsidRPr="009B680A" w14:paraId="0BBA599D" w14:textId="77777777" w:rsidTr="003D6F4E">
        <w:trPr>
          <w:trHeight w:val="786"/>
          <w:jc w:val="right"/>
        </w:trPr>
        <w:tc>
          <w:tcPr>
            <w:tcW w:w="301" w:type="dxa"/>
            <w:vMerge/>
            <w:tcBorders>
              <w:top w:val="nil"/>
              <w:left w:val="single" w:sz="4" w:space="0" w:color="auto"/>
              <w:bottom w:val="single" w:sz="4" w:space="0" w:color="auto"/>
              <w:right w:val="single" w:sz="4" w:space="0" w:color="auto"/>
            </w:tcBorders>
            <w:shd w:val="clear" w:color="auto" w:fill="DAEEF3" w:themeFill="accent5" w:themeFillTint="33"/>
          </w:tcPr>
          <w:p w14:paraId="14115DFD" w14:textId="77777777" w:rsidR="00D35503" w:rsidRPr="000F4F95" w:rsidRDefault="00D35503" w:rsidP="00BA7F8E">
            <w:pPr>
              <w:snapToGrid w:val="0"/>
              <w:rPr>
                <w:sz w:val="18"/>
                <w:szCs w:val="18"/>
              </w:rPr>
            </w:pPr>
          </w:p>
        </w:tc>
        <w:tc>
          <w:tcPr>
            <w:tcW w:w="687" w:type="dxa"/>
            <w:vMerge/>
            <w:tcBorders>
              <w:left w:val="single" w:sz="4" w:space="0" w:color="auto"/>
            </w:tcBorders>
            <w:shd w:val="clear" w:color="auto" w:fill="DAEEF3" w:themeFill="accent5" w:themeFillTint="33"/>
          </w:tcPr>
          <w:p w14:paraId="794F72AC" w14:textId="77777777" w:rsidR="00D35503" w:rsidRPr="000F4F95" w:rsidRDefault="00D35503" w:rsidP="008B4CB8">
            <w:pPr>
              <w:snapToGrid w:val="0"/>
              <w:jc w:val="center"/>
              <w:rPr>
                <w:sz w:val="18"/>
                <w:szCs w:val="18"/>
              </w:rPr>
            </w:pPr>
          </w:p>
        </w:tc>
        <w:tc>
          <w:tcPr>
            <w:tcW w:w="2689" w:type="dxa"/>
            <w:shd w:val="clear" w:color="auto" w:fill="DAEEF3" w:themeFill="accent5" w:themeFillTint="33"/>
          </w:tcPr>
          <w:p w14:paraId="77EF206D" w14:textId="5F126E3A" w:rsidR="00D35503" w:rsidRPr="000F4F95" w:rsidRDefault="00D35503" w:rsidP="00125026">
            <w:pPr>
              <w:snapToGrid w:val="0"/>
              <w:ind w:left="270" w:hangingChars="150" w:hanging="270"/>
              <w:rPr>
                <w:sz w:val="18"/>
                <w:szCs w:val="18"/>
                <w:lang w:eastAsia="zh-TW"/>
              </w:rPr>
            </w:pPr>
            <w:r w:rsidRPr="000F4F95">
              <w:rPr>
                <w:rFonts w:hint="eastAsia"/>
                <w:sz w:val="18"/>
                <w:szCs w:val="18"/>
                <w:lang w:eastAsia="zh-TW"/>
              </w:rPr>
              <w:t>ウ</w:t>
            </w:r>
            <w:r w:rsidR="00430B0A" w:rsidRPr="000F4F95">
              <w:rPr>
                <w:rStyle w:val="afa"/>
                <w:rFonts w:hint="eastAsia"/>
                <w:i w:val="0"/>
                <w:iCs w:val="0"/>
                <w:sz w:val="18"/>
                <w:szCs w:val="18"/>
              </w:rPr>
              <w:t>CO</w:t>
            </w:r>
            <w:r w:rsidR="00430B0A" w:rsidRPr="000F4F95">
              <w:rPr>
                <w:rStyle w:val="afa"/>
                <w:rFonts w:hint="eastAsia"/>
                <w:i w:val="0"/>
                <w:iCs w:val="0"/>
                <w:sz w:val="18"/>
                <w:szCs w:val="18"/>
                <w:vertAlign w:val="subscript"/>
              </w:rPr>
              <w:t>2</w:t>
            </w:r>
            <w:r w:rsidR="00430B0A" w:rsidRPr="000F4F95">
              <w:rPr>
                <w:rStyle w:val="afa"/>
                <w:rFonts w:hint="eastAsia"/>
                <w:i w:val="0"/>
                <w:iCs w:val="0"/>
                <w:sz w:val="18"/>
                <w:szCs w:val="18"/>
              </w:rPr>
              <w:t>排出量の削減</w:t>
            </w:r>
          </w:p>
        </w:tc>
        <w:tc>
          <w:tcPr>
            <w:tcW w:w="714" w:type="dxa"/>
            <w:vAlign w:val="center"/>
          </w:tcPr>
          <w:p w14:paraId="2BBBDDD3" w14:textId="7679D92A" w:rsidR="00D35503" w:rsidRPr="000F4F95" w:rsidRDefault="00430B0A" w:rsidP="00125026">
            <w:pPr>
              <w:snapToGrid w:val="0"/>
              <w:ind w:left="210" w:hangingChars="100" w:hanging="210"/>
              <w:jc w:val="right"/>
              <w:rPr>
                <w:szCs w:val="21"/>
                <w:lang w:eastAsia="zh-TW"/>
              </w:rPr>
            </w:pPr>
            <w:r w:rsidRPr="000F4F95">
              <w:rPr>
                <w:szCs w:val="21"/>
              </w:rPr>
              <w:t>4</w:t>
            </w:r>
            <w:r w:rsidR="00D35503" w:rsidRPr="000F4F95">
              <w:rPr>
                <w:rFonts w:hint="eastAsia"/>
                <w:szCs w:val="21"/>
              </w:rPr>
              <w:t>点</w:t>
            </w:r>
          </w:p>
        </w:tc>
        <w:tc>
          <w:tcPr>
            <w:tcW w:w="3684" w:type="dxa"/>
          </w:tcPr>
          <w:p w14:paraId="6139B49A" w14:textId="79C25BF0" w:rsidR="00D35503" w:rsidRPr="000F4F95" w:rsidRDefault="00430B0A" w:rsidP="009A5EDE">
            <w:pPr>
              <w:snapToGrid w:val="0"/>
              <w:ind w:firstLineChars="100" w:firstLine="180"/>
              <w:rPr>
                <w:rFonts w:eastAsia="PMingLiU"/>
                <w:sz w:val="18"/>
                <w:szCs w:val="18"/>
                <w:lang w:eastAsia="zh-TW"/>
              </w:rPr>
            </w:pPr>
            <w:r w:rsidRPr="000F4F95">
              <w:rPr>
                <w:rFonts w:hint="eastAsia"/>
                <w:sz w:val="18"/>
                <w:szCs w:val="18"/>
              </w:rPr>
              <w:t>エネルギー回収量の増加や、省エネルギー機器の導入等により、本施設の</w:t>
            </w:r>
            <w:r w:rsidRPr="000F4F95">
              <w:rPr>
                <w:rStyle w:val="afa"/>
                <w:rFonts w:hint="eastAsia"/>
                <w:i w:val="0"/>
                <w:iCs w:val="0"/>
                <w:sz w:val="18"/>
                <w:szCs w:val="18"/>
              </w:rPr>
              <w:t>CO</w:t>
            </w:r>
            <w:r w:rsidRPr="000F4F95">
              <w:rPr>
                <w:rStyle w:val="afa"/>
                <w:rFonts w:hint="eastAsia"/>
                <w:i w:val="0"/>
                <w:iCs w:val="0"/>
                <w:sz w:val="18"/>
                <w:szCs w:val="18"/>
                <w:vertAlign w:val="subscript"/>
              </w:rPr>
              <w:t>2</w:t>
            </w:r>
            <w:r w:rsidRPr="000F4F95">
              <w:rPr>
                <w:rStyle w:val="afa"/>
                <w:rFonts w:hint="eastAsia"/>
                <w:i w:val="0"/>
                <w:iCs w:val="0"/>
                <w:sz w:val="18"/>
                <w:szCs w:val="18"/>
              </w:rPr>
              <w:t>排出量を３％以上削減しているか。</w:t>
            </w:r>
          </w:p>
        </w:tc>
        <w:tc>
          <w:tcPr>
            <w:tcW w:w="721" w:type="dxa"/>
            <w:vAlign w:val="center"/>
          </w:tcPr>
          <w:p w14:paraId="7DD266B0" w14:textId="1FA1802E" w:rsidR="00D35503" w:rsidRPr="009B680A" w:rsidRDefault="00BA2061" w:rsidP="00BA7F8E">
            <w:pPr>
              <w:snapToGrid w:val="0"/>
              <w:ind w:left="180" w:hangingChars="100" w:hanging="180"/>
              <w:jc w:val="center"/>
              <w:rPr>
                <w:sz w:val="18"/>
                <w:szCs w:val="18"/>
              </w:rPr>
            </w:pPr>
            <w:r w:rsidRPr="009B680A">
              <w:rPr>
                <w:rFonts w:hint="eastAsia"/>
                <w:sz w:val="18"/>
                <w:szCs w:val="18"/>
              </w:rPr>
              <w:t>1</w:t>
            </w:r>
            <w:r w:rsidR="00664940" w:rsidRPr="009B680A">
              <w:rPr>
                <w:rFonts w:hint="eastAsia"/>
                <w:sz w:val="18"/>
                <w:szCs w:val="18"/>
              </w:rPr>
              <w:t>3</w:t>
            </w:r>
            <w:r w:rsidRPr="009B680A">
              <w:rPr>
                <w:sz w:val="18"/>
                <w:szCs w:val="18"/>
              </w:rPr>
              <w:t>-</w:t>
            </w:r>
            <w:r w:rsidR="00430B0A" w:rsidRPr="009B680A">
              <w:rPr>
                <w:rFonts w:hint="eastAsia"/>
                <w:sz w:val="18"/>
                <w:szCs w:val="18"/>
              </w:rPr>
              <w:t>2</w:t>
            </w:r>
          </w:p>
        </w:tc>
      </w:tr>
      <w:tr w:rsidR="009B680A" w:rsidRPr="009B680A" w14:paraId="29281EC6" w14:textId="77777777" w:rsidTr="002A40E1">
        <w:trPr>
          <w:trHeight w:val="1209"/>
          <w:jc w:val="right"/>
        </w:trPr>
        <w:tc>
          <w:tcPr>
            <w:tcW w:w="301" w:type="dxa"/>
            <w:vMerge/>
            <w:tcBorders>
              <w:top w:val="nil"/>
              <w:left w:val="single" w:sz="4" w:space="0" w:color="auto"/>
              <w:bottom w:val="single" w:sz="4" w:space="0" w:color="auto"/>
              <w:right w:val="single" w:sz="4" w:space="0" w:color="auto"/>
            </w:tcBorders>
            <w:shd w:val="clear" w:color="auto" w:fill="DAEEF3" w:themeFill="accent5" w:themeFillTint="33"/>
          </w:tcPr>
          <w:p w14:paraId="205FCD38" w14:textId="77777777" w:rsidR="004B7093" w:rsidRPr="000F4F95" w:rsidRDefault="004B7093" w:rsidP="00A215E6">
            <w:pPr>
              <w:rPr>
                <w:sz w:val="18"/>
                <w:szCs w:val="18"/>
              </w:rPr>
            </w:pPr>
          </w:p>
        </w:tc>
        <w:tc>
          <w:tcPr>
            <w:tcW w:w="687" w:type="dxa"/>
            <w:vMerge w:val="restart"/>
            <w:tcBorders>
              <w:left w:val="single" w:sz="4" w:space="0" w:color="auto"/>
            </w:tcBorders>
            <w:shd w:val="clear" w:color="auto" w:fill="DAEEF3" w:themeFill="accent5" w:themeFillTint="33"/>
            <w:textDirection w:val="tbRlV"/>
            <w:vAlign w:val="center"/>
          </w:tcPr>
          <w:p w14:paraId="52E7F16A" w14:textId="77777777" w:rsidR="008B4CB8" w:rsidRPr="000F4F95" w:rsidRDefault="004B7093" w:rsidP="008B4CB8">
            <w:pPr>
              <w:snapToGrid w:val="0"/>
              <w:jc w:val="left"/>
              <w:rPr>
                <w:sz w:val="18"/>
                <w:szCs w:val="18"/>
              </w:rPr>
            </w:pPr>
            <w:r w:rsidRPr="000F4F95">
              <w:rPr>
                <w:rFonts w:hint="eastAsia"/>
                <w:sz w:val="18"/>
                <w:szCs w:val="18"/>
              </w:rPr>
              <w:t>（２）設計に関する事項</w:t>
            </w:r>
          </w:p>
          <w:p w14:paraId="16509D99" w14:textId="08E24E4D" w:rsidR="004B7093" w:rsidRPr="000F4F95" w:rsidRDefault="00636752" w:rsidP="008B4CB8">
            <w:pPr>
              <w:snapToGrid w:val="0"/>
              <w:ind w:firstLineChars="200" w:firstLine="360"/>
              <w:jc w:val="left"/>
              <w:rPr>
                <w:sz w:val="18"/>
                <w:szCs w:val="18"/>
              </w:rPr>
            </w:pPr>
            <w:r w:rsidRPr="000F4F95">
              <w:rPr>
                <w:rFonts w:hint="eastAsia"/>
                <w:sz w:val="18"/>
                <w:szCs w:val="18"/>
              </w:rPr>
              <w:t>（</w:t>
            </w:r>
            <w:r w:rsidR="007D2515" w:rsidRPr="000F4F95">
              <w:rPr>
                <w:rFonts w:hint="eastAsia"/>
                <w:sz w:val="18"/>
                <w:szCs w:val="18"/>
              </w:rPr>
              <w:t>４</w:t>
            </w:r>
            <w:r w:rsidR="004B7093" w:rsidRPr="000F4F95">
              <w:rPr>
                <w:rFonts w:hint="eastAsia"/>
                <w:sz w:val="18"/>
                <w:szCs w:val="18"/>
              </w:rPr>
              <w:t>点</w:t>
            </w:r>
            <w:r w:rsidR="004B7093" w:rsidRPr="000F4F95">
              <w:rPr>
                <w:sz w:val="18"/>
                <w:szCs w:val="18"/>
              </w:rPr>
              <w:t>）</w:t>
            </w:r>
          </w:p>
        </w:tc>
        <w:tc>
          <w:tcPr>
            <w:tcW w:w="2689" w:type="dxa"/>
            <w:shd w:val="clear" w:color="auto" w:fill="DAEEF3" w:themeFill="accent5" w:themeFillTint="33"/>
          </w:tcPr>
          <w:p w14:paraId="2DBAB3EA" w14:textId="7462285C" w:rsidR="004B7093" w:rsidRPr="000F4F95" w:rsidRDefault="004B7093" w:rsidP="00164664">
            <w:pPr>
              <w:snapToGrid w:val="0"/>
              <w:ind w:left="90" w:hangingChars="50" w:hanging="90"/>
              <w:rPr>
                <w:sz w:val="18"/>
                <w:szCs w:val="18"/>
              </w:rPr>
            </w:pPr>
            <w:r w:rsidRPr="000F4F95">
              <w:rPr>
                <w:rFonts w:hint="eastAsia"/>
                <w:sz w:val="18"/>
                <w:szCs w:val="18"/>
              </w:rPr>
              <w:t xml:space="preserve">ア </w:t>
            </w:r>
            <w:r w:rsidR="00A957D4" w:rsidRPr="000F4F95">
              <w:rPr>
                <w:rFonts w:hint="eastAsia"/>
                <w:sz w:val="18"/>
                <w:szCs w:val="18"/>
              </w:rPr>
              <w:t>設計・施工業務</w:t>
            </w:r>
            <w:r w:rsidRPr="000F4F95">
              <w:rPr>
                <w:rFonts w:hint="eastAsia"/>
                <w:sz w:val="18"/>
                <w:szCs w:val="18"/>
              </w:rPr>
              <w:t>対象機器</w:t>
            </w:r>
            <w:r w:rsidR="003D6F4E" w:rsidRPr="000F4F95">
              <w:rPr>
                <w:rFonts w:hint="eastAsia"/>
                <w:sz w:val="18"/>
                <w:szCs w:val="18"/>
              </w:rPr>
              <w:t>における維持管理性の保持・向上</w:t>
            </w:r>
          </w:p>
        </w:tc>
        <w:tc>
          <w:tcPr>
            <w:tcW w:w="714" w:type="dxa"/>
            <w:vAlign w:val="center"/>
          </w:tcPr>
          <w:p w14:paraId="6E94D21D" w14:textId="0902FADC" w:rsidR="004B7093" w:rsidRPr="000F4F95" w:rsidRDefault="00636752" w:rsidP="00A215E6">
            <w:pPr>
              <w:snapToGrid w:val="0"/>
              <w:ind w:left="210" w:hangingChars="100" w:hanging="210"/>
              <w:jc w:val="right"/>
              <w:rPr>
                <w:szCs w:val="21"/>
              </w:rPr>
            </w:pPr>
            <w:r w:rsidRPr="000F4F95">
              <w:rPr>
                <w:szCs w:val="21"/>
              </w:rPr>
              <w:t>2</w:t>
            </w:r>
            <w:r w:rsidR="004B7093" w:rsidRPr="000F4F95">
              <w:rPr>
                <w:rFonts w:hint="eastAsia"/>
                <w:szCs w:val="21"/>
              </w:rPr>
              <w:t>点</w:t>
            </w:r>
          </w:p>
        </w:tc>
        <w:tc>
          <w:tcPr>
            <w:tcW w:w="3684" w:type="dxa"/>
          </w:tcPr>
          <w:p w14:paraId="5E4D8A46" w14:textId="45DFAC03" w:rsidR="004B7093" w:rsidRPr="000F4F95" w:rsidRDefault="00A957D4" w:rsidP="009A5EDE">
            <w:pPr>
              <w:snapToGrid w:val="0"/>
              <w:ind w:firstLineChars="100" w:firstLine="180"/>
              <w:rPr>
                <w:sz w:val="18"/>
                <w:szCs w:val="18"/>
              </w:rPr>
            </w:pPr>
            <w:r w:rsidRPr="000F4F95">
              <w:rPr>
                <w:rFonts w:hint="eastAsia"/>
                <w:sz w:val="18"/>
                <w:szCs w:val="18"/>
              </w:rPr>
              <w:t>設計・施工業務</w:t>
            </w:r>
            <w:r w:rsidR="004B7093" w:rsidRPr="000F4F95">
              <w:rPr>
                <w:rFonts w:hint="eastAsia"/>
                <w:sz w:val="18"/>
                <w:szCs w:val="18"/>
              </w:rPr>
              <w:t>の対象設備・機</w:t>
            </w:r>
            <w:r w:rsidR="004B7093" w:rsidRPr="000F4F95">
              <w:rPr>
                <w:rFonts w:asciiTheme="minorHAnsi" w:eastAsiaTheme="minorEastAsia" w:hAnsiTheme="minorHAnsi" w:cstheme="minorBidi" w:hint="eastAsia"/>
                <w:bCs/>
                <w:sz w:val="18"/>
                <w:szCs w:val="18"/>
              </w:rPr>
              <w:t>器</w:t>
            </w:r>
            <w:r w:rsidR="003D6F4E" w:rsidRPr="000F4F95">
              <w:rPr>
                <w:rFonts w:asciiTheme="minorHAnsi" w:eastAsiaTheme="minorEastAsia" w:hAnsiTheme="minorHAnsi" w:cstheme="minorBidi" w:hint="eastAsia"/>
                <w:bCs/>
                <w:sz w:val="18"/>
                <w:szCs w:val="18"/>
              </w:rPr>
              <w:t>における維持管理性や運転操作性を維持するとともに、その向上を図っているか。</w:t>
            </w:r>
          </w:p>
        </w:tc>
        <w:tc>
          <w:tcPr>
            <w:tcW w:w="721" w:type="dxa"/>
            <w:vAlign w:val="center"/>
          </w:tcPr>
          <w:p w14:paraId="5FBE78AB" w14:textId="728C379C" w:rsidR="004B7093" w:rsidRPr="009B680A" w:rsidRDefault="00BA2061" w:rsidP="00A215E6">
            <w:pPr>
              <w:snapToGrid w:val="0"/>
              <w:ind w:left="180" w:hangingChars="100" w:hanging="180"/>
              <w:jc w:val="center"/>
              <w:rPr>
                <w:sz w:val="18"/>
                <w:szCs w:val="18"/>
              </w:rPr>
            </w:pPr>
            <w:r w:rsidRPr="009B680A">
              <w:rPr>
                <w:rFonts w:hint="eastAsia"/>
                <w:sz w:val="18"/>
                <w:szCs w:val="18"/>
              </w:rPr>
              <w:t>1</w:t>
            </w:r>
            <w:r w:rsidR="00664940" w:rsidRPr="009B680A">
              <w:rPr>
                <w:rFonts w:hint="eastAsia"/>
                <w:sz w:val="18"/>
                <w:szCs w:val="18"/>
              </w:rPr>
              <w:t>3</w:t>
            </w:r>
            <w:r w:rsidRPr="009B680A">
              <w:rPr>
                <w:sz w:val="18"/>
                <w:szCs w:val="18"/>
              </w:rPr>
              <w:t>-</w:t>
            </w:r>
            <w:r w:rsidR="00821302" w:rsidRPr="009B680A">
              <w:rPr>
                <w:sz w:val="18"/>
                <w:szCs w:val="18"/>
              </w:rPr>
              <w:t>3</w:t>
            </w:r>
          </w:p>
        </w:tc>
      </w:tr>
      <w:tr w:rsidR="009B680A" w:rsidRPr="009B680A" w14:paraId="0B5FCB3A" w14:textId="77777777" w:rsidTr="008B4CB8">
        <w:trPr>
          <w:trHeight w:val="832"/>
          <w:jc w:val="right"/>
        </w:trPr>
        <w:tc>
          <w:tcPr>
            <w:tcW w:w="301" w:type="dxa"/>
            <w:vMerge/>
            <w:tcBorders>
              <w:top w:val="nil"/>
              <w:left w:val="single" w:sz="4" w:space="0" w:color="auto"/>
              <w:bottom w:val="single" w:sz="4" w:space="0" w:color="auto"/>
              <w:right w:val="single" w:sz="4" w:space="0" w:color="auto"/>
            </w:tcBorders>
            <w:shd w:val="clear" w:color="auto" w:fill="DAEEF3" w:themeFill="accent5" w:themeFillTint="33"/>
          </w:tcPr>
          <w:p w14:paraId="1A6899BB" w14:textId="77777777" w:rsidR="009607DE" w:rsidRPr="000F4F95" w:rsidRDefault="009607DE" w:rsidP="009607DE">
            <w:pPr>
              <w:snapToGrid w:val="0"/>
              <w:rPr>
                <w:sz w:val="18"/>
                <w:szCs w:val="18"/>
              </w:rPr>
            </w:pPr>
          </w:p>
        </w:tc>
        <w:tc>
          <w:tcPr>
            <w:tcW w:w="687" w:type="dxa"/>
            <w:vMerge/>
            <w:tcBorders>
              <w:left w:val="single" w:sz="4" w:space="0" w:color="auto"/>
            </w:tcBorders>
            <w:shd w:val="clear" w:color="auto" w:fill="DAEEF3" w:themeFill="accent5" w:themeFillTint="33"/>
          </w:tcPr>
          <w:p w14:paraId="39DE47E4" w14:textId="77777777" w:rsidR="009607DE" w:rsidRPr="000F4F95" w:rsidRDefault="009607DE" w:rsidP="008B4CB8">
            <w:pPr>
              <w:snapToGrid w:val="0"/>
              <w:jc w:val="center"/>
              <w:rPr>
                <w:sz w:val="18"/>
                <w:szCs w:val="18"/>
              </w:rPr>
            </w:pPr>
          </w:p>
        </w:tc>
        <w:tc>
          <w:tcPr>
            <w:tcW w:w="2689" w:type="dxa"/>
            <w:shd w:val="clear" w:color="auto" w:fill="DAEEF3" w:themeFill="accent5" w:themeFillTint="33"/>
          </w:tcPr>
          <w:p w14:paraId="1F78CF12" w14:textId="3F807BEF" w:rsidR="009607DE" w:rsidRPr="000F4F95" w:rsidRDefault="007D2515" w:rsidP="009607DE">
            <w:pPr>
              <w:snapToGrid w:val="0"/>
              <w:ind w:left="270" w:hangingChars="150" w:hanging="270"/>
              <w:rPr>
                <w:sz w:val="18"/>
                <w:szCs w:val="18"/>
                <w:lang w:eastAsia="zh-TW"/>
              </w:rPr>
            </w:pPr>
            <w:r w:rsidRPr="000F4F95">
              <w:rPr>
                <w:rFonts w:hint="eastAsia"/>
                <w:sz w:val="18"/>
                <w:szCs w:val="18"/>
              </w:rPr>
              <w:t>イ</w:t>
            </w:r>
            <w:r w:rsidR="009607DE" w:rsidRPr="000F4F95">
              <w:rPr>
                <w:rFonts w:hint="eastAsia"/>
                <w:sz w:val="18"/>
                <w:szCs w:val="18"/>
              </w:rPr>
              <w:t xml:space="preserve"> </w:t>
            </w:r>
            <w:r w:rsidR="00A777B5" w:rsidRPr="000F4F95">
              <w:rPr>
                <w:rFonts w:hint="eastAsia"/>
                <w:sz w:val="18"/>
                <w:szCs w:val="18"/>
              </w:rPr>
              <w:t>省資源化への取り組み</w:t>
            </w:r>
          </w:p>
        </w:tc>
        <w:tc>
          <w:tcPr>
            <w:tcW w:w="714" w:type="dxa"/>
            <w:vAlign w:val="center"/>
          </w:tcPr>
          <w:p w14:paraId="78ACA5D3" w14:textId="2A87430F" w:rsidR="009607DE" w:rsidRPr="000F4F95" w:rsidRDefault="009607DE" w:rsidP="00A777B5">
            <w:pPr>
              <w:snapToGrid w:val="0"/>
              <w:ind w:left="210" w:hangingChars="100" w:hanging="210"/>
              <w:jc w:val="right"/>
              <w:rPr>
                <w:rFonts w:asciiTheme="minorEastAsia" w:eastAsiaTheme="minorEastAsia" w:hAnsiTheme="minorEastAsia"/>
                <w:szCs w:val="21"/>
                <w:lang w:eastAsia="zh-TW"/>
              </w:rPr>
            </w:pPr>
            <w:r w:rsidRPr="000F4F95">
              <w:rPr>
                <w:rFonts w:asciiTheme="minorEastAsia" w:eastAsiaTheme="minorEastAsia" w:hAnsiTheme="minorEastAsia"/>
                <w:szCs w:val="21"/>
              </w:rPr>
              <w:t>2</w:t>
            </w:r>
            <w:r w:rsidR="00A777B5" w:rsidRPr="000F4F95">
              <w:rPr>
                <w:rFonts w:asciiTheme="minorEastAsia" w:eastAsiaTheme="minorEastAsia" w:hAnsiTheme="minorEastAsia" w:hint="eastAsia"/>
                <w:szCs w:val="21"/>
              </w:rPr>
              <w:t>点</w:t>
            </w:r>
          </w:p>
        </w:tc>
        <w:tc>
          <w:tcPr>
            <w:tcW w:w="3684" w:type="dxa"/>
          </w:tcPr>
          <w:p w14:paraId="12628A03" w14:textId="38E08382" w:rsidR="009607DE" w:rsidRPr="000F4F95" w:rsidRDefault="00A957D4" w:rsidP="009A5EDE">
            <w:pPr>
              <w:snapToGrid w:val="0"/>
              <w:ind w:firstLineChars="100" w:firstLine="180"/>
              <w:rPr>
                <w:rFonts w:eastAsia="PMingLiU"/>
                <w:sz w:val="18"/>
                <w:szCs w:val="18"/>
                <w:lang w:eastAsia="zh-TW"/>
              </w:rPr>
            </w:pPr>
            <w:r w:rsidRPr="000F4F95">
              <w:rPr>
                <w:rFonts w:hint="eastAsia"/>
                <w:sz w:val="18"/>
                <w:szCs w:val="18"/>
              </w:rPr>
              <w:t>設計・施工業務</w:t>
            </w:r>
            <w:r w:rsidR="00A777B5" w:rsidRPr="000F4F95">
              <w:rPr>
                <w:rFonts w:asciiTheme="minorEastAsia" w:eastAsiaTheme="minorEastAsia" w:hAnsiTheme="minorEastAsia" w:hint="eastAsia"/>
                <w:sz w:val="18"/>
                <w:szCs w:val="18"/>
              </w:rPr>
              <w:t>で使用する資機材は、省資源化に配慮された製品等を採用するよう取り組まれているか。</w:t>
            </w:r>
          </w:p>
        </w:tc>
        <w:tc>
          <w:tcPr>
            <w:tcW w:w="721" w:type="dxa"/>
            <w:vAlign w:val="center"/>
          </w:tcPr>
          <w:p w14:paraId="69556064" w14:textId="59C2246E" w:rsidR="009607DE" w:rsidRPr="009B680A" w:rsidRDefault="00BA2061" w:rsidP="009607DE">
            <w:pPr>
              <w:snapToGrid w:val="0"/>
              <w:ind w:left="180" w:hangingChars="100" w:hanging="180"/>
              <w:jc w:val="center"/>
              <w:rPr>
                <w:sz w:val="18"/>
                <w:szCs w:val="18"/>
              </w:rPr>
            </w:pPr>
            <w:r w:rsidRPr="009B680A">
              <w:rPr>
                <w:rFonts w:hint="eastAsia"/>
                <w:sz w:val="18"/>
                <w:szCs w:val="18"/>
              </w:rPr>
              <w:t>1</w:t>
            </w:r>
            <w:r w:rsidR="00664940" w:rsidRPr="009B680A">
              <w:rPr>
                <w:rFonts w:hint="eastAsia"/>
                <w:sz w:val="18"/>
                <w:szCs w:val="18"/>
              </w:rPr>
              <w:t>3</w:t>
            </w:r>
            <w:r w:rsidRPr="009B680A">
              <w:rPr>
                <w:sz w:val="18"/>
                <w:szCs w:val="18"/>
              </w:rPr>
              <w:t>-</w:t>
            </w:r>
            <w:r w:rsidR="00821302" w:rsidRPr="009B680A">
              <w:rPr>
                <w:sz w:val="18"/>
                <w:szCs w:val="18"/>
              </w:rPr>
              <w:t>3</w:t>
            </w:r>
          </w:p>
        </w:tc>
      </w:tr>
      <w:tr w:rsidR="009B680A" w:rsidRPr="009B680A" w14:paraId="6D93F08C" w14:textId="77777777" w:rsidTr="008B4CB8">
        <w:trPr>
          <w:trHeight w:val="1089"/>
          <w:jc w:val="right"/>
        </w:trPr>
        <w:tc>
          <w:tcPr>
            <w:tcW w:w="301" w:type="dxa"/>
            <w:vMerge/>
            <w:tcBorders>
              <w:top w:val="nil"/>
              <w:left w:val="single" w:sz="4" w:space="0" w:color="auto"/>
              <w:bottom w:val="single" w:sz="4" w:space="0" w:color="auto"/>
              <w:right w:val="single" w:sz="4" w:space="0" w:color="auto"/>
            </w:tcBorders>
            <w:shd w:val="clear" w:color="auto" w:fill="DAEEF3" w:themeFill="accent5" w:themeFillTint="33"/>
          </w:tcPr>
          <w:p w14:paraId="3B7B4AF9" w14:textId="77777777" w:rsidR="003329E2" w:rsidRPr="009B680A" w:rsidRDefault="003329E2" w:rsidP="00A215E6">
            <w:pPr>
              <w:rPr>
                <w:sz w:val="18"/>
                <w:szCs w:val="18"/>
              </w:rPr>
            </w:pPr>
          </w:p>
        </w:tc>
        <w:tc>
          <w:tcPr>
            <w:tcW w:w="687" w:type="dxa"/>
            <w:vMerge w:val="restart"/>
            <w:tcBorders>
              <w:left w:val="single" w:sz="4" w:space="0" w:color="auto"/>
            </w:tcBorders>
            <w:shd w:val="clear" w:color="auto" w:fill="DAEEF3" w:themeFill="accent5" w:themeFillTint="33"/>
            <w:textDirection w:val="tbRlV"/>
            <w:vAlign w:val="center"/>
          </w:tcPr>
          <w:p w14:paraId="03F7FF56" w14:textId="4AF6734B" w:rsidR="003329E2" w:rsidRPr="009B680A" w:rsidRDefault="003329E2" w:rsidP="008B4CB8">
            <w:pPr>
              <w:snapToGrid w:val="0"/>
              <w:jc w:val="left"/>
              <w:rPr>
                <w:sz w:val="18"/>
                <w:szCs w:val="18"/>
              </w:rPr>
            </w:pPr>
            <w:r w:rsidRPr="009B680A">
              <w:rPr>
                <w:rFonts w:hint="eastAsia"/>
                <w:sz w:val="18"/>
                <w:szCs w:val="18"/>
              </w:rPr>
              <w:t>（３）施工に関する事項</w:t>
            </w:r>
            <w:r w:rsidR="007D2515" w:rsidRPr="009B680A">
              <w:rPr>
                <w:rFonts w:hint="eastAsia"/>
                <w:sz w:val="18"/>
                <w:szCs w:val="18"/>
              </w:rPr>
              <w:t>（</w:t>
            </w:r>
            <w:r w:rsidR="004D38FC" w:rsidRPr="004D38FC">
              <w:rPr>
                <w:rFonts w:hint="eastAsia"/>
                <w:sz w:val="18"/>
                <w:szCs w:val="18"/>
                <w:eastAsianLayout w:id="-1499163647" w:vert="1" w:vertCompress="1"/>
              </w:rPr>
              <w:t>12</w:t>
            </w:r>
            <w:r w:rsidR="007D2515" w:rsidRPr="009B680A">
              <w:rPr>
                <w:rFonts w:hint="eastAsia"/>
                <w:sz w:val="18"/>
                <w:szCs w:val="18"/>
              </w:rPr>
              <w:t>点</w:t>
            </w:r>
            <w:r w:rsidR="007D2515" w:rsidRPr="009B680A">
              <w:rPr>
                <w:sz w:val="18"/>
                <w:szCs w:val="18"/>
              </w:rPr>
              <w:t>）</w:t>
            </w:r>
          </w:p>
        </w:tc>
        <w:tc>
          <w:tcPr>
            <w:tcW w:w="2689" w:type="dxa"/>
            <w:shd w:val="clear" w:color="auto" w:fill="DAEEF3" w:themeFill="accent5" w:themeFillTint="33"/>
          </w:tcPr>
          <w:p w14:paraId="5C0B47A7" w14:textId="1E4A1D5E" w:rsidR="003329E2" w:rsidRPr="009B680A" w:rsidRDefault="003329E2" w:rsidP="00164664">
            <w:pPr>
              <w:snapToGrid w:val="0"/>
              <w:ind w:left="90" w:hangingChars="50" w:hanging="90"/>
              <w:rPr>
                <w:sz w:val="18"/>
                <w:szCs w:val="18"/>
              </w:rPr>
            </w:pPr>
            <w:r w:rsidRPr="009B680A">
              <w:rPr>
                <w:rFonts w:hint="eastAsia"/>
                <w:sz w:val="18"/>
                <w:szCs w:val="18"/>
              </w:rPr>
              <w:t>ア</w:t>
            </w:r>
            <w:r w:rsidR="00A772DD" w:rsidRPr="009B680A">
              <w:rPr>
                <w:rFonts w:hint="eastAsia"/>
                <w:sz w:val="18"/>
                <w:szCs w:val="18"/>
              </w:rPr>
              <w:t xml:space="preserve"> </w:t>
            </w:r>
            <w:r w:rsidRPr="009B680A">
              <w:rPr>
                <w:rFonts w:hint="eastAsia"/>
                <w:sz w:val="18"/>
                <w:szCs w:val="18"/>
              </w:rPr>
              <w:t>ごみの搬入・処理に配慮した工事計画</w:t>
            </w:r>
          </w:p>
        </w:tc>
        <w:tc>
          <w:tcPr>
            <w:tcW w:w="714" w:type="dxa"/>
            <w:vAlign w:val="center"/>
          </w:tcPr>
          <w:p w14:paraId="37C8C176" w14:textId="3365B71F" w:rsidR="003329E2" w:rsidRPr="009B680A" w:rsidRDefault="00D55DE5" w:rsidP="00A215E6">
            <w:pPr>
              <w:snapToGrid w:val="0"/>
              <w:ind w:left="210" w:hangingChars="100" w:hanging="210"/>
              <w:jc w:val="right"/>
              <w:rPr>
                <w:szCs w:val="21"/>
              </w:rPr>
            </w:pPr>
            <w:r w:rsidRPr="009B680A">
              <w:rPr>
                <w:szCs w:val="21"/>
              </w:rPr>
              <w:t>4</w:t>
            </w:r>
            <w:r w:rsidR="003329E2" w:rsidRPr="009B680A">
              <w:rPr>
                <w:rFonts w:hint="eastAsia"/>
                <w:szCs w:val="21"/>
              </w:rPr>
              <w:t>点</w:t>
            </w:r>
          </w:p>
        </w:tc>
        <w:tc>
          <w:tcPr>
            <w:tcW w:w="3684" w:type="dxa"/>
          </w:tcPr>
          <w:p w14:paraId="2BB2A602" w14:textId="49E87281" w:rsidR="003329E2" w:rsidRPr="009B680A" w:rsidRDefault="003329E2" w:rsidP="009A5EDE">
            <w:pPr>
              <w:snapToGrid w:val="0"/>
              <w:ind w:firstLineChars="100" w:firstLine="180"/>
              <w:rPr>
                <w:i/>
                <w:iCs/>
                <w:sz w:val="18"/>
                <w:szCs w:val="18"/>
              </w:rPr>
            </w:pPr>
            <w:r w:rsidRPr="009B680A">
              <w:rPr>
                <w:rStyle w:val="afa"/>
                <w:rFonts w:hint="eastAsia"/>
                <w:i w:val="0"/>
                <w:iCs w:val="0"/>
                <w:sz w:val="18"/>
                <w:szCs w:val="18"/>
              </w:rPr>
              <w:t>施設を稼働しながらの工事となるため、ごみの搬入及び処理</w:t>
            </w:r>
            <w:r w:rsidR="00F545BA" w:rsidRPr="009B680A">
              <w:rPr>
                <w:rStyle w:val="afa"/>
                <w:rFonts w:hint="eastAsia"/>
                <w:i w:val="0"/>
                <w:iCs w:val="0"/>
                <w:sz w:val="18"/>
                <w:szCs w:val="18"/>
              </w:rPr>
              <w:t>に支障がない</w:t>
            </w:r>
            <w:r w:rsidRPr="009B680A">
              <w:rPr>
                <w:rStyle w:val="afa"/>
                <w:rFonts w:hint="eastAsia"/>
                <w:i w:val="0"/>
                <w:iCs w:val="0"/>
                <w:sz w:val="18"/>
                <w:szCs w:val="18"/>
              </w:rPr>
              <w:t>よう配慮し</w:t>
            </w:r>
            <w:r w:rsidR="00F545BA" w:rsidRPr="009B680A">
              <w:rPr>
                <w:rStyle w:val="afa"/>
                <w:rFonts w:hint="eastAsia"/>
                <w:i w:val="0"/>
                <w:iCs w:val="0"/>
                <w:sz w:val="18"/>
                <w:szCs w:val="18"/>
              </w:rPr>
              <w:t>た工事計画となって</w:t>
            </w:r>
            <w:r w:rsidRPr="009B680A">
              <w:rPr>
                <w:rStyle w:val="afa"/>
                <w:rFonts w:hint="eastAsia"/>
                <w:i w:val="0"/>
                <w:iCs w:val="0"/>
                <w:sz w:val="18"/>
                <w:szCs w:val="18"/>
              </w:rPr>
              <w:t>いるか。</w:t>
            </w:r>
            <w:r w:rsidR="00F545BA" w:rsidRPr="009B680A">
              <w:rPr>
                <w:rStyle w:val="afa"/>
                <w:rFonts w:hint="eastAsia"/>
                <w:i w:val="0"/>
                <w:iCs w:val="0"/>
                <w:sz w:val="18"/>
                <w:szCs w:val="18"/>
              </w:rPr>
              <w:t>また、工事期間中の外部処理量を最小限にする配慮がなされているか。</w:t>
            </w:r>
          </w:p>
        </w:tc>
        <w:tc>
          <w:tcPr>
            <w:tcW w:w="721" w:type="dxa"/>
            <w:vAlign w:val="center"/>
          </w:tcPr>
          <w:p w14:paraId="7F9761E8" w14:textId="7C50AE2A" w:rsidR="003329E2" w:rsidRPr="009B680A" w:rsidRDefault="009C36CF" w:rsidP="00A215E6">
            <w:pPr>
              <w:snapToGrid w:val="0"/>
              <w:ind w:left="180" w:hangingChars="100" w:hanging="180"/>
              <w:jc w:val="center"/>
              <w:rPr>
                <w:sz w:val="18"/>
                <w:szCs w:val="18"/>
              </w:rPr>
            </w:pPr>
            <w:r w:rsidRPr="009B680A">
              <w:rPr>
                <w:rFonts w:hint="eastAsia"/>
                <w:sz w:val="18"/>
                <w:szCs w:val="18"/>
              </w:rPr>
              <w:t>1</w:t>
            </w:r>
            <w:r w:rsidR="00664940" w:rsidRPr="009B680A">
              <w:rPr>
                <w:rFonts w:hint="eastAsia"/>
                <w:sz w:val="18"/>
                <w:szCs w:val="18"/>
              </w:rPr>
              <w:t>3</w:t>
            </w:r>
            <w:r w:rsidRPr="009B680A">
              <w:rPr>
                <w:sz w:val="18"/>
                <w:szCs w:val="18"/>
              </w:rPr>
              <w:t>-</w:t>
            </w:r>
            <w:r w:rsidR="00821302" w:rsidRPr="009B680A">
              <w:rPr>
                <w:sz w:val="18"/>
                <w:szCs w:val="18"/>
              </w:rPr>
              <w:t>4</w:t>
            </w:r>
          </w:p>
        </w:tc>
      </w:tr>
      <w:tr w:rsidR="009B680A" w:rsidRPr="009B680A" w14:paraId="37C78B3B" w14:textId="77777777" w:rsidTr="008B4CB8">
        <w:trPr>
          <w:trHeight w:val="832"/>
          <w:jc w:val="right"/>
        </w:trPr>
        <w:tc>
          <w:tcPr>
            <w:tcW w:w="301" w:type="dxa"/>
            <w:vMerge/>
            <w:tcBorders>
              <w:top w:val="nil"/>
              <w:left w:val="single" w:sz="4" w:space="0" w:color="auto"/>
              <w:bottom w:val="single" w:sz="4" w:space="0" w:color="auto"/>
              <w:right w:val="single" w:sz="4" w:space="0" w:color="auto"/>
            </w:tcBorders>
            <w:shd w:val="clear" w:color="auto" w:fill="DAEEF3" w:themeFill="accent5" w:themeFillTint="33"/>
          </w:tcPr>
          <w:p w14:paraId="5542C641" w14:textId="77777777" w:rsidR="003329E2" w:rsidRPr="009B680A" w:rsidRDefault="003329E2" w:rsidP="00A215E6">
            <w:pPr>
              <w:snapToGrid w:val="0"/>
              <w:rPr>
                <w:sz w:val="18"/>
                <w:szCs w:val="18"/>
              </w:rPr>
            </w:pPr>
          </w:p>
        </w:tc>
        <w:tc>
          <w:tcPr>
            <w:tcW w:w="687" w:type="dxa"/>
            <w:vMerge/>
            <w:tcBorders>
              <w:left w:val="single" w:sz="4" w:space="0" w:color="auto"/>
            </w:tcBorders>
            <w:shd w:val="clear" w:color="auto" w:fill="DAEEF3" w:themeFill="accent5" w:themeFillTint="33"/>
          </w:tcPr>
          <w:p w14:paraId="7DBC9ABA" w14:textId="77777777" w:rsidR="003329E2" w:rsidRPr="009B680A" w:rsidRDefault="003329E2" w:rsidP="00A215E6">
            <w:pPr>
              <w:snapToGrid w:val="0"/>
              <w:spacing w:line="220" w:lineRule="exact"/>
              <w:jc w:val="center"/>
              <w:rPr>
                <w:sz w:val="18"/>
                <w:szCs w:val="18"/>
              </w:rPr>
            </w:pPr>
          </w:p>
        </w:tc>
        <w:tc>
          <w:tcPr>
            <w:tcW w:w="2689" w:type="dxa"/>
            <w:shd w:val="clear" w:color="auto" w:fill="DAEEF3" w:themeFill="accent5" w:themeFillTint="33"/>
          </w:tcPr>
          <w:p w14:paraId="4788E015" w14:textId="18F01669" w:rsidR="003329E2" w:rsidRPr="009B680A" w:rsidRDefault="003329E2" w:rsidP="00A215E6">
            <w:pPr>
              <w:snapToGrid w:val="0"/>
              <w:ind w:left="270" w:hangingChars="150" w:hanging="270"/>
              <w:rPr>
                <w:sz w:val="18"/>
                <w:szCs w:val="18"/>
              </w:rPr>
            </w:pPr>
            <w:r w:rsidRPr="009B680A">
              <w:rPr>
                <w:rFonts w:hint="eastAsia"/>
                <w:sz w:val="18"/>
                <w:szCs w:val="18"/>
              </w:rPr>
              <w:t>イ 工事中の安全対策</w:t>
            </w:r>
          </w:p>
        </w:tc>
        <w:tc>
          <w:tcPr>
            <w:tcW w:w="714" w:type="dxa"/>
            <w:vAlign w:val="center"/>
          </w:tcPr>
          <w:p w14:paraId="6909720C" w14:textId="34E52CA4" w:rsidR="003329E2" w:rsidRPr="009B680A" w:rsidRDefault="003329E2" w:rsidP="00A215E6">
            <w:pPr>
              <w:snapToGrid w:val="0"/>
              <w:ind w:left="210" w:hangingChars="100" w:hanging="210"/>
              <w:jc w:val="right"/>
              <w:rPr>
                <w:szCs w:val="21"/>
              </w:rPr>
            </w:pPr>
            <w:r w:rsidRPr="009B680A">
              <w:rPr>
                <w:rFonts w:hint="eastAsia"/>
                <w:szCs w:val="21"/>
              </w:rPr>
              <w:t>2点</w:t>
            </w:r>
          </w:p>
        </w:tc>
        <w:tc>
          <w:tcPr>
            <w:tcW w:w="3684" w:type="dxa"/>
          </w:tcPr>
          <w:p w14:paraId="2A693032" w14:textId="292177F5" w:rsidR="003329E2" w:rsidRPr="009B680A" w:rsidRDefault="003329E2" w:rsidP="009A5EDE">
            <w:pPr>
              <w:snapToGrid w:val="0"/>
              <w:ind w:firstLineChars="100" w:firstLine="180"/>
              <w:rPr>
                <w:i/>
                <w:iCs/>
                <w:sz w:val="18"/>
                <w:szCs w:val="18"/>
              </w:rPr>
            </w:pPr>
            <w:r w:rsidRPr="009B680A">
              <w:rPr>
                <w:rStyle w:val="afa"/>
                <w:rFonts w:hint="eastAsia"/>
                <w:i w:val="0"/>
                <w:iCs w:val="0"/>
                <w:sz w:val="18"/>
                <w:szCs w:val="18"/>
              </w:rPr>
              <w:t>施設稼働に</w:t>
            </w:r>
            <w:r w:rsidR="00AE3148" w:rsidRPr="009B680A">
              <w:rPr>
                <w:rStyle w:val="afa"/>
                <w:rFonts w:hint="eastAsia"/>
                <w:i w:val="0"/>
                <w:iCs w:val="0"/>
                <w:sz w:val="18"/>
                <w:szCs w:val="18"/>
              </w:rPr>
              <w:t>伴う</w:t>
            </w:r>
            <w:r w:rsidRPr="009B680A">
              <w:rPr>
                <w:rStyle w:val="afa"/>
                <w:rFonts w:hint="eastAsia"/>
                <w:i w:val="0"/>
                <w:iCs w:val="0"/>
                <w:sz w:val="18"/>
                <w:szCs w:val="18"/>
              </w:rPr>
              <w:t>人や車両の動線に配慮し、工事中の安全対策には十分注意しているか。</w:t>
            </w:r>
          </w:p>
        </w:tc>
        <w:tc>
          <w:tcPr>
            <w:tcW w:w="721" w:type="dxa"/>
            <w:vAlign w:val="center"/>
          </w:tcPr>
          <w:p w14:paraId="206AAEFB" w14:textId="49BE584F" w:rsidR="003329E2" w:rsidRPr="009B680A" w:rsidRDefault="009C36CF" w:rsidP="00A215E6">
            <w:pPr>
              <w:snapToGrid w:val="0"/>
              <w:ind w:left="180" w:hangingChars="100" w:hanging="180"/>
              <w:jc w:val="center"/>
              <w:rPr>
                <w:sz w:val="18"/>
                <w:szCs w:val="18"/>
              </w:rPr>
            </w:pPr>
            <w:r w:rsidRPr="009B680A">
              <w:rPr>
                <w:rFonts w:hint="eastAsia"/>
                <w:sz w:val="18"/>
                <w:szCs w:val="18"/>
              </w:rPr>
              <w:t>1</w:t>
            </w:r>
            <w:r w:rsidR="00664940" w:rsidRPr="009B680A">
              <w:rPr>
                <w:rFonts w:hint="eastAsia"/>
                <w:sz w:val="18"/>
                <w:szCs w:val="18"/>
              </w:rPr>
              <w:t>3</w:t>
            </w:r>
            <w:r w:rsidRPr="009B680A">
              <w:rPr>
                <w:sz w:val="18"/>
                <w:szCs w:val="18"/>
              </w:rPr>
              <w:t>-</w:t>
            </w:r>
            <w:r w:rsidR="00821302" w:rsidRPr="009B680A">
              <w:rPr>
                <w:sz w:val="18"/>
                <w:szCs w:val="18"/>
              </w:rPr>
              <w:t>5</w:t>
            </w:r>
          </w:p>
        </w:tc>
      </w:tr>
      <w:tr w:rsidR="009B680A" w:rsidRPr="009B680A" w14:paraId="02EFFF7F" w14:textId="77777777" w:rsidTr="008B4CB8">
        <w:trPr>
          <w:trHeight w:val="832"/>
          <w:jc w:val="right"/>
        </w:trPr>
        <w:tc>
          <w:tcPr>
            <w:tcW w:w="301" w:type="dxa"/>
            <w:vMerge/>
            <w:tcBorders>
              <w:top w:val="nil"/>
              <w:left w:val="single" w:sz="4" w:space="0" w:color="auto"/>
              <w:bottom w:val="single" w:sz="4" w:space="0" w:color="auto"/>
              <w:right w:val="single" w:sz="4" w:space="0" w:color="auto"/>
            </w:tcBorders>
            <w:shd w:val="clear" w:color="auto" w:fill="DAEEF3" w:themeFill="accent5" w:themeFillTint="33"/>
          </w:tcPr>
          <w:p w14:paraId="001A322D" w14:textId="77777777" w:rsidR="003329E2" w:rsidRPr="009B680A" w:rsidRDefault="003329E2" w:rsidP="00A215E6">
            <w:pPr>
              <w:snapToGrid w:val="0"/>
              <w:rPr>
                <w:sz w:val="18"/>
                <w:szCs w:val="18"/>
              </w:rPr>
            </w:pPr>
          </w:p>
        </w:tc>
        <w:tc>
          <w:tcPr>
            <w:tcW w:w="687" w:type="dxa"/>
            <w:vMerge/>
            <w:tcBorders>
              <w:left w:val="single" w:sz="4" w:space="0" w:color="auto"/>
            </w:tcBorders>
            <w:shd w:val="clear" w:color="auto" w:fill="DAEEF3" w:themeFill="accent5" w:themeFillTint="33"/>
          </w:tcPr>
          <w:p w14:paraId="08039EF9" w14:textId="77777777" w:rsidR="003329E2" w:rsidRPr="009B680A" w:rsidRDefault="003329E2" w:rsidP="00A215E6">
            <w:pPr>
              <w:snapToGrid w:val="0"/>
              <w:spacing w:line="220" w:lineRule="exact"/>
              <w:jc w:val="center"/>
              <w:rPr>
                <w:sz w:val="18"/>
                <w:szCs w:val="18"/>
              </w:rPr>
            </w:pPr>
          </w:p>
        </w:tc>
        <w:tc>
          <w:tcPr>
            <w:tcW w:w="2689" w:type="dxa"/>
            <w:shd w:val="clear" w:color="auto" w:fill="DAEEF3" w:themeFill="accent5" w:themeFillTint="33"/>
          </w:tcPr>
          <w:p w14:paraId="0DF679E6" w14:textId="2DA6C7C1" w:rsidR="003329E2" w:rsidRPr="009B680A" w:rsidRDefault="003329E2" w:rsidP="00A215E6">
            <w:pPr>
              <w:snapToGrid w:val="0"/>
              <w:ind w:left="270" w:hangingChars="150" w:hanging="270"/>
              <w:rPr>
                <w:sz w:val="18"/>
                <w:szCs w:val="18"/>
                <w:lang w:eastAsia="zh-TW"/>
              </w:rPr>
            </w:pPr>
            <w:r w:rsidRPr="009B680A">
              <w:rPr>
                <w:rFonts w:hint="eastAsia"/>
                <w:sz w:val="18"/>
                <w:szCs w:val="18"/>
                <w:lang w:eastAsia="zh-TW"/>
              </w:rPr>
              <w:t>ウ</w:t>
            </w:r>
            <w:r w:rsidRPr="009B680A">
              <w:rPr>
                <w:rFonts w:hint="eastAsia"/>
                <w:sz w:val="18"/>
                <w:szCs w:val="18"/>
              </w:rPr>
              <w:t xml:space="preserve"> 工事中の環境保全対策</w:t>
            </w:r>
          </w:p>
        </w:tc>
        <w:tc>
          <w:tcPr>
            <w:tcW w:w="714" w:type="dxa"/>
            <w:vAlign w:val="center"/>
          </w:tcPr>
          <w:p w14:paraId="43AF1A54" w14:textId="56EE5ACE" w:rsidR="003329E2" w:rsidRPr="009B680A" w:rsidRDefault="003329E2" w:rsidP="00A215E6">
            <w:pPr>
              <w:snapToGrid w:val="0"/>
              <w:ind w:left="210" w:hangingChars="100" w:hanging="210"/>
              <w:jc w:val="right"/>
              <w:rPr>
                <w:szCs w:val="21"/>
                <w:lang w:eastAsia="zh-TW"/>
              </w:rPr>
            </w:pPr>
            <w:r w:rsidRPr="009B680A">
              <w:rPr>
                <w:rFonts w:hint="eastAsia"/>
                <w:szCs w:val="21"/>
              </w:rPr>
              <w:t>2点</w:t>
            </w:r>
          </w:p>
        </w:tc>
        <w:tc>
          <w:tcPr>
            <w:tcW w:w="3684" w:type="dxa"/>
          </w:tcPr>
          <w:p w14:paraId="2F91D26F" w14:textId="6223FDD2" w:rsidR="003329E2" w:rsidRPr="009B680A" w:rsidRDefault="003329E2" w:rsidP="009A5EDE">
            <w:pPr>
              <w:snapToGrid w:val="0"/>
              <w:ind w:firstLineChars="100" w:firstLine="180"/>
              <w:rPr>
                <w:i/>
                <w:iCs/>
                <w:sz w:val="18"/>
                <w:szCs w:val="18"/>
                <w:lang w:eastAsia="zh-TW"/>
              </w:rPr>
            </w:pPr>
            <w:r w:rsidRPr="009B680A">
              <w:rPr>
                <w:rStyle w:val="afa"/>
                <w:rFonts w:hint="eastAsia"/>
                <w:i w:val="0"/>
                <w:iCs w:val="0"/>
                <w:sz w:val="18"/>
                <w:szCs w:val="18"/>
              </w:rPr>
              <w:t>工事中は災害対策に万全を期し、周辺住民への排ガス、騒音、振動等の公害防止にも十分配慮しているか。</w:t>
            </w:r>
          </w:p>
        </w:tc>
        <w:tc>
          <w:tcPr>
            <w:tcW w:w="721" w:type="dxa"/>
            <w:vAlign w:val="center"/>
          </w:tcPr>
          <w:p w14:paraId="0842BA41" w14:textId="33EF18EF" w:rsidR="003329E2" w:rsidRPr="009B680A" w:rsidRDefault="009C36CF" w:rsidP="00A215E6">
            <w:pPr>
              <w:snapToGrid w:val="0"/>
              <w:ind w:left="180" w:hangingChars="100" w:hanging="180"/>
              <w:jc w:val="center"/>
              <w:rPr>
                <w:sz w:val="18"/>
                <w:szCs w:val="18"/>
                <w:lang w:eastAsia="zh-TW"/>
              </w:rPr>
            </w:pPr>
            <w:r w:rsidRPr="009B680A">
              <w:rPr>
                <w:rFonts w:hint="eastAsia"/>
                <w:sz w:val="18"/>
                <w:szCs w:val="18"/>
              </w:rPr>
              <w:t>1</w:t>
            </w:r>
            <w:r w:rsidR="00664940" w:rsidRPr="009B680A">
              <w:rPr>
                <w:rFonts w:hint="eastAsia"/>
                <w:sz w:val="18"/>
                <w:szCs w:val="18"/>
              </w:rPr>
              <w:t>3</w:t>
            </w:r>
            <w:r w:rsidRPr="009B680A">
              <w:rPr>
                <w:sz w:val="18"/>
                <w:szCs w:val="18"/>
              </w:rPr>
              <w:t>-</w:t>
            </w:r>
            <w:r w:rsidR="00821302" w:rsidRPr="009B680A">
              <w:rPr>
                <w:sz w:val="18"/>
                <w:szCs w:val="18"/>
              </w:rPr>
              <w:t>5</w:t>
            </w:r>
          </w:p>
        </w:tc>
      </w:tr>
      <w:tr w:rsidR="009B680A" w:rsidRPr="009B680A" w14:paraId="0C245DC5" w14:textId="77777777" w:rsidTr="008B4CB8">
        <w:trPr>
          <w:trHeight w:val="832"/>
          <w:jc w:val="right"/>
        </w:trPr>
        <w:tc>
          <w:tcPr>
            <w:tcW w:w="301" w:type="dxa"/>
            <w:vMerge/>
            <w:tcBorders>
              <w:top w:val="nil"/>
              <w:left w:val="single" w:sz="4" w:space="0" w:color="auto"/>
              <w:bottom w:val="single" w:sz="4" w:space="0" w:color="auto"/>
              <w:right w:val="single" w:sz="4" w:space="0" w:color="auto"/>
            </w:tcBorders>
            <w:shd w:val="clear" w:color="auto" w:fill="DAEEF3" w:themeFill="accent5" w:themeFillTint="33"/>
          </w:tcPr>
          <w:p w14:paraId="57A889D9" w14:textId="77777777" w:rsidR="00F545BA" w:rsidRPr="009B680A" w:rsidRDefault="00F545BA" w:rsidP="00F545BA">
            <w:pPr>
              <w:snapToGrid w:val="0"/>
              <w:rPr>
                <w:sz w:val="18"/>
                <w:szCs w:val="18"/>
              </w:rPr>
            </w:pPr>
          </w:p>
        </w:tc>
        <w:tc>
          <w:tcPr>
            <w:tcW w:w="687" w:type="dxa"/>
            <w:vMerge/>
            <w:tcBorders>
              <w:left w:val="single" w:sz="4" w:space="0" w:color="auto"/>
            </w:tcBorders>
            <w:shd w:val="clear" w:color="auto" w:fill="DAEEF3" w:themeFill="accent5" w:themeFillTint="33"/>
          </w:tcPr>
          <w:p w14:paraId="77BD343A" w14:textId="77777777" w:rsidR="00F545BA" w:rsidRPr="009B680A" w:rsidRDefault="00F545BA" w:rsidP="00F545BA">
            <w:pPr>
              <w:snapToGrid w:val="0"/>
              <w:spacing w:line="220" w:lineRule="exact"/>
              <w:jc w:val="center"/>
              <w:rPr>
                <w:sz w:val="18"/>
                <w:szCs w:val="18"/>
              </w:rPr>
            </w:pPr>
          </w:p>
        </w:tc>
        <w:tc>
          <w:tcPr>
            <w:tcW w:w="2689" w:type="dxa"/>
            <w:shd w:val="clear" w:color="auto" w:fill="DAEEF3" w:themeFill="accent5" w:themeFillTint="33"/>
          </w:tcPr>
          <w:p w14:paraId="30899294" w14:textId="72549748" w:rsidR="00F545BA" w:rsidRPr="009B680A" w:rsidRDefault="00F545BA" w:rsidP="00F545BA">
            <w:pPr>
              <w:snapToGrid w:val="0"/>
              <w:ind w:left="270" w:hangingChars="150" w:hanging="270"/>
              <w:rPr>
                <w:sz w:val="18"/>
                <w:szCs w:val="18"/>
                <w:lang w:eastAsia="zh-TW"/>
              </w:rPr>
            </w:pPr>
            <w:r w:rsidRPr="009B680A">
              <w:rPr>
                <w:rFonts w:hint="eastAsia"/>
                <w:sz w:val="18"/>
                <w:szCs w:val="18"/>
              </w:rPr>
              <w:t>エ 地元への配慮</w:t>
            </w:r>
          </w:p>
        </w:tc>
        <w:tc>
          <w:tcPr>
            <w:tcW w:w="714" w:type="dxa"/>
            <w:vAlign w:val="center"/>
          </w:tcPr>
          <w:p w14:paraId="28C8F4D5" w14:textId="01D90A5D" w:rsidR="00F545BA" w:rsidRPr="009B680A" w:rsidRDefault="007D2515" w:rsidP="00F545BA">
            <w:pPr>
              <w:snapToGrid w:val="0"/>
              <w:ind w:left="210" w:hangingChars="100" w:hanging="210"/>
              <w:jc w:val="right"/>
              <w:rPr>
                <w:szCs w:val="21"/>
                <w:lang w:eastAsia="zh-TW"/>
              </w:rPr>
            </w:pPr>
            <w:r w:rsidRPr="009B680A">
              <w:rPr>
                <w:szCs w:val="21"/>
              </w:rPr>
              <w:t>4</w:t>
            </w:r>
            <w:r w:rsidR="00F545BA" w:rsidRPr="009B680A">
              <w:rPr>
                <w:rFonts w:hint="eastAsia"/>
                <w:sz w:val="18"/>
                <w:szCs w:val="18"/>
              </w:rPr>
              <w:t>点</w:t>
            </w:r>
          </w:p>
        </w:tc>
        <w:tc>
          <w:tcPr>
            <w:tcW w:w="3684" w:type="dxa"/>
          </w:tcPr>
          <w:p w14:paraId="40656AA4" w14:textId="539DBE7B" w:rsidR="00F545BA" w:rsidRPr="009B680A" w:rsidRDefault="00F545BA" w:rsidP="00F545BA">
            <w:pPr>
              <w:snapToGrid w:val="0"/>
              <w:ind w:firstLineChars="100" w:firstLine="180"/>
              <w:rPr>
                <w:sz w:val="18"/>
                <w:szCs w:val="18"/>
                <w:lang w:eastAsia="zh-TW"/>
              </w:rPr>
            </w:pPr>
            <w:r w:rsidRPr="009B680A">
              <w:rPr>
                <w:rFonts w:hint="eastAsia"/>
                <w:sz w:val="18"/>
                <w:szCs w:val="18"/>
              </w:rPr>
              <w:t>施工段階における地元（</w:t>
            </w:r>
            <w:r w:rsidR="007A2EF1">
              <w:rPr>
                <w:rFonts w:hint="eastAsia"/>
                <w:sz w:val="18"/>
                <w:szCs w:val="18"/>
              </w:rPr>
              <w:t>本市</w:t>
            </w:r>
            <w:r w:rsidRPr="009B680A">
              <w:rPr>
                <w:rFonts w:hint="eastAsia"/>
                <w:sz w:val="18"/>
                <w:szCs w:val="18"/>
              </w:rPr>
              <w:t>内）企業の活用及び</w:t>
            </w:r>
            <w:r w:rsidR="007D2515" w:rsidRPr="009B680A">
              <w:rPr>
                <w:rFonts w:hint="eastAsia"/>
                <w:sz w:val="18"/>
                <w:szCs w:val="18"/>
              </w:rPr>
              <w:t>資材の発注について</w:t>
            </w:r>
            <w:r w:rsidRPr="009B680A">
              <w:rPr>
                <w:rFonts w:hint="eastAsia"/>
                <w:sz w:val="18"/>
                <w:szCs w:val="18"/>
                <w:lang w:eastAsia="zh-TW"/>
              </w:rPr>
              <w:t>配慮しているか。</w:t>
            </w:r>
            <w:r w:rsidRPr="009B680A">
              <w:rPr>
                <w:rFonts w:hint="eastAsia"/>
                <w:sz w:val="18"/>
                <w:szCs w:val="18"/>
              </w:rPr>
              <w:t>また、</w:t>
            </w:r>
            <w:r w:rsidRPr="009B680A">
              <w:rPr>
                <w:sz w:val="18"/>
                <w:szCs w:val="18"/>
                <w:lang w:eastAsia="zh-TW"/>
              </w:rPr>
              <w:t>美化活動や環境教育活動など地域貢献活動予定の内容</w:t>
            </w:r>
            <w:r w:rsidRPr="009B680A">
              <w:rPr>
                <w:rFonts w:hint="eastAsia"/>
                <w:sz w:val="18"/>
                <w:szCs w:val="18"/>
              </w:rPr>
              <w:t>が具体的に示されているか。</w:t>
            </w:r>
          </w:p>
        </w:tc>
        <w:tc>
          <w:tcPr>
            <w:tcW w:w="721" w:type="dxa"/>
            <w:vAlign w:val="center"/>
          </w:tcPr>
          <w:p w14:paraId="0DB8F890" w14:textId="66685D9D" w:rsidR="00F545BA" w:rsidRPr="009B680A" w:rsidRDefault="00F545BA" w:rsidP="00F545BA">
            <w:pPr>
              <w:snapToGrid w:val="0"/>
              <w:ind w:left="180" w:hangingChars="100" w:hanging="180"/>
              <w:jc w:val="center"/>
              <w:rPr>
                <w:sz w:val="18"/>
                <w:szCs w:val="18"/>
                <w:lang w:eastAsia="zh-TW"/>
              </w:rPr>
            </w:pPr>
            <w:r w:rsidRPr="009B680A">
              <w:rPr>
                <w:sz w:val="18"/>
                <w:szCs w:val="18"/>
              </w:rPr>
              <w:t>13-</w:t>
            </w:r>
            <w:r w:rsidR="00821302" w:rsidRPr="009B680A">
              <w:rPr>
                <w:sz w:val="18"/>
                <w:szCs w:val="18"/>
              </w:rPr>
              <w:t>6</w:t>
            </w:r>
          </w:p>
        </w:tc>
      </w:tr>
    </w:tbl>
    <w:p w14:paraId="49C3B2A3" w14:textId="09D0A53A" w:rsidR="007D2515" w:rsidRPr="009B680A" w:rsidRDefault="007D2515">
      <w:pPr>
        <w:rPr>
          <w:lang w:val="x-none"/>
        </w:rPr>
      </w:pPr>
    </w:p>
    <w:p w14:paraId="245F4E94" w14:textId="7756598E" w:rsidR="00037AF2" w:rsidRPr="009B680A" w:rsidRDefault="00037AF2">
      <w:pPr>
        <w:rPr>
          <w:lang w:val="x-none"/>
        </w:rPr>
      </w:pPr>
    </w:p>
    <w:p w14:paraId="46B69BF7" w14:textId="668A247A" w:rsidR="00037AF2" w:rsidRPr="009B680A" w:rsidRDefault="00037AF2">
      <w:pPr>
        <w:rPr>
          <w:lang w:val="x-none"/>
        </w:rPr>
      </w:pPr>
    </w:p>
    <w:p w14:paraId="5CA63CAD" w14:textId="7072A950" w:rsidR="00037AF2" w:rsidRPr="009B680A" w:rsidRDefault="00037AF2">
      <w:pPr>
        <w:rPr>
          <w:lang w:val="x-none"/>
        </w:rPr>
      </w:pPr>
    </w:p>
    <w:p w14:paraId="79D6548D" w14:textId="2E76940B" w:rsidR="00037AF2" w:rsidRDefault="00037AF2">
      <w:pPr>
        <w:rPr>
          <w:lang w:val="x-none"/>
        </w:rPr>
      </w:pPr>
    </w:p>
    <w:p w14:paraId="161A365A" w14:textId="06A3D1B2" w:rsidR="00037AF2" w:rsidRDefault="00037AF2">
      <w:pPr>
        <w:rPr>
          <w:lang w:val="x-none"/>
        </w:rPr>
      </w:pPr>
    </w:p>
    <w:p w14:paraId="55B05994" w14:textId="77777777" w:rsidR="00037AF2" w:rsidRDefault="00037AF2">
      <w:pPr>
        <w:rPr>
          <w:lang w:val="x-none"/>
        </w:rPr>
      </w:pPr>
    </w:p>
    <w:tbl>
      <w:tblPr>
        <w:tblW w:w="50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8"/>
        <w:gridCol w:w="628"/>
        <w:gridCol w:w="2838"/>
        <w:gridCol w:w="710"/>
        <w:gridCol w:w="3690"/>
        <w:gridCol w:w="719"/>
      </w:tblGrid>
      <w:tr w:rsidR="00B85408" w:rsidRPr="00866452" w14:paraId="34892466" w14:textId="77777777" w:rsidTr="001440D2">
        <w:trPr>
          <w:trHeight w:val="227"/>
          <w:tblHeader/>
          <w:jc w:val="right"/>
        </w:trPr>
        <w:tc>
          <w:tcPr>
            <w:tcW w:w="846" w:type="dxa"/>
            <w:gridSpan w:val="2"/>
            <w:tcBorders>
              <w:bottom w:val="single" w:sz="4" w:space="0" w:color="auto"/>
            </w:tcBorders>
            <w:shd w:val="clear" w:color="auto" w:fill="DAEEF3" w:themeFill="accent5" w:themeFillTint="33"/>
            <w:vAlign w:val="center"/>
          </w:tcPr>
          <w:p w14:paraId="07E7A29C" w14:textId="77777777" w:rsidR="00053D97" w:rsidRDefault="00053D97" w:rsidP="00A215E6">
            <w:pPr>
              <w:snapToGrid w:val="0"/>
              <w:ind w:leftChars="-50" w:left="-105" w:rightChars="-50" w:right="-105"/>
              <w:jc w:val="center"/>
              <w:rPr>
                <w:sz w:val="18"/>
                <w:szCs w:val="18"/>
              </w:rPr>
            </w:pPr>
            <w:r w:rsidRPr="00866452">
              <w:rPr>
                <w:rFonts w:hint="eastAsia"/>
                <w:sz w:val="18"/>
                <w:szCs w:val="18"/>
              </w:rPr>
              <w:lastRenderedPageBreak/>
              <w:t>審査</w:t>
            </w:r>
          </w:p>
          <w:p w14:paraId="5C55EB73" w14:textId="77777777" w:rsidR="00053D97" w:rsidRPr="00866452" w:rsidRDefault="00053D97" w:rsidP="00A215E6">
            <w:pPr>
              <w:snapToGrid w:val="0"/>
              <w:ind w:leftChars="-50" w:left="-105" w:rightChars="-50" w:right="-105"/>
              <w:jc w:val="center"/>
              <w:rPr>
                <w:sz w:val="18"/>
                <w:szCs w:val="18"/>
              </w:rPr>
            </w:pPr>
            <w:r w:rsidRPr="00866452">
              <w:rPr>
                <w:sz w:val="18"/>
                <w:szCs w:val="18"/>
              </w:rPr>
              <w:t>項目</w:t>
            </w:r>
          </w:p>
        </w:tc>
        <w:tc>
          <w:tcPr>
            <w:tcW w:w="2838" w:type="dxa"/>
            <w:tcBorders>
              <w:bottom w:val="single" w:sz="4" w:space="0" w:color="auto"/>
            </w:tcBorders>
            <w:shd w:val="clear" w:color="auto" w:fill="DAEEF3" w:themeFill="accent5" w:themeFillTint="33"/>
            <w:vAlign w:val="center"/>
          </w:tcPr>
          <w:p w14:paraId="67367E21" w14:textId="77777777" w:rsidR="00053D97" w:rsidRPr="00866452" w:rsidRDefault="00053D97" w:rsidP="00A215E6">
            <w:pPr>
              <w:snapToGrid w:val="0"/>
              <w:ind w:leftChars="-50" w:left="-105" w:rightChars="-50" w:right="-105"/>
              <w:jc w:val="center"/>
              <w:rPr>
                <w:sz w:val="18"/>
                <w:szCs w:val="18"/>
              </w:rPr>
            </w:pPr>
            <w:r w:rsidRPr="00866452">
              <w:rPr>
                <w:rFonts w:hint="eastAsia"/>
                <w:sz w:val="18"/>
                <w:szCs w:val="18"/>
              </w:rPr>
              <w:t>評価の視点</w:t>
            </w:r>
          </w:p>
        </w:tc>
        <w:tc>
          <w:tcPr>
            <w:tcW w:w="710" w:type="dxa"/>
            <w:tcBorders>
              <w:bottom w:val="single" w:sz="4" w:space="0" w:color="auto"/>
            </w:tcBorders>
            <w:shd w:val="clear" w:color="auto" w:fill="DAEEF3" w:themeFill="accent5" w:themeFillTint="33"/>
            <w:vAlign w:val="center"/>
          </w:tcPr>
          <w:p w14:paraId="3091B2A6" w14:textId="77777777" w:rsidR="00053D97" w:rsidRPr="00866452" w:rsidRDefault="00053D97" w:rsidP="00A215E6">
            <w:pPr>
              <w:snapToGrid w:val="0"/>
              <w:ind w:leftChars="-50" w:left="-105" w:rightChars="-50" w:right="-105"/>
              <w:jc w:val="center"/>
              <w:rPr>
                <w:sz w:val="18"/>
                <w:szCs w:val="18"/>
              </w:rPr>
            </w:pPr>
            <w:r w:rsidRPr="00866452">
              <w:rPr>
                <w:rFonts w:hint="eastAsia"/>
                <w:sz w:val="18"/>
                <w:szCs w:val="18"/>
              </w:rPr>
              <w:t>配点</w:t>
            </w:r>
          </w:p>
        </w:tc>
        <w:tc>
          <w:tcPr>
            <w:tcW w:w="3690" w:type="dxa"/>
            <w:tcBorders>
              <w:bottom w:val="single" w:sz="4" w:space="0" w:color="auto"/>
            </w:tcBorders>
            <w:shd w:val="clear" w:color="auto" w:fill="DAEEF3" w:themeFill="accent5" w:themeFillTint="33"/>
            <w:vAlign w:val="center"/>
          </w:tcPr>
          <w:p w14:paraId="607F4B0B" w14:textId="77777777" w:rsidR="00053D97" w:rsidRPr="00866452" w:rsidRDefault="00053D97" w:rsidP="00A215E6">
            <w:pPr>
              <w:snapToGrid w:val="0"/>
              <w:ind w:leftChars="-50" w:left="-105" w:rightChars="-50" w:right="-105"/>
              <w:jc w:val="center"/>
              <w:rPr>
                <w:sz w:val="18"/>
                <w:szCs w:val="18"/>
              </w:rPr>
            </w:pPr>
            <w:r w:rsidRPr="00866452">
              <w:rPr>
                <w:rFonts w:hint="eastAsia"/>
                <w:sz w:val="18"/>
                <w:szCs w:val="18"/>
              </w:rPr>
              <w:t>評価のポイント</w:t>
            </w:r>
          </w:p>
        </w:tc>
        <w:tc>
          <w:tcPr>
            <w:tcW w:w="719" w:type="dxa"/>
            <w:shd w:val="clear" w:color="auto" w:fill="DAEEF3" w:themeFill="accent5" w:themeFillTint="33"/>
            <w:vAlign w:val="center"/>
          </w:tcPr>
          <w:p w14:paraId="0E6EBC71" w14:textId="77777777" w:rsidR="00053D97" w:rsidRPr="00B85408" w:rsidRDefault="00053D97" w:rsidP="00A215E6">
            <w:pPr>
              <w:snapToGrid w:val="0"/>
              <w:ind w:leftChars="-50" w:left="-105" w:rightChars="-50" w:right="-105"/>
              <w:jc w:val="center"/>
              <w:rPr>
                <w:spacing w:val="-4"/>
                <w:w w:val="95"/>
                <w:sz w:val="18"/>
                <w:szCs w:val="18"/>
              </w:rPr>
            </w:pPr>
            <w:r w:rsidRPr="00B85408">
              <w:rPr>
                <w:rFonts w:hint="eastAsia"/>
                <w:spacing w:val="-4"/>
                <w:w w:val="95"/>
                <w:sz w:val="18"/>
                <w:szCs w:val="18"/>
              </w:rPr>
              <w:t>対応する</w:t>
            </w:r>
          </w:p>
          <w:p w14:paraId="493FED8D" w14:textId="77777777" w:rsidR="00053D97" w:rsidRPr="00866452" w:rsidRDefault="00053D97" w:rsidP="00A215E6">
            <w:pPr>
              <w:snapToGrid w:val="0"/>
              <w:ind w:leftChars="-50" w:left="-105" w:rightChars="-50" w:right="-105"/>
              <w:jc w:val="center"/>
              <w:rPr>
                <w:sz w:val="18"/>
                <w:szCs w:val="18"/>
              </w:rPr>
            </w:pPr>
            <w:r w:rsidRPr="00B85408">
              <w:rPr>
                <w:spacing w:val="-4"/>
                <w:w w:val="95"/>
                <w:sz w:val="18"/>
                <w:szCs w:val="18"/>
              </w:rPr>
              <w:t>様式</w:t>
            </w:r>
          </w:p>
        </w:tc>
      </w:tr>
      <w:tr w:rsidR="00C62638" w:rsidRPr="00C62638" w14:paraId="04FA012B" w14:textId="77777777" w:rsidTr="001440D2">
        <w:trPr>
          <w:trHeight w:val="227"/>
          <w:jc w:val="right"/>
        </w:trPr>
        <w:tc>
          <w:tcPr>
            <w:tcW w:w="3684" w:type="dxa"/>
            <w:gridSpan w:val="3"/>
            <w:tcBorders>
              <w:top w:val="nil"/>
              <w:left w:val="single" w:sz="4" w:space="0" w:color="auto"/>
              <w:bottom w:val="nil"/>
              <w:right w:val="single" w:sz="4" w:space="0" w:color="auto"/>
            </w:tcBorders>
            <w:shd w:val="clear" w:color="auto" w:fill="DAEEF3" w:themeFill="accent5" w:themeFillTint="33"/>
          </w:tcPr>
          <w:p w14:paraId="0C461F4B" w14:textId="4F7CE200" w:rsidR="004C2FFC" w:rsidRPr="00C62638" w:rsidRDefault="004C2FFC" w:rsidP="004C2FFC">
            <w:pPr>
              <w:snapToGrid w:val="0"/>
              <w:ind w:left="180" w:hangingChars="100" w:hanging="180"/>
              <w:rPr>
                <w:sz w:val="18"/>
                <w:szCs w:val="18"/>
              </w:rPr>
            </w:pPr>
            <w:bookmarkStart w:id="7" w:name="_Hlk100915425"/>
            <w:bookmarkStart w:id="8" w:name="_Hlk100915446"/>
            <w:r w:rsidRPr="00C62638">
              <w:rPr>
                <w:rFonts w:hint="eastAsia"/>
                <w:sz w:val="18"/>
                <w:szCs w:val="18"/>
              </w:rPr>
              <w:t>２．運営業務に関する事項</w:t>
            </w:r>
          </w:p>
        </w:tc>
        <w:tc>
          <w:tcPr>
            <w:tcW w:w="710" w:type="dxa"/>
            <w:tcBorders>
              <w:left w:val="single" w:sz="4" w:space="0" w:color="auto"/>
            </w:tcBorders>
          </w:tcPr>
          <w:p w14:paraId="792B4999" w14:textId="21A908CE" w:rsidR="004C2FFC" w:rsidRPr="00C62638" w:rsidRDefault="00037AF2" w:rsidP="00653ACC">
            <w:pPr>
              <w:snapToGrid w:val="0"/>
              <w:jc w:val="right"/>
              <w:rPr>
                <w:sz w:val="18"/>
                <w:szCs w:val="18"/>
              </w:rPr>
            </w:pPr>
            <w:r w:rsidRPr="00C62638">
              <w:rPr>
                <w:sz w:val="22"/>
                <w:szCs w:val="18"/>
              </w:rPr>
              <w:t>28</w:t>
            </w:r>
            <w:r w:rsidR="004C2FFC" w:rsidRPr="00C62638">
              <w:rPr>
                <w:rFonts w:hint="eastAsia"/>
                <w:sz w:val="18"/>
                <w:szCs w:val="18"/>
              </w:rPr>
              <w:t>点</w:t>
            </w:r>
          </w:p>
        </w:tc>
        <w:tc>
          <w:tcPr>
            <w:tcW w:w="3690" w:type="dxa"/>
          </w:tcPr>
          <w:p w14:paraId="0CB36C1F" w14:textId="7D324750" w:rsidR="004C2FFC" w:rsidRPr="00C62638" w:rsidRDefault="004C2FFC" w:rsidP="00302754">
            <w:pPr>
              <w:snapToGrid w:val="0"/>
              <w:jc w:val="center"/>
              <w:rPr>
                <w:sz w:val="18"/>
                <w:szCs w:val="18"/>
              </w:rPr>
            </w:pPr>
            <w:r w:rsidRPr="00C62638">
              <w:rPr>
                <w:rFonts w:hint="eastAsia"/>
                <w:sz w:val="18"/>
                <w:szCs w:val="18"/>
              </w:rPr>
              <w:t>－</w:t>
            </w:r>
          </w:p>
        </w:tc>
        <w:tc>
          <w:tcPr>
            <w:tcW w:w="719" w:type="dxa"/>
            <w:vAlign w:val="center"/>
          </w:tcPr>
          <w:p w14:paraId="5A47865A" w14:textId="0CE6BFE0" w:rsidR="004C2FFC" w:rsidRPr="00C62638" w:rsidRDefault="004C2FFC" w:rsidP="004C2FFC">
            <w:pPr>
              <w:snapToGrid w:val="0"/>
              <w:ind w:left="180" w:hangingChars="100" w:hanging="180"/>
              <w:jc w:val="center"/>
              <w:rPr>
                <w:sz w:val="18"/>
                <w:szCs w:val="18"/>
              </w:rPr>
            </w:pPr>
            <w:r w:rsidRPr="00C62638">
              <w:rPr>
                <w:rFonts w:hint="eastAsia"/>
                <w:sz w:val="18"/>
                <w:szCs w:val="18"/>
              </w:rPr>
              <w:t>－</w:t>
            </w:r>
          </w:p>
        </w:tc>
      </w:tr>
      <w:tr w:rsidR="00C62638" w:rsidRPr="00C62638" w14:paraId="2266D91D" w14:textId="77777777" w:rsidTr="00FE0481">
        <w:trPr>
          <w:trHeight w:val="227"/>
          <w:jc w:val="right"/>
        </w:trPr>
        <w:tc>
          <w:tcPr>
            <w:tcW w:w="218" w:type="dxa"/>
            <w:vMerge w:val="restart"/>
            <w:tcBorders>
              <w:top w:val="nil"/>
            </w:tcBorders>
            <w:shd w:val="clear" w:color="auto" w:fill="DAEEF3" w:themeFill="accent5" w:themeFillTint="33"/>
          </w:tcPr>
          <w:p w14:paraId="060B7344" w14:textId="77777777" w:rsidR="004C2B46" w:rsidRPr="00C62638" w:rsidRDefault="004C2B46" w:rsidP="00A215E6">
            <w:pPr>
              <w:rPr>
                <w:sz w:val="18"/>
                <w:szCs w:val="18"/>
              </w:rPr>
            </w:pPr>
          </w:p>
        </w:tc>
        <w:tc>
          <w:tcPr>
            <w:tcW w:w="628" w:type="dxa"/>
            <w:vMerge w:val="restart"/>
            <w:tcBorders>
              <w:top w:val="single" w:sz="4" w:space="0" w:color="auto"/>
            </w:tcBorders>
            <w:shd w:val="clear" w:color="auto" w:fill="DAEEF3" w:themeFill="accent5" w:themeFillTint="33"/>
            <w:textDirection w:val="tbRlV"/>
            <w:vAlign w:val="center"/>
          </w:tcPr>
          <w:p w14:paraId="0051A45D" w14:textId="16071DB0" w:rsidR="004C2B46" w:rsidRPr="00C62638" w:rsidRDefault="004C2B46" w:rsidP="00B40605">
            <w:pPr>
              <w:snapToGrid w:val="0"/>
              <w:spacing w:line="200" w:lineRule="exact"/>
              <w:ind w:left="450" w:hangingChars="250" w:hanging="450"/>
              <w:jc w:val="left"/>
              <w:rPr>
                <w:sz w:val="18"/>
                <w:szCs w:val="18"/>
              </w:rPr>
            </w:pPr>
            <w:r w:rsidRPr="00C62638">
              <w:rPr>
                <w:rFonts w:hint="eastAsia"/>
                <w:sz w:val="18"/>
                <w:szCs w:val="18"/>
              </w:rPr>
              <w:t>（１）</w:t>
            </w:r>
            <w:r w:rsidR="00A943AD" w:rsidRPr="00C62638">
              <w:rPr>
                <w:rFonts w:hint="eastAsia"/>
                <w:sz w:val="18"/>
                <w:szCs w:val="18"/>
              </w:rPr>
              <w:t>業務実施</w:t>
            </w:r>
            <w:r w:rsidRPr="00C62638">
              <w:rPr>
                <w:rFonts w:hint="eastAsia"/>
                <w:sz w:val="18"/>
                <w:szCs w:val="18"/>
              </w:rPr>
              <w:t>体制（</w:t>
            </w:r>
            <w:r w:rsidR="00EA2890" w:rsidRPr="00C62638">
              <w:rPr>
                <w:rFonts w:hint="eastAsia"/>
                <w:sz w:val="18"/>
                <w:szCs w:val="18"/>
              </w:rPr>
              <w:t>８</w:t>
            </w:r>
            <w:r w:rsidRPr="00C62638">
              <w:rPr>
                <w:rFonts w:hint="eastAsia"/>
                <w:sz w:val="18"/>
                <w:szCs w:val="18"/>
              </w:rPr>
              <w:t>点</w:t>
            </w:r>
            <w:r w:rsidRPr="00C62638">
              <w:rPr>
                <w:sz w:val="18"/>
                <w:szCs w:val="18"/>
              </w:rPr>
              <w:t>）</w:t>
            </w:r>
          </w:p>
        </w:tc>
        <w:tc>
          <w:tcPr>
            <w:tcW w:w="2838" w:type="dxa"/>
            <w:tcBorders>
              <w:top w:val="single" w:sz="4" w:space="0" w:color="auto"/>
            </w:tcBorders>
            <w:shd w:val="clear" w:color="auto" w:fill="DAEEF3" w:themeFill="accent5" w:themeFillTint="33"/>
          </w:tcPr>
          <w:p w14:paraId="571B4126" w14:textId="190E7C1F" w:rsidR="004C2B46" w:rsidRPr="000F4F95" w:rsidRDefault="004C2B46" w:rsidP="00A215E6">
            <w:pPr>
              <w:snapToGrid w:val="0"/>
              <w:ind w:left="270" w:hangingChars="150" w:hanging="270"/>
              <w:rPr>
                <w:sz w:val="18"/>
                <w:szCs w:val="18"/>
              </w:rPr>
            </w:pPr>
            <w:r w:rsidRPr="000F4F95">
              <w:rPr>
                <w:rFonts w:hint="eastAsia"/>
                <w:sz w:val="18"/>
                <w:szCs w:val="18"/>
              </w:rPr>
              <w:t xml:space="preserve">ア </w:t>
            </w:r>
            <w:r w:rsidR="00874ACB" w:rsidRPr="000F4F95">
              <w:rPr>
                <w:rFonts w:hint="eastAsia"/>
                <w:sz w:val="18"/>
                <w:szCs w:val="18"/>
              </w:rPr>
              <w:t>業務実施体制</w:t>
            </w:r>
            <w:r w:rsidRPr="000F4F95">
              <w:rPr>
                <w:rFonts w:hint="eastAsia"/>
                <w:sz w:val="18"/>
                <w:szCs w:val="18"/>
              </w:rPr>
              <w:t>及び</w:t>
            </w:r>
            <w:r w:rsidR="00874ACB" w:rsidRPr="000F4F95">
              <w:rPr>
                <w:rFonts w:hint="eastAsia"/>
                <w:sz w:val="18"/>
                <w:szCs w:val="18"/>
              </w:rPr>
              <w:t>人員配置</w:t>
            </w:r>
          </w:p>
        </w:tc>
        <w:tc>
          <w:tcPr>
            <w:tcW w:w="710" w:type="dxa"/>
            <w:tcBorders>
              <w:top w:val="single" w:sz="4" w:space="0" w:color="auto"/>
            </w:tcBorders>
            <w:vAlign w:val="center"/>
          </w:tcPr>
          <w:p w14:paraId="4B9F45F1" w14:textId="02EB2E24" w:rsidR="004C2B46" w:rsidRPr="000F4F95" w:rsidRDefault="008A1F1A" w:rsidP="00653ACC">
            <w:pPr>
              <w:snapToGrid w:val="0"/>
              <w:jc w:val="right"/>
              <w:rPr>
                <w:sz w:val="18"/>
                <w:szCs w:val="18"/>
              </w:rPr>
            </w:pPr>
            <w:r w:rsidRPr="000F4F95">
              <w:rPr>
                <w:rFonts w:hint="eastAsia"/>
                <w:szCs w:val="21"/>
              </w:rPr>
              <w:t>2</w:t>
            </w:r>
            <w:r w:rsidR="004C2B46" w:rsidRPr="000F4F95">
              <w:rPr>
                <w:rFonts w:hint="eastAsia"/>
                <w:sz w:val="18"/>
                <w:szCs w:val="18"/>
              </w:rPr>
              <w:t>点</w:t>
            </w:r>
          </w:p>
        </w:tc>
        <w:tc>
          <w:tcPr>
            <w:tcW w:w="3690" w:type="dxa"/>
          </w:tcPr>
          <w:p w14:paraId="0665A951" w14:textId="1C5C8A72" w:rsidR="004C2B46" w:rsidRPr="000F4F95" w:rsidRDefault="00C62638" w:rsidP="00A215E6">
            <w:pPr>
              <w:snapToGrid w:val="0"/>
              <w:ind w:firstLineChars="100" w:firstLine="180"/>
              <w:rPr>
                <w:sz w:val="18"/>
                <w:szCs w:val="18"/>
              </w:rPr>
            </w:pPr>
            <w:r w:rsidRPr="000F4F95">
              <w:rPr>
                <w:rFonts w:hint="eastAsia"/>
                <w:sz w:val="18"/>
                <w:szCs w:val="18"/>
              </w:rPr>
              <w:t>運営</w:t>
            </w:r>
            <w:r w:rsidR="004C2B46" w:rsidRPr="000F4F95">
              <w:rPr>
                <w:rFonts w:hint="eastAsia"/>
                <w:sz w:val="18"/>
                <w:szCs w:val="18"/>
              </w:rPr>
              <w:t>業務に適した</w:t>
            </w:r>
            <w:r w:rsidR="00874ACB" w:rsidRPr="000F4F95">
              <w:rPr>
                <w:rFonts w:hint="eastAsia"/>
                <w:sz w:val="18"/>
                <w:szCs w:val="18"/>
              </w:rPr>
              <w:t>業務実施</w:t>
            </w:r>
            <w:r w:rsidR="004C2B46" w:rsidRPr="000F4F95">
              <w:rPr>
                <w:rFonts w:hint="eastAsia"/>
                <w:sz w:val="18"/>
                <w:szCs w:val="18"/>
              </w:rPr>
              <w:t>体制が構築され</w:t>
            </w:r>
            <w:r w:rsidR="00874ACB" w:rsidRPr="000F4F95">
              <w:rPr>
                <w:rFonts w:hint="eastAsia"/>
                <w:sz w:val="18"/>
                <w:szCs w:val="18"/>
              </w:rPr>
              <w:t>、十分な資格・経験を有する人員が配置されているか。また、バックアップ体制について配慮されているか</w:t>
            </w:r>
            <w:r w:rsidR="004C2B46" w:rsidRPr="000F4F95">
              <w:rPr>
                <w:rFonts w:hint="eastAsia"/>
                <w:sz w:val="18"/>
                <w:szCs w:val="18"/>
              </w:rPr>
              <w:t>。</w:t>
            </w:r>
          </w:p>
          <w:p w14:paraId="384B0F6F" w14:textId="0F107BAF" w:rsidR="00252772" w:rsidRPr="000F4F95" w:rsidRDefault="00252772" w:rsidP="00A215E6">
            <w:pPr>
              <w:snapToGrid w:val="0"/>
              <w:ind w:firstLineChars="100" w:firstLine="180"/>
              <w:rPr>
                <w:sz w:val="18"/>
                <w:szCs w:val="18"/>
              </w:rPr>
            </w:pPr>
          </w:p>
        </w:tc>
        <w:tc>
          <w:tcPr>
            <w:tcW w:w="719" w:type="dxa"/>
            <w:vAlign w:val="center"/>
          </w:tcPr>
          <w:p w14:paraId="329BE9D8" w14:textId="57B57902" w:rsidR="004C2B46" w:rsidRPr="00C62638" w:rsidRDefault="009C36CF" w:rsidP="00A215E6">
            <w:pPr>
              <w:snapToGrid w:val="0"/>
              <w:ind w:left="180" w:hangingChars="100" w:hanging="180"/>
              <w:jc w:val="center"/>
              <w:rPr>
                <w:sz w:val="18"/>
                <w:szCs w:val="18"/>
              </w:rPr>
            </w:pPr>
            <w:r w:rsidRPr="00C62638">
              <w:rPr>
                <w:rFonts w:hint="eastAsia"/>
                <w:sz w:val="18"/>
                <w:szCs w:val="18"/>
              </w:rPr>
              <w:t>1</w:t>
            </w:r>
            <w:r w:rsidR="00646EAB" w:rsidRPr="00C62638">
              <w:rPr>
                <w:rFonts w:hint="eastAsia"/>
                <w:sz w:val="18"/>
                <w:szCs w:val="18"/>
              </w:rPr>
              <w:t>4</w:t>
            </w:r>
            <w:r w:rsidRPr="00C62638">
              <w:rPr>
                <w:sz w:val="18"/>
                <w:szCs w:val="18"/>
              </w:rPr>
              <w:t>-</w:t>
            </w:r>
            <w:r w:rsidR="00CC245E" w:rsidRPr="00C62638">
              <w:rPr>
                <w:rFonts w:hint="eastAsia"/>
                <w:sz w:val="18"/>
                <w:szCs w:val="18"/>
              </w:rPr>
              <w:t>1</w:t>
            </w:r>
          </w:p>
        </w:tc>
      </w:tr>
      <w:tr w:rsidR="00C62638" w:rsidRPr="00C62638" w14:paraId="5B966735" w14:textId="77777777" w:rsidTr="00FE0481">
        <w:trPr>
          <w:trHeight w:val="227"/>
          <w:jc w:val="right"/>
        </w:trPr>
        <w:tc>
          <w:tcPr>
            <w:tcW w:w="218" w:type="dxa"/>
            <w:vMerge/>
            <w:shd w:val="clear" w:color="auto" w:fill="DAEEF3" w:themeFill="accent5" w:themeFillTint="33"/>
          </w:tcPr>
          <w:p w14:paraId="0F855BFF" w14:textId="77777777" w:rsidR="00CC245E" w:rsidRPr="00C62638" w:rsidRDefault="00CC245E" w:rsidP="00CC245E">
            <w:pPr>
              <w:snapToGrid w:val="0"/>
              <w:rPr>
                <w:sz w:val="18"/>
                <w:szCs w:val="18"/>
              </w:rPr>
            </w:pPr>
          </w:p>
        </w:tc>
        <w:tc>
          <w:tcPr>
            <w:tcW w:w="628" w:type="dxa"/>
            <w:vMerge/>
            <w:shd w:val="clear" w:color="auto" w:fill="DAEEF3" w:themeFill="accent5" w:themeFillTint="33"/>
          </w:tcPr>
          <w:p w14:paraId="0A26EC14" w14:textId="77777777" w:rsidR="00CC245E" w:rsidRPr="00C62638" w:rsidRDefault="00CC245E" w:rsidP="00CC245E">
            <w:pPr>
              <w:snapToGrid w:val="0"/>
              <w:spacing w:line="200" w:lineRule="exact"/>
              <w:ind w:left="450" w:hangingChars="250" w:hanging="450"/>
              <w:jc w:val="center"/>
              <w:rPr>
                <w:sz w:val="18"/>
                <w:szCs w:val="18"/>
              </w:rPr>
            </w:pPr>
          </w:p>
        </w:tc>
        <w:tc>
          <w:tcPr>
            <w:tcW w:w="2838" w:type="dxa"/>
            <w:shd w:val="clear" w:color="auto" w:fill="DAEEF3" w:themeFill="accent5" w:themeFillTint="33"/>
          </w:tcPr>
          <w:p w14:paraId="123B75B6" w14:textId="6A240CE8" w:rsidR="00CC245E" w:rsidRPr="000F4F95" w:rsidRDefault="00D11009" w:rsidP="00164664">
            <w:pPr>
              <w:snapToGrid w:val="0"/>
              <w:ind w:left="90" w:hangingChars="50" w:hanging="90"/>
              <w:rPr>
                <w:sz w:val="18"/>
                <w:szCs w:val="18"/>
                <w:lang w:eastAsia="zh-TW"/>
              </w:rPr>
            </w:pPr>
            <w:r w:rsidRPr="000F4F95">
              <w:rPr>
                <w:rFonts w:hint="eastAsia"/>
                <w:sz w:val="18"/>
                <w:szCs w:val="18"/>
              </w:rPr>
              <w:t>イ</w:t>
            </w:r>
            <w:r w:rsidR="00CC245E" w:rsidRPr="000F4F95">
              <w:rPr>
                <w:rFonts w:hint="eastAsia"/>
                <w:sz w:val="18"/>
                <w:szCs w:val="18"/>
              </w:rPr>
              <w:t xml:space="preserve"> 労働安全衛生・作業環境管理・防火管理・施設警備・防犯体制及び連絡体制（通常時及び緊急時）</w:t>
            </w:r>
          </w:p>
        </w:tc>
        <w:tc>
          <w:tcPr>
            <w:tcW w:w="710" w:type="dxa"/>
            <w:vAlign w:val="center"/>
          </w:tcPr>
          <w:p w14:paraId="0E1F94AC" w14:textId="1355DFA4" w:rsidR="00CC245E" w:rsidRPr="000F4F95" w:rsidRDefault="00CC245E" w:rsidP="00CC245E">
            <w:pPr>
              <w:snapToGrid w:val="0"/>
              <w:jc w:val="right"/>
              <w:rPr>
                <w:sz w:val="18"/>
                <w:szCs w:val="18"/>
                <w:lang w:eastAsia="zh-TW"/>
              </w:rPr>
            </w:pPr>
            <w:r w:rsidRPr="000F4F95">
              <w:rPr>
                <w:rFonts w:hint="eastAsia"/>
                <w:szCs w:val="21"/>
              </w:rPr>
              <w:t>2</w:t>
            </w:r>
            <w:r w:rsidRPr="000F4F95">
              <w:rPr>
                <w:rFonts w:hint="eastAsia"/>
                <w:sz w:val="18"/>
                <w:szCs w:val="18"/>
              </w:rPr>
              <w:t>点</w:t>
            </w:r>
          </w:p>
        </w:tc>
        <w:tc>
          <w:tcPr>
            <w:tcW w:w="3690" w:type="dxa"/>
          </w:tcPr>
          <w:p w14:paraId="6602A8BE" w14:textId="790913F1" w:rsidR="00CC245E" w:rsidRPr="000F4F95" w:rsidRDefault="00CC245E" w:rsidP="00CC245E">
            <w:pPr>
              <w:snapToGrid w:val="0"/>
              <w:ind w:firstLineChars="100" w:firstLine="180"/>
              <w:rPr>
                <w:rFonts w:eastAsia="PMingLiU"/>
                <w:sz w:val="18"/>
                <w:szCs w:val="18"/>
                <w:lang w:eastAsia="zh-TW"/>
              </w:rPr>
            </w:pPr>
            <w:r w:rsidRPr="000F4F95">
              <w:rPr>
                <w:rFonts w:hint="eastAsia"/>
                <w:sz w:val="18"/>
                <w:szCs w:val="18"/>
                <w:lang w:eastAsia="zh-TW"/>
              </w:rPr>
              <w:t>緊急時を含め、</w:t>
            </w:r>
            <w:r w:rsidR="007A2EF1" w:rsidRPr="000F4F95">
              <w:rPr>
                <w:rFonts w:hint="eastAsia"/>
                <w:sz w:val="18"/>
                <w:szCs w:val="18"/>
                <w:lang w:eastAsia="zh-TW"/>
              </w:rPr>
              <w:t>本市</w:t>
            </w:r>
            <w:r w:rsidRPr="000F4F95">
              <w:rPr>
                <w:rFonts w:hint="eastAsia"/>
                <w:sz w:val="18"/>
                <w:szCs w:val="18"/>
                <w:lang w:eastAsia="zh-TW"/>
              </w:rPr>
              <w:t>への連絡・報告体制及び危機管理体制が確保されているか。また、連絡・報告手順が具体的に示されているか。</w:t>
            </w:r>
          </w:p>
          <w:p w14:paraId="6C973DE2" w14:textId="51813CB4" w:rsidR="00252772" w:rsidRPr="000F4F95" w:rsidRDefault="00252772" w:rsidP="00CC245E">
            <w:pPr>
              <w:snapToGrid w:val="0"/>
              <w:ind w:firstLineChars="100" w:firstLine="180"/>
              <w:rPr>
                <w:rFonts w:eastAsia="PMingLiU"/>
                <w:sz w:val="18"/>
                <w:szCs w:val="18"/>
                <w:lang w:eastAsia="zh-TW"/>
              </w:rPr>
            </w:pPr>
          </w:p>
        </w:tc>
        <w:tc>
          <w:tcPr>
            <w:tcW w:w="719" w:type="dxa"/>
            <w:vAlign w:val="center"/>
          </w:tcPr>
          <w:p w14:paraId="012DF82C" w14:textId="05595C21" w:rsidR="00CC245E" w:rsidRPr="00C62638" w:rsidRDefault="00CC245E" w:rsidP="00CC245E">
            <w:pPr>
              <w:snapToGrid w:val="0"/>
              <w:ind w:left="180" w:hangingChars="100" w:hanging="180"/>
              <w:jc w:val="center"/>
              <w:rPr>
                <w:sz w:val="18"/>
                <w:szCs w:val="18"/>
                <w:lang w:eastAsia="zh-TW"/>
              </w:rPr>
            </w:pPr>
            <w:r w:rsidRPr="00C62638">
              <w:rPr>
                <w:rFonts w:hint="eastAsia"/>
                <w:sz w:val="18"/>
                <w:szCs w:val="18"/>
              </w:rPr>
              <w:t>1</w:t>
            </w:r>
            <w:r w:rsidR="00646EAB" w:rsidRPr="00C62638">
              <w:rPr>
                <w:rFonts w:hint="eastAsia"/>
                <w:sz w:val="18"/>
                <w:szCs w:val="18"/>
              </w:rPr>
              <w:t>4</w:t>
            </w:r>
            <w:r w:rsidRPr="00C62638">
              <w:rPr>
                <w:sz w:val="18"/>
                <w:szCs w:val="18"/>
              </w:rPr>
              <w:t>-</w:t>
            </w:r>
            <w:r w:rsidRPr="00C62638">
              <w:rPr>
                <w:rFonts w:hint="eastAsia"/>
                <w:sz w:val="18"/>
                <w:szCs w:val="18"/>
              </w:rPr>
              <w:t>1</w:t>
            </w:r>
          </w:p>
        </w:tc>
      </w:tr>
      <w:tr w:rsidR="00C62638" w:rsidRPr="00C62638" w14:paraId="149E6387" w14:textId="77777777" w:rsidTr="00FE0481">
        <w:trPr>
          <w:trHeight w:val="227"/>
          <w:jc w:val="right"/>
        </w:trPr>
        <w:tc>
          <w:tcPr>
            <w:tcW w:w="218" w:type="dxa"/>
            <w:vMerge/>
            <w:shd w:val="clear" w:color="auto" w:fill="DAEEF3" w:themeFill="accent5" w:themeFillTint="33"/>
          </w:tcPr>
          <w:p w14:paraId="71F69918" w14:textId="77777777" w:rsidR="00CC245E" w:rsidRPr="00C62638" w:rsidRDefault="00CC245E" w:rsidP="00CC245E">
            <w:pPr>
              <w:snapToGrid w:val="0"/>
              <w:rPr>
                <w:sz w:val="18"/>
                <w:szCs w:val="18"/>
              </w:rPr>
            </w:pPr>
          </w:p>
        </w:tc>
        <w:tc>
          <w:tcPr>
            <w:tcW w:w="628" w:type="dxa"/>
            <w:vMerge/>
            <w:shd w:val="clear" w:color="auto" w:fill="DAEEF3" w:themeFill="accent5" w:themeFillTint="33"/>
          </w:tcPr>
          <w:p w14:paraId="1C5C1B44" w14:textId="77777777" w:rsidR="00CC245E" w:rsidRPr="00C62638" w:rsidRDefault="00CC245E" w:rsidP="00CC245E">
            <w:pPr>
              <w:snapToGrid w:val="0"/>
              <w:spacing w:line="200" w:lineRule="exact"/>
              <w:ind w:left="450" w:hangingChars="250" w:hanging="450"/>
              <w:jc w:val="center"/>
              <w:rPr>
                <w:sz w:val="18"/>
                <w:szCs w:val="18"/>
              </w:rPr>
            </w:pPr>
          </w:p>
        </w:tc>
        <w:tc>
          <w:tcPr>
            <w:tcW w:w="2838" w:type="dxa"/>
            <w:shd w:val="clear" w:color="auto" w:fill="DAEEF3" w:themeFill="accent5" w:themeFillTint="33"/>
          </w:tcPr>
          <w:p w14:paraId="148EC8C3" w14:textId="376029B5" w:rsidR="00CC245E" w:rsidRPr="000F4F95" w:rsidRDefault="00D11009" w:rsidP="00CC245E">
            <w:pPr>
              <w:snapToGrid w:val="0"/>
              <w:ind w:left="270" w:hangingChars="150" w:hanging="270"/>
              <w:rPr>
                <w:sz w:val="18"/>
                <w:szCs w:val="18"/>
                <w:lang w:eastAsia="zh-TW"/>
              </w:rPr>
            </w:pPr>
            <w:r w:rsidRPr="000F4F95">
              <w:rPr>
                <w:rFonts w:hint="eastAsia"/>
                <w:sz w:val="18"/>
                <w:szCs w:val="18"/>
                <w:lang w:eastAsia="zh-TW"/>
              </w:rPr>
              <w:t>ウ</w:t>
            </w:r>
            <w:r w:rsidRPr="000F4F95">
              <w:rPr>
                <w:rFonts w:hint="eastAsia"/>
                <w:sz w:val="18"/>
                <w:szCs w:val="18"/>
              </w:rPr>
              <w:t xml:space="preserve"> </w:t>
            </w:r>
            <w:r w:rsidR="00CC245E" w:rsidRPr="000F4F95">
              <w:rPr>
                <w:rFonts w:hint="eastAsia"/>
                <w:sz w:val="18"/>
                <w:szCs w:val="18"/>
              </w:rPr>
              <w:t>地元への配慮</w:t>
            </w:r>
          </w:p>
        </w:tc>
        <w:tc>
          <w:tcPr>
            <w:tcW w:w="710" w:type="dxa"/>
            <w:vAlign w:val="center"/>
          </w:tcPr>
          <w:p w14:paraId="44B89823" w14:textId="501CB2A6" w:rsidR="00CC245E" w:rsidRPr="000F4F95" w:rsidRDefault="007D2515" w:rsidP="00CC245E">
            <w:pPr>
              <w:snapToGrid w:val="0"/>
              <w:jc w:val="right"/>
              <w:rPr>
                <w:sz w:val="18"/>
                <w:szCs w:val="18"/>
                <w:lang w:eastAsia="zh-TW"/>
              </w:rPr>
            </w:pPr>
            <w:r w:rsidRPr="000F4F95">
              <w:rPr>
                <w:szCs w:val="21"/>
              </w:rPr>
              <w:t>4</w:t>
            </w:r>
            <w:r w:rsidR="00CC245E" w:rsidRPr="000F4F95">
              <w:rPr>
                <w:rFonts w:hint="eastAsia"/>
                <w:sz w:val="18"/>
                <w:szCs w:val="18"/>
              </w:rPr>
              <w:t>点</w:t>
            </w:r>
          </w:p>
        </w:tc>
        <w:tc>
          <w:tcPr>
            <w:tcW w:w="3690" w:type="dxa"/>
          </w:tcPr>
          <w:p w14:paraId="0CA282D1" w14:textId="05BC617B" w:rsidR="00CC245E" w:rsidRPr="000F4F95" w:rsidRDefault="00EA2890" w:rsidP="00AE3148">
            <w:pPr>
              <w:snapToGrid w:val="0"/>
              <w:ind w:firstLineChars="100" w:firstLine="180"/>
              <w:rPr>
                <w:sz w:val="18"/>
                <w:szCs w:val="18"/>
              </w:rPr>
            </w:pPr>
            <w:r w:rsidRPr="000F4F95">
              <w:rPr>
                <w:rFonts w:hint="eastAsia"/>
                <w:sz w:val="18"/>
                <w:szCs w:val="18"/>
              </w:rPr>
              <w:t>運営段階における地元（</w:t>
            </w:r>
            <w:r w:rsidR="007A2EF1" w:rsidRPr="000F4F95">
              <w:rPr>
                <w:rFonts w:hint="eastAsia"/>
                <w:sz w:val="18"/>
                <w:szCs w:val="18"/>
              </w:rPr>
              <w:t>本市</w:t>
            </w:r>
            <w:r w:rsidR="000F4F95">
              <w:rPr>
                <w:rFonts w:hint="eastAsia"/>
                <w:sz w:val="18"/>
                <w:szCs w:val="18"/>
              </w:rPr>
              <w:t>内）企業の活用、</w:t>
            </w:r>
            <w:r w:rsidRPr="000F4F95">
              <w:rPr>
                <w:rFonts w:hint="eastAsia"/>
                <w:sz w:val="18"/>
                <w:szCs w:val="18"/>
              </w:rPr>
              <w:t>資材の発注</w:t>
            </w:r>
            <w:r w:rsidR="000F4F95">
              <w:rPr>
                <w:rFonts w:hint="eastAsia"/>
                <w:sz w:val="18"/>
                <w:szCs w:val="18"/>
              </w:rPr>
              <w:t>及び雇用</w:t>
            </w:r>
            <w:r w:rsidRPr="000F4F95">
              <w:rPr>
                <w:rFonts w:hint="eastAsia"/>
                <w:sz w:val="18"/>
                <w:szCs w:val="18"/>
              </w:rPr>
              <w:t>について</w:t>
            </w:r>
            <w:r w:rsidRPr="000F4F95">
              <w:rPr>
                <w:rFonts w:hint="eastAsia"/>
                <w:sz w:val="18"/>
                <w:szCs w:val="18"/>
                <w:lang w:eastAsia="zh-TW"/>
              </w:rPr>
              <w:t>配慮しているか。</w:t>
            </w:r>
            <w:r w:rsidR="00AE3148" w:rsidRPr="000F4F95">
              <w:rPr>
                <w:rFonts w:hint="eastAsia"/>
                <w:sz w:val="18"/>
                <w:szCs w:val="18"/>
              </w:rPr>
              <w:t>また、</w:t>
            </w:r>
            <w:r w:rsidR="00CC245E" w:rsidRPr="000F4F95">
              <w:rPr>
                <w:sz w:val="18"/>
                <w:szCs w:val="18"/>
                <w:lang w:eastAsia="zh-TW"/>
              </w:rPr>
              <w:t>美化活動や環境教育活動など地域貢献活動予定の内容</w:t>
            </w:r>
            <w:r w:rsidR="00D11009" w:rsidRPr="000F4F95">
              <w:rPr>
                <w:rFonts w:hint="eastAsia"/>
                <w:sz w:val="18"/>
                <w:szCs w:val="18"/>
              </w:rPr>
              <w:t>が具体的に示されているか。</w:t>
            </w:r>
          </w:p>
          <w:p w14:paraId="78B15280" w14:textId="2BE85F73" w:rsidR="00252772" w:rsidRPr="000F4F95" w:rsidRDefault="00252772" w:rsidP="00AE3148">
            <w:pPr>
              <w:snapToGrid w:val="0"/>
              <w:ind w:firstLineChars="100" w:firstLine="180"/>
              <w:rPr>
                <w:sz w:val="18"/>
                <w:szCs w:val="18"/>
              </w:rPr>
            </w:pPr>
          </w:p>
        </w:tc>
        <w:tc>
          <w:tcPr>
            <w:tcW w:w="719" w:type="dxa"/>
            <w:vAlign w:val="center"/>
          </w:tcPr>
          <w:p w14:paraId="45B6E5E5" w14:textId="2FF93D3A" w:rsidR="00CC245E" w:rsidRPr="00C62638" w:rsidRDefault="00CC245E" w:rsidP="00CC245E">
            <w:pPr>
              <w:snapToGrid w:val="0"/>
              <w:ind w:left="180" w:hangingChars="100" w:hanging="180"/>
              <w:jc w:val="center"/>
              <w:rPr>
                <w:sz w:val="18"/>
                <w:szCs w:val="18"/>
                <w:lang w:eastAsia="zh-TW"/>
              </w:rPr>
            </w:pPr>
            <w:r w:rsidRPr="00C62638">
              <w:rPr>
                <w:rFonts w:hint="eastAsia"/>
                <w:sz w:val="18"/>
                <w:szCs w:val="18"/>
              </w:rPr>
              <w:t>1</w:t>
            </w:r>
            <w:r w:rsidR="00646EAB" w:rsidRPr="00C62638">
              <w:rPr>
                <w:rFonts w:hint="eastAsia"/>
                <w:sz w:val="18"/>
                <w:szCs w:val="18"/>
              </w:rPr>
              <w:t>4</w:t>
            </w:r>
            <w:r w:rsidRPr="00C62638">
              <w:rPr>
                <w:sz w:val="18"/>
                <w:szCs w:val="18"/>
              </w:rPr>
              <w:t>-</w:t>
            </w:r>
            <w:r w:rsidR="007D2515" w:rsidRPr="00C62638">
              <w:rPr>
                <w:sz w:val="18"/>
                <w:szCs w:val="18"/>
              </w:rPr>
              <w:t>2</w:t>
            </w:r>
          </w:p>
        </w:tc>
      </w:tr>
      <w:bookmarkEnd w:id="7"/>
      <w:tr w:rsidR="00C62638" w:rsidRPr="00C62638" w14:paraId="636344A1" w14:textId="77777777" w:rsidTr="00FE0481">
        <w:trPr>
          <w:trHeight w:val="227"/>
          <w:jc w:val="right"/>
        </w:trPr>
        <w:tc>
          <w:tcPr>
            <w:tcW w:w="218" w:type="dxa"/>
            <w:vMerge/>
            <w:shd w:val="clear" w:color="auto" w:fill="DAEEF3" w:themeFill="accent5" w:themeFillTint="33"/>
          </w:tcPr>
          <w:p w14:paraId="4432BCC4" w14:textId="77777777" w:rsidR="00CC245E" w:rsidRPr="00C62638" w:rsidRDefault="00CC245E" w:rsidP="00CC245E">
            <w:pPr>
              <w:rPr>
                <w:sz w:val="18"/>
                <w:szCs w:val="18"/>
              </w:rPr>
            </w:pPr>
          </w:p>
        </w:tc>
        <w:tc>
          <w:tcPr>
            <w:tcW w:w="628" w:type="dxa"/>
            <w:vMerge w:val="restart"/>
            <w:shd w:val="clear" w:color="auto" w:fill="DAEEF3" w:themeFill="accent5" w:themeFillTint="33"/>
            <w:textDirection w:val="tbRlV"/>
            <w:vAlign w:val="center"/>
          </w:tcPr>
          <w:p w14:paraId="6980759B" w14:textId="6BA788DB" w:rsidR="00CC245E" w:rsidRPr="00C62638" w:rsidRDefault="00CC245E" w:rsidP="00CC245E">
            <w:pPr>
              <w:snapToGrid w:val="0"/>
              <w:spacing w:line="200" w:lineRule="exact"/>
              <w:ind w:left="450" w:hangingChars="250" w:hanging="450"/>
              <w:jc w:val="left"/>
              <w:rPr>
                <w:sz w:val="18"/>
                <w:szCs w:val="18"/>
              </w:rPr>
            </w:pPr>
            <w:r w:rsidRPr="00C62638">
              <w:rPr>
                <w:rFonts w:hint="eastAsia"/>
                <w:sz w:val="18"/>
                <w:szCs w:val="18"/>
              </w:rPr>
              <w:t>（２）運転管理業務（</w:t>
            </w:r>
            <w:r w:rsidR="004D38FC" w:rsidRPr="004D38FC">
              <w:rPr>
                <w:rFonts w:hint="eastAsia"/>
                <w:sz w:val="18"/>
                <w:szCs w:val="18"/>
                <w:eastAsianLayout w:id="-1499163648" w:vert="1" w:vertCompress="1"/>
              </w:rPr>
              <w:t>14</w:t>
            </w:r>
            <w:r w:rsidRPr="00C62638">
              <w:rPr>
                <w:rFonts w:hint="eastAsia"/>
                <w:sz w:val="18"/>
                <w:szCs w:val="18"/>
              </w:rPr>
              <w:t>点</w:t>
            </w:r>
            <w:r w:rsidRPr="00C62638">
              <w:rPr>
                <w:sz w:val="18"/>
                <w:szCs w:val="18"/>
              </w:rPr>
              <w:t>）</w:t>
            </w:r>
          </w:p>
        </w:tc>
        <w:tc>
          <w:tcPr>
            <w:tcW w:w="2838" w:type="dxa"/>
            <w:shd w:val="clear" w:color="auto" w:fill="DAEEF3" w:themeFill="accent5" w:themeFillTint="33"/>
          </w:tcPr>
          <w:p w14:paraId="002CA350" w14:textId="635B99E7" w:rsidR="00CC245E" w:rsidRPr="000F4F95" w:rsidRDefault="00CC245E" w:rsidP="00CC245E">
            <w:pPr>
              <w:snapToGrid w:val="0"/>
              <w:ind w:left="270" w:hangingChars="150" w:hanging="270"/>
              <w:rPr>
                <w:sz w:val="18"/>
                <w:szCs w:val="18"/>
              </w:rPr>
            </w:pPr>
            <w:r w:rsidRPr="000F4F95">
              <w:rPr>
                <w:rFonts w:hint="eastAsia"/>
                <w:sz w:val="18"/>
                <w:szCs w:val="18"/>
              </w:rPr>
              <w:t>ア 計量業務</w:t>
            </w:r>
            <w:r w:rsidR="00EA2890" w:rsidRPr="000F4F95">
              <w:rPr>
                <w:rFonts w:hint="eastAsia"/>
                <w:sz w:val="18"/>
                <w:szCs w:val="18"/>
              </w:rPr>
              <w:t>及び搬入管理</w:t>
            </w:r>
          </w:p>
        </w:tc>
        <w:tc>
          <w:tcPr>
            <w:tcW w:w="710" w:type="dxa"/>
            <w:vAlign w:val="center"/>
          </w:tcPr>
          <w:p w14:paraId="4B81EC09" w14:textId="7DEDDF43" w:rsidR="00CC245E" w:rsidRPr="000F4F95" w:rsidRDefault="00CC245E" w:rsidP="00CC245E">
            <w:pPr>
              <w:snapToGrid w:val="0"/>
              <w:jc w:val="right"/>
              <w:rPr>
                <w:sz w:val="18"/>
                <w:szCs w:val="18"/>
              </w:rPr>
            </w:pPr>
            <w:r w:rsidRPr="000F4F95">
              <w:rPr>
                <w:rFonts w:hint="eastAsia"/>
                <w:szCs w:val="21"/>
              </w:rPr>
              <w:t>2</w:t>
            </w:r>
            <w:r w:rsidRPr="000F4F95">
              <w:rPr>
                <w:rFonts w:hint="eastAsia"/>
                <w:sz w:val="18"/>
                <w:szCs w:val="18"/>
              </w:rPr>
              <w:t>点</w:t>
            </w:r>
          </w:p>
        </w:tc>
        <w:tc>
          <w:tcPr>
            <w:tcW w:w="3690" w:type="dxa"/>
          </w:tcPr>
          <w:p w14:paraId="52792E8F" w14:textId="6D6C3BA7" w:rsidR="00CC245E" w:rsidRPr="000F4F95" w:rsidRDefault="00CC245E" w:rsidP="00CC245E">
            <w:pPr>
              <w:snapToGrid w:val="0"/>
              <w:ind w:firstLineChars="100" w:firstLine="180"/>
              <w:rPr>
                <w:sz w:val="18"/>
                <w:szCs w:val="18"/>
              </w:rPr>
            </w:pPr>
            <w:r w:rsidRPr="000F4F95">
              <w:rPr>
                <w:rFonts w:hint="eastAsia"/>
                <w:sz w:val="18"/>
                <w:szCs w:val="18"/>
              </w:rPr>
              <w:t>ごみ処理手数料徴収</w:t>
            </w:r>
            <w:r w:rsidR="00EA2890" w:rsidRPr="000F4F95">
              <w:rPr>
                <w:rFonts w:hint="eastAsia"/>
                <w:sz w:val="18"/>
                <w:szCs w:val="18"/>
              </w:rPr>
              <w:t>、</w:t>
            </w:r>
            <w:r w:rsidR="00EA2890" w:rsidRPr="000F4F95">
              <w:rPr>
                <w:rFonts w:hint="eastAsia"/>
                <w:sz w:val="18"/>
                <w:szCs w:val="18"/>
                <w:lang w:eastAsia="zh-TW"/>
              </w:rPr>
              <w:t>搬入車両安全確保</w:t>
            </w:r>
            <w:r w:rsidR="00EA2890" w:rsidRPr="000F4F95">
              <w:rPr>
                <w:rFonts w:hint="eastAsia"/>
                <w:sz w:val="18"/>
                <w:szCs w:val="18"/>
              </w:rPr>
              <w:t>や</w:t>
            </w:r>
            <w:r w:rsidR="00EA2890" w:rsidRPr="000F4F95">
              <w:rPr>
                <w:rFonts w:hint="eastAsia"/>
                <w:sz w:val="18"/>
                <w:szCs w:val="18"/>
                <w:lang w:eastAsia="zh-TW"/>
              </w:rPr>
              <w:t>処理不適物混入防止</w:t>
            </w:r>
            <w:r w:rsidR="00EA2890" w:rsidRPr="000F4F95">
              <w:rPr>
                <w:rFonts w:hint="eastAsia"/>
                <w:sz w:val="18"/>
                <w:szCs w:val="18"/>
              </w:rPr>
              <w:t>など搬入管理に</w:t>
            </w:r>
            <w:r w:rsidRPr="000F4F95">
              <w:rPr>
                <w:rFonts w:hint="eastAsia"/>
                <w:sz w:val="18"/>
                <w:szCs w:val="18"/>
              </w:rPr>
              <w:t>あたり重視する点とその対応が適切か。</w:t>
            </w:r>
          </w:p>
          <w:p w14:paraId="5248E30C" w14:textId="4C2C16F2" w:rsidR="00EA2890" w:rsidRPr="000F4F95" w:rsidRDefault="00EA2890" w:rsidP="00CC245E">
            <w:pPr>
              <w:snapToGrid w:val="0"/>
              <w:ind w:firstLineChars="100" w:firstLine="180"/>
              <w:rPr>
                <w:sz w:val="18"/>
                <w:szCs w:val="18"/>
              </w:rPr>
            </w:pPr>
          </w:p>
        </w:tc>
        <w:tc>
          <w:tcPr>
            <w:tcW w:w="719" w:type="dxa"/>
            <w:vAlign w:val="center"/>
          </w:tcPr>
          <w:p w14:paraId="513B1A0D" w14:textId="73BC3A22" w:rsidR="00CC245E" w:rsidRPr="00C62638" w:rsidRDefault="00CC245E" w:rsidP="00CC245E">
            <w:pPr>
              <w:snapToGrid w:val="0"/>
              <w:ind w:left="180" w:hangingChars="100" w:hanging="180"/>
              <w:jc w:val="center"/>
              <w:rPr>
                <w:sz w:val="18"/>
                <w:szCs w:val="18"/>
              </w:rPr>
            </w:pPr>
            <w:r w:rsidRPr="00C62638">
              <w:rPr>
                <w:rFonts w:hint="eastAsia"/>
                <w:sz w:val="18"/>
                <w:szCs w:val="18"/>
              </w:rPr>
              <w:t>1</w:t>
            </w:r>
            <w:r w:rsidR="00646EAB" w:rsidRPr="00C62638">
              <w:rPr>
                <w:rFonts w:hint="eastAsia"/>
                <w:sz w:val="18"/>
                <w:szCs w:val="18"/>
              </w:rPr>
              <w:t>4</w:t>
            </w:r>
            <w:r w:rsidRPr="00C62638">
              <w:rPr>
                <w:sz w:val="18"/>
                <w:szCs w:val="18"/>
              </w:rPr>
              <w:t>-</w:t>
            </w:r>
            <w:r w:rsidR="00EA2890" w:rsidRPr="00C62638">
              <w:rPr>
                <w:sz w:val="18"/>
                <w:szCs w:val="18"/>
              </w:rPr>
              <w:t>3</w:t>
            </w:r>
          </w:p>
        </w:tc>
      </w:tr>
      <w:tr w:rsidR="00C62638" w:rsidRPr="00C62638" w14:paraId="62541191" w14:textId="77777777" w:rsidTr="00FE0481">
        <w:trPr>
          <w:trHeight w:val="227"/>
          <w:jc w:val="right"/>
        </w:trPr>
        <w:tc>
          <w:tcPr>
            <w:tcW w:w="218" w:type="dxa"/>
            <w:vMerge/>
            <w:shd w:val="clear" w:color="auto" w:fill="DAEEF3" w:themeFill="accent5" w:themeFillTint="33"/>
          </w:tcPr>
          <w:p w14:paraId="1ADC8D80" w14:textId="77777777" w:rsidR="00CC245E" w:rsidRPr="00C62638" w:rsidRDefault="00CC245E" w:rsidP="00CC245E">
            <w:pPr>
              <w:snapToGrid w:val="0"/>
              <w:rPr>
                <w:sz w:val="18"/>
                <w:szCs w:val="18"/>
              </w:rPr>
            </w:pPr>
          </w:p>
        </w:tc>
        <w:tc>
          <w:tcPr>
            <w:tcW w:w="628" w:type="dxa"/>
            <w:vMerge/>
            <w:shd w:val="clear" w:color="auto" w:fill="DAEEF3" w:themeFill="accent5" w:themeFillTint="33"/>
          </w:tcPr>
          <w:p w14:paraId="1A2D2BC3" w14:textId="77777777" w:rsidR="00CC245E" w:rsidRPr="00C62638" w:rsidRDefault="00CC245E" w:rsidP="00CC245E">
            <w:pPr>
              <w:snapToGrid w:val="0"/>
              <w:spacing w:line="200" w:lineRule="exact"/>
              <w:ind w:left="450" w:hangingChars="250" w:hanging="450"/>
              <w:jc w:val="center"/>
              <w:rPr>
                <w:sz w:val="18"/>
                <w:szCs w:val="18"/>
              </w:rPr>
            </w:pPr>
          </w:p>
        </w:tc>
        <w:tc>
          <w:tcPr>
            <w:tcW w:w="2838" w:type="dxa"/>
            <w:shd w:val="clear" w:color="auto" w:fill="DAEEF3" w:themeFill="accent5" w:themeFillTint="33"/>
          </w:tcPr>
          <w:p w14:paraId="51F49D86" w14:textId="7ACB164E" w:rsidR="00CC245E" w:rsidRPr="000F4F95" w:rsidRDefault="00CC245E" w:rsidP="00CC245E">
            <w:pPr>
              <w:snapToGrid w:val="0"/>
              <w:ind w:left="270" w:hangingChars="150" w:hanging="270"/>
              <w:rPr>
                <w:sz w:val="18"/>
                <w:szCs w:val="18"/>
              </w:rPr>
            </w:pPr>
            <w:r w:rsidRPr="000F4F95">
              <w:rPr>
                <w:rFonts w:hint="eastAsia"/>
                <w:sz w:val="18"/>
                <w:szCs w:val="18"/>
              </w:rPr>
              <w:t>イ 運転管理業務（ごみ焼却施設）</w:t>
            </w:r>
          </w:p>
        </w:tc>
        <w:tc>
          <w:tcPr>
            <w:tcW w:w="710" w:type="dxa"/>
            <w:vAlign w:val="center"/>
          </w:tcPr>
          <w:p w14:paraId="304BF4AC" w14:textId="43B44C0C" w:rsidR="00CC245E" w:rsidRPr="000F4F95" w:rsidRDefault="00CC245E" w:rsidP="00CC245E">
            <w:pPr>
              <w:snapToGrid w:val="0"/>
              <w:jc w:val="right"/>
              <w:rPr>
                <w:sz w:val="18"/>
                <w:szCs w:val="18"/>
              </w:rPr>
            </w:pPr>
            <w:r w:rsidRPr="000F4F95">
              <w:rPr>
                <w:rFonts w:hint="eastAsia"/>
                <w:szCs w:val="21"/>
              </w:rPr>
              <w:t>2</w:t>
            </w:r>
            <w:r w:rsidRPr="000F4F95">
              <w:rPr>
                <w:rFonts w:hint="eastAsia"/>
                <w:sz w:val="18"/>
                <w:szCs w:val="18"/>
              </w:rPr>
              <w:t>点</w:t>
            </w:r>
          </w:p>
        </w:tc>
        <w:tc>
          <w:tcPr>
            <w:tcW w:w="3690" w:type="dxa"/>
          </w:tcPr>
          <w:p w14:paraId="6CF63FE6" w14:textId="67EEAE61" w:rsidR="00CC245E" w:rsidRPr="000F4F95" w:rsidRDefault="00C62638" w:rsidP="004E511A">
            <w:pPr>
              <w:snapToGrid w:val="0"/>
              <w:ind w:firstLineChars="100" w:firstLine="180"/>
              <w:rPr>
                <w:sz w:val="18"/>
                <w:szCs w:val="18"/>
              </w:rPr>
            </w:pPr>
            <w:r w:rsidRPr="000F4F95">
              <w:rPr>
                <w:rFonts w:hint="eastAsia"/>
                <w:sz w:val="18"/>
                <w:szCs w:val="18"/>
              </w:rPr>
              <w:t>要監視基準値の</w:t>
            </w:r>
            <w:r w:rsidR="00CC245E" w:rsidRPr="000F4F95">
              <w:rPr>
                <w:rFonts w:hint="eastAsia"/>
                <w:sz w:val="18"/>
                <w:szCs w:val="18"/>
              </w:rPr>
              <w:t>遵守</w:t>
            </w:r>
            <w:r w:rsidR="00252772" w:rsidRPr="000F4F95">
              <w:rPr>
                <w:rFonts w:hint="eastAsia"/>
                <w:sz w:val="18"/>
                <w:szCs w:val="18"/>
              </w:rPr>
              <w:t>に向けて、</w:t>
            </w:r>
            <w:r w:rsidR="00CC245E" w:rsidRPr="000F4F95">
              <w:rPr>
                <w:rFonts w:hint="eastAsia"/>
                <w:sz w:val="18"/>
                <w:szCs w:val="18"/>
              </w:rPr>
              <w:t>設備・運転管理</w:t>
            </w:r>
            <w:r w:rsidR="00686F7F" w:rsidRPr="000F4F95">
              <w:rPr>
                <w:rFonts w:hint="eastAsia"/>
                <w:sz w:val="18"/>
                <w:szCs w:val="18"/>
              </w:rPr>
              <w:t>にあた</w:t>
            </w:r>
            <w:r w:rsidR="004E511A">
              <w:rPr>
                <w:rFonts w:hint="eastAsia"/>
                <w:sz w:val="18"/>
                <w:szCs w:val="18"/>
              </w:rPr>
              <w:t>り</w:t>
            </w:r>
            <w:r w:rsidR="00686F7F" w:rsidRPr="000F4F95">
              <w:rPr>
                <w:rFonts w:hint="eastAsia"/>
                <w:sz w:val="18"/>
                <w:szCs w:val="18"/>
              </w:rPr>
              <w:t>重視する点とその対応が適切か。</w:t>
            </w:r>
          </w:p>
        </w:tc>
        <w:tc>
          <w:tcPr>
            <w:tcW w:w="719" w:type="dxa"/>
            <w:vAlign w:val="center"/>
          </w:tcPr>
          <w:p w14:paraId="3DFE5D74" w14:textId="4FAD5361" w:rsidR="00CC245E" w:rsidRPr="00C62638" w:rsidRDefault="00CC245E" w:rsidP="00CC245E">
            <w:pPr>
              <w:snapToGrid w:val="0"/>
              <w:ind w:left="180" w:hangingChars="100" w:hanging="180"/>
              <w:jc w:val="center"/>
              <w:rPr>
                <w:sz w:val="18"/>
                <w:szCs w:val="18"/>
              </w:rPr>
            </w:pPr>
            <w:r w:rsidRPr="00C62638">
              <w:rPr>
                <w:rFonts w:hint="eastAsia"/>
                <w:sz w:val="18"/>
                <w:szCs w:val="18"/>
              </w:rPr>
              <w:t>1</w:t>
            </w:r>
            <w:r w:rsidR="00646EAB" w:rsidRPr="00C62638">
              <w:rPr>
                <w:rFonts w:hint="eastAsia"/>
                <w:sz w:val="18"/>
                <w:szCs w:val="18"/>
              </w:rPr>
              <w:t>4</w:t>
            </w:r>
            <w:r w:rsidRPr="00C62638">
              <w:rPr>
                <w:sz w:val="18"/>
                <w:szCs w:val="18"/>
              </w:rPr>
              <w:t>-</w:t>
            </w:r>
            <w:r w:rsidR="00A01B86" w:rsidRPr="00C62638">
              <w:rPr>
                <w:sz w:val="18"/>
                <w:szCs w:val="18"/>
              </w:rPr>
              <w:t>3</w:t>
            </w:r>
          </w:p>
        </w:tc>
      </w:tr>
      <w:tr w:rsidR="00C62638" w:rsidRPr="00C62638" w14:paraId="075CB9D8" w14:textId="77777777" w:rsidTr="00252772">
        <w:trPr>
          <w:trHeight w:val="1037"/>
          <w:jc w:val="right"/>
        </w:trPr>
        <w:tc>
          <w:tcPr>
            <w:tcW w:w="218" w:type="dxa"/>
            <w:vMerge/>
            <w:shd w:val="clear" w:color="auto" w:fill="DAEEF3" w:themeFill="accent5" w:themeFillTint="33"/>
          </w:tcPr>
          <w:p w14:paraId="054B5A71" w14:textId="77777777" w:rsidR="00CC245E" w:rsidRPr="00C62638" w:rsidRDefault="00CC245E" w:rsidP="00CC245E">
            <w:pPr>
              <w:snapToGrid w:val="0"/>
              <w:rPr>
                <w:sz w:val="18"/>
                <w:szCs w:val="18"/>
              </w:rPr>
            </w:pPr>
          </w:p>
        </w:tc>
        <w:tc>
          <w:tcPr>
            <w:tcW w:w="628" w:type="dxa"/>
            <w:vMerge/>
            <w:shd w:val="clear" w:color="auto" w:fill="DAEEF3" w:themeFill="accent5" w:themeFillTint="33"/>
          </w:tcPr>
          <w:p w14:paraId="36D958A6" w14:textId="77777777" w:rsidR="00CC245E" w:rsidRPr="00C62638" w:rsidRDefault="00CC245E" w:rsidP="00CC245E">
            <w:pPr>
              <w:snapToGrid w:val="0"/>
              <w:spacing w:line="200" w:lineRule="exact"/>
              <w:ind w:left="450" w:hangingChars="250" w:hanging="450"/>
              <w:jc w:val="center"/>
              <w:rPr>
                <w:sz w:val="18"/>
                <w:szCs w:val="18"/>
              </w:rPr>
            </w:pPr>
          </w:p>
        </w:tc>
        <w:tc>
          <w:tcPr>
            <w:tcW w:w="2838" w:type="dxa"/>
            <w:shd w:val="clear" w:color="auto" w:fill="DAEEF3" w:themeFill="accent5" w:themeFillTint="33"/>
          </w:tcPr>
          <w:p w14:paraId="4B2AA99A" w14:textId="00C1A9A6" w:rsidR="00CC245E" w:rsidRPr="000F4F95" w:rsidRDefault="00CC245E" w:rsidP="00164664">
            <w:pPr>
              <w:snapToGrid w:val="0"/>
              <w:ind w:left="90" w:hangingChars="50" w:hanging="90"/>
              <w:rPr>
                <w:sz w:val="18"/>
                <w:szCs w:val="18"/>
                <w:lang w:eastAsia="zh-TW"/>
              </w:rPr>
            </w:pPr>
            <w:r w:rsidRPr="000F4F95">
              <w:rPr>
                <w:rFonts w:hint="eastAsia"/>
                <w:sz w:val="18"/>
                <w:szCs w:val="18"/>
                <w:lang w:eastAsia="zh-TW"/>
              </w:rPr>
              <w:t>ウ</w:t>
            </w:r>
            <w:r w:rsidRPr="000F4F95">
              <w:rPr>
                <w:rFonts w:hint="eastAsia"/>
                <w:sz w:val="18"/>
                <w:szCs w:val="18"/>
              </w:rPr>
              <w:t xml:space="preserve"> 運転管理業務</w:t>
            </w:r>
            <w:r w:rsidRPr="000F4F95">
              <w:rPr>
                <w:sz w:val="18"/>
                <w:szCs w:val="18"/>
              </w:rPr>
              <w:t>（リサイクルプラザ、リサイクルセンタ</w:t>
            </w:r>
            <w:r w:rsidRPr="000F4F95">
              <w:rPr>
                <w:rFonts w:hint="eastAsia"/>
                <w:sz w:val="18"/>
                <w:szCs w:val="18"/>
              </w:rPr>
              <w:t>ー）</w:t>
            </w:r>
          </w:p>
        </w:tc>
        <w:tc>
          <w:tcPr>
            <w:tcW w:w="710" w:type="dxa"/>
            <w:vAlign w:val="center"/>
          </w:tcPr>
          <w:p w14:paraId="3EB955DB" w14:textId="76D62FB0" w:rsidR="00CC245E" w:rsidRPr="000F4F95" w:rsidRDefault="00CC245E" w:rsidP="00CC245E">
            <w:pPr>
              <w:snapToGrid w:val="0"/>
              <w:jc w:val="right"/>
              <w:rPr>
                <w:sz w:val="18"/>
                <w:szCs w:val="18"/>
                <w:lang w:eastAsia="zh-TW"/>
              </w:rPr>
            </w:pPr>
            <w:r w:rsidRPr="000F4F95">
              <w:rPr>
                <w:rFonts w:hint="eastAsia"/>
                <w:szCs w:val="21"/>
              </w:rPr>
              <w:t>2</w:t>
            </w:r>
            <w:r w:rsidRPr="000F4F95">
              <w:rPr>
                <w:rFonts w:hint="eastAsia"/>
                <w:sz w:val="18"/>
                <w:szCs w:val="18"/>
              </w:rPr>
              <w:t>点</w:t>
            </w:r>
          </w:p>
        </w:tc>
        <w:tc>
          <w:tcPr>
            <w:tcW w:w="3690" w:type="dxa"/>
          </w:tcPr>
          <w:p w14:paraId="671F9563" w14:textId="21F037B5" w:rsidR="00CC245E" w:rsidRPr="000F4F95" w:rsidRDefault="000F4F95" w:rsidP="004E511A">
            <w:pPr>
              <w:snapToGrid w:val="0"/>
              <w:ind w:firstLineChars="100" w:firstLine="180"/>
              <w:rPr>
                <w:sz w:val="18"/>
                <w:szCs w:val="18"/>
                <w:lang w:eastAsia="zh-TW"/>
              </w:rPr>
            </w:pPr>
            <w:r>
              <w:rPr>
                <w:rFonts w:hint="eastAsia"/>
                <w:sz w:val="18"/>
                <w:szCs w:val="18"/>
                <w:lang w:eastAsia="zh-TW"/>
              </w:rPr>
              <w:t>資源化の純度・回収率</w:t>
            </w:r>
            <w:r>
              <w:rPr>
                <w:rFonts w:hint="eastAsia"/>
                <w:sz w:val="18"/>
                <w:szCs w:val="18"/>
              </w:rPr>
              <w:t>の</w:t>
            </w:r>
            <w:r w:rsidR="00CC245E" w:rsidRPr="000F4F95">
              <w:rPr>
                <w:rFonts w:hint="eastAsia"/>
                <w:sz w:val="18"/>
                <w:szCs w:val="18"/>
                <w:lang w:eastAsia="zh-TW"/>
              </w:rPr>
              <w:t>向上</w:t>
            </w:r>
            <w:r w:rsidR="00252772" w:rsidRPr="000F4F95">
              <w:rPr>
                <w:rFonts w:hint="eastAsia"/>
                <w:sz w:val="18"/>
                <w:szCs w:val="18"/>
              </w:rPr>
              <w:t>に向けて、</w:t>
            </w:r>
            <w:r w:rsidR="00CC245E" w:rsidRPr="000F4F95">
              <w:rPr>
                <w:sz w:val="18"/>
                <w:szCs w:val="18"/>
                <w:lang w:eastAsia="zh-TW"/>
              </w:rPr>
              <w:t>設備・運転管理</w:t>
            </w:r>
            <w:r w:rsidR="004E511A">
              <w:rPr>
                <w:rFonts w:hint="eastAsia"/>
                <w:sz w:val="18"/>
                <w:szCs w:val="18"/>
              </w:rPr>
              <w:t>にあたり</w:t>
            </w:r>
            <w:r w:rsidR="00686F7F" w:rsidRPr="000F4F95">
              <w:rPr>
                <w:rFonts w:hint="eastAsia"/>
                <w:sz w:val="18"/>
                <w:szCs w:val="18"/>
              </w:rPr>
              <w:t>重視する点とその対応が適切か。</w:t>
            </w:r>
          </w:p>
        </w:tc>
        <w:tc>
          <w:tcPr>
            <w:tcW w:w="719" w:type="dxa"/>
            <w:vAlign w:val="center"/>
          </w:tcPr>
          <w:p w14:paraId="41B2E735" w14:textId="75D2E14A" w:rsidR="00CC245E" w:rsidRPr="00C62638" w:rsidRDefault="00CC245E" w:rsidP="00CC245E">
            <w:pPr>
              <w:snapToGrid w:val="0"/>
              <w:ind w:left="180" w:hangingChars="100" w:hanging="180"/>
              <w:jc w:val="center"/>
              <w:rPr>
                <w:sz w:val="18"/>
                <w:szCs w:val="18"/>
                <w:lang w:eastAsia="zh-TW"/>
              </w:rPr>
            </w:pPr>
            <w:r w:rsidRPr="00C62638">
              <w:rPr>
                <w:rFonts w:hint="eastAsia"/>
                <w:sz w:val="18"/>
                <w:szCs w:val="18"/>
              </w:rPr>
              <w:t>1</w:t>
            </w:r>
            <w:r w:rsidR="00646EAB" w:rsidRPr="00C62638">
              <w:rPr>
                <w:rFonts w:hint="eastAsia"/>
                <w:sz w:val="18"/>
                <w:szCs w:val="18"/>
              </w:rPr>
              <w:t>4</w:t>
            </w:r>
            <w:r w:rsidRPr="00C62638">
              <w:rPr>
                <w:sz w:val="18"/>
                <w:szCs w:val="18"/>
              </w:rPr>
              <w:t>-</w:t>
            </w:r>
            <w:r w:rsidR="00A01B86" w:rsidRPr="00C62638">
              <w:rPr>
                <w:sz w:val="18"/>
                <w:szCs w:val="18"/>
              </w:rPr>
              <w:t>3</w:t>
            </w:r>
          </w:p>
        </w:tc>
      </w:tr>
      <w:tr w:rsidR="00C62638" w:rsidRPr="00C62638" w14:paraId="23CDE03E" w14:textId="77777777" w:rsidTr="00FE0481">
        <w:trPr>
          <w:trHeight w:val="227"/>
          <w:jc w:val="right"/>
        </w:trPr>
        <w:tc>
          <w:tcPr>
            <w:tcW w:w="218" w:type="dxa"/>
            <w:vMerge/>
            <w:shd w:val="clear" w:color="auto" w:fill="DAEEF3" w:themeFill="accent5" w:themeFillTint="33"/>
          </w:tcPr>
          <w:p w14:paraId="39E1755A" w14:textId="77777777" w:rsidR="00CC245E" w:rsidRPr="00C62638" w:rsidRDefault="00CC245E" w:rsidP="00CC245E">
            <w:pPr>
              <w:snapToGrid w:val="0"/>
              <w:rPr>
                <w:sz w:val="18"/>
                <w:szCs w:val="18"/>
              </w:rPr>
            </w:pPr>
          </w:p>
        </w:tc>
        <w:tc>
          <w:tcPr>
            <w:tcW w:w="628" w:type="dxa"/>
            <w:vMerge/>
            <w:shd w:val="clear" w:color="auto" w:fill="DAEEF3" w:themeFill="accent5" w:themeFillTint="33"/>
          </w:tcPr>
          <w:p w14:paraId="195FE33A" w14:textId="77777777" w:rsidR="00CC245E" w:rsidRPr="00C62638" w:rsidRDefault="00CC245E" w:rsidP="00CC245E">
            <w:pPr>
              <w:snapToGrid w:val="0"/>
              <w:spacing w:line="200" w:lineRule="exact"/>
              <w:ind w:left="450" w:hangingChars="250" w:hanging="450"/>
              <w:jc w:val="center"/>
              <w:rPr>
                <w:sz w:val="18"/>
                <w:szCs w:val="18"/>
              </w:rPr>
            </w:pPr>
          </w:p>
        </w:tc>
        <w:tc>
          <w:tcPr>
            <w:tcW w:w="2838" w:type="dxa"/>
            <w:shd w:val="clear" w:color="auto" w:fill="DAEEF3" w:themeFill="accent5" w:themeFillTint="33"/>
          </w:tcPr>
          <w:p w14:paraId="0E9CE045" w14:textId="27DA9119" w:rsidR="00CC245E" w:rsidRPr="000F4F95" w:rsidRDefault="005D3F5E" w:rsidP="00CC245E">
            <w:pPr>
              <w:snapToGrid w:val="0"/>
              <w:ind w:left="270" w:hangingChars="150" w:hanging="270"/>
              <w:rPr>
                <w:sz w:val="18"/>
                <w:szCs w:val="18"/>
              </w:rPr>
            </w:pPr>
            <w:r>
              <w:rPr>
                <w:rFonts w:hint="eastAsia"/>
                <w:sz w:val="18"/>
                <w:szCs w:val="18"/>
              </w:rPr>
              <w:t>エ</w:t>
            </w:r>
            <w:r w:rsidR="00CC245E" w:rsidRPr="000F4F95">
              <w:rPr>
                <w:rFonts w:hint="eastAsia"/>
                <w:sz w:val="18"/>
                <w:szCs w:val="18"/>
              </w:rPr>
              <w:t xml:space="preserve"> 焼却残渣の適正処理</w:t>
            </w:r>
          </w:p>
        </w:tc>
        <w:tc>
          <w:tcPr>
            <w:tcW w:w="710" w:type="dxa"/>
            <w:vAlign w:val="center"/>
          </w:tcPr>
          <w:p w14:paraId="33547363" w14:textId="710A0E01" w:rsidR="00CC245E" w:rsidRPr="000F4F95" w:rsidRDefault="000F4F95" w:rsidP="00CC245E">
            <w:pPr>
              <w:snapToGrid w:val="0"/>
              <w:jc w:val="right"/>
              <w:rPr>
                <w:sz w:val="18"/>
                <w:szCs w:val="18"/>
                <w:lang w:eastAsia="zh-TW"/>
              </w:rPr>
            </w:pPr>
            <w:r w:rsidRPr="000F4F95">
              <w:rPr>
                <w:rFonts w:hint="eastAsia"/>
                <w:szCs w:val="18"/>
              </w:rPr>
              <w:t>2</w:t>
            </w:r>
            <w:r w:rsidR="00CC245E" w:rsidRPr="000F4F95">
              <w:rPr>
                <w:rFonts w:hint="eastAsia"/>
                <w:sz w:val="18"/>
                <w:szCs w:val="18"/>
              </w:rPr>
              <w:t>点</w:t>
            </w:r>
          </w:p>
        </w:tc>
        <w:tc>
          <w:tcPr>
            <w:tcW w:w="3690" w:type="dxa"/>
          </w:tcPr>
          <w:p w14:paraId="49DB58E8" w14:textId="571B41DF" w:rsidR="00CC245E" w:rsidRPr="000F4F95" w:rsidRDefault="00CC245E" w:rsidP="00CC245E">
            <w:pPr>
              <w:snapToGrid w:val="0"/>
              <w:ind w:firstLineChars="100" w:firstLine="180"/>
              <w:rPr>
                <w:sz w:val="18"/>
                <w:szCs w:val="18"/>
                <w:lang w:eastAsia="zh-TW"/>
              </w:rPr>
            </w:pPr>
            <w:r w:rsidRPr="000F4F95">
              <w:rPr>
                <w:rFonts w:hint="eastAsia"/>
                <w:sz w:val="18"/>
                <w:szCs w:val="18"/>
                <w:lang w:eastAsia="zh-TW"/>
              </w:rPr>
              <w:t>灰溶融処理によりスラグ化されない焼却残</w:t>
            </w:r>
            <w:r w:rsidR="009F7339" w:rsidRPr="000F4F95">
              <w:rPr>
                <w:rFonts w:hint="eastAsia"/>
                <w:sz w:val="18"/>
                <w:szCs w:val="18"/>
              </w:rPr>
              <w:t>渣</w:t>
            </w:r>
            <w:r w:rsidRPr="000F4F95">
              <w:rPr>
                <w:rFonts w:hint="eastAsia"/>
                <w:sz w:val="18"/>
                <w:szCs w:val="18"/>
                <w:lang w:eastAsia="zh-TW"/>
              </w:rPr>
              <w:t>等が発生した場合に重視する点とその対応が適切か。</w:t>
            </w:r>
            <w:r w:rsidR="00252772" w:rsidRPr="000F4F95">
              <w:rPr>
                <w:rFonts w:hint="eastAsia"/>
                <w:sz w:val="18"/>
                <w:szCs w:val="18"/>
              </w:rPr>
              <w:t>受注者の責による場合と</w:t>
            </w:r>
            <w:r w:rsidR="00A943AD" w:rsidRPr="000F4F95">
              <w:rPr>
                <w:rFonts w:hint="eastAsia"/>
                <w:sz w:val="18"/>
                <w:szCs w:val="18"/>
              </w:rPr>
              <w:t>発注者の都合</w:t>
            </w:r>
            <w:r w:rsidR="00252772" w:rsidRPr="000F4F95">
              <w:rPr>
                <w:rFonts w:hint="eastAsia"/>
                <w:sz w:val="18"/>
                <w:szCs w:val="18"/>
              </w:rPr>
              <w:t>による場合それぞれについて</w:t>
            </w:r>
            <w:r w:rsidR="00A943AD" w:rsidRPr="000F4F95">
              <w:rPr>
                <w:rFonts w:hint="eastAsia"/>
                <w:sz w:val="18"/>
                <w:szCs w:val="18"/>
              </w:rPr>
              <w:t>、灰溶融設備を停止した場合の対応</w:t>
            </w:r>
            <w:r w:rsidR="00A943AD" w:rsidRPr="000F4F95">
              <w:rPr>
                <w:sz w:val="18"/>
                <w:szCs w:val="18"/>
              </w:rPr>
              <w:t>が示されているか。</w:t>
            </w:r>
          </w:p>
        </w:tc>
        <w:tc>
          <w:tcPr>
            <w:tcW w:w="719" w:type="dxa"/>
            <w:vAlign w:val="center"/>
          </w:tcPr>
          <w:p w14:paraId="7EEEA21B" w14:textId="1768C7A3" w:rsidR="00CC245E" w:rsidRPr="00C62638" w:rsidRDefault="00CC245E" w:rsidP="00CC245E">
            <w:pPr>
              <w:snapToGrid w:val="0"/>
              <w:ind w:left="180" w:hangingChars="100" w:hanging="180"/>
              <w:jc w:val="center"/>
              <w:rPr>
                <w:sz w:val="18"/>
                <w:szCs w:val="18"/>
                <w:lang w:eastAsia="zh-TW"/>
              </w:rPr>
            </w:pPr>
            <w:r w:rsidRPr="00C62638">
              <w:rPr>
                <w:rFonts w:hint="eastAsia"/>
                <w:sz w:val="18"/>
                <w:szCs w:val="18"/>
              </w:rPr>
              <w:t>1</w:t>
            </w:r>
            <w:r w:rsidR="00646EAB" w:rsidRPr="00C62638">
              <w:rPr>
                <w:rFonts w:hint="eastAsia"/>
                <w:sz w:val="18"/>
                <w:szCs w:val="18"/>
              </w:rPr>
              <w:t>4</w:t>
            </w:r>
            <w:r w:rsidRPr="00C62638">
              <w:rPr>
                <w:sz w:val="18"/>
                <w:szCs w:val="18"/>
              </w:rPr>
              <w:t>-</w:t>
            </w:r>
            <w:r w:rsidR="00A01B86" w:rsidRPr="00C62638">
              <w:rPr>
                <w:sz w:val="18"/>
                <w:szCs w:val="18"/>
              </w:rPr>
              <w:t>4</w:t>
            </w:r>
          </w:p>
        </w:tc>
      </w:tr>
      <w:tr w:rsidR="00C62638" w:rsidRPr="00C62638" w14:paraId="07144114" w14:textId="77777777" w:rsidTr="00DA2150">
        <w:trPr>
          <w:trHeight w:val="1362"/>
          <w:jc w:val="right"/>
        </w:trPr>
        <w:tc>
          <w:tcPr>
            <w:tcW w:w="218" w:type="dxa"/>
            <w:vMerge/>
            <w:shd w:val="clear" w:color="auto" w:fill="DAEEF3" w:themeFill="accent5" w:themeFillTint="33"/>
          </w:tcPr>
          <w:p w14:paraId="77059DD1" w14:textId="77777777" w:rsidR="00CC245E" w:rsidRPr="00C62638" w:rsidRDefault="00CC245E" w:rsidP="00CC245E">
            <w:pPr>
              <w:snapToGrid w:val="0"/>
              <w:rPr>
                <w:sz w:val="18"/>
                <w:szCs w:val="18"/>
              </w:rPr>
            </w:pPr>
          </w:p>
        </w:tc>
        <w:tc>
          <w:tcPr>
            <w:tcW w:w="628" w:type="dxa"/>
            <w:vMerge/>
            <w:shd w:val="clear" w:color="auto" w:fill="DAEEF3" w:themeFill="accent5" w:themeFillTint="33"/>
          </w:tcPr>
          <w:p w14:paraId="2D84427A" w14:textId="77777777" w:rsidR="00CC245E" w:rsidRPr="00C62638" w:rsidRDefault="00CC245E" w:rsidP="00CC245E">
            <w:pPr>
              <w:snapToGrid w:val="0"/>
              <w:spacing w:line="200" w:lineRule="exact"/>
              <w:ind w:left="450" w:hangingChars="250" w:hanging="450"/>
              <w:jc w:val="center"/>
              <w:rPr>
                <w:sz w:val="18"/>
                <w:szCs w:val="18"/>
              </w:rPr>
            </w:pPr>
          </w:p>
        </w:tc>
        <w:tc>
          <w:tcPr>
            <w:tcW w:w="2838" w:type="dxa"/>
            <w:shd w:val="clear" w:color="auto" w:fill="DAEEF3" w:themeFill="accent5" w:themeFillTint="33"/>
          </w:tcPr>
          <w:p w14:paraId="45F71D5C" w14:textId="47A1A70F" w:rsidR="00CC245E" w:rsidRPr="000F4F95" w:rsidRDefault="005D3F5E" w:rsidP="00CC245E">
            <w:pPr>
              <w:snapToGrid w:val="0"/>
              <w:ind w:left="270" w:hangingChars="150" w:hanging="270"/>
              <w:rPr>
                <w:sz w:val="18"/>
                <w:szCs w:val="18"/>
              </w:rPr>
            </w:pPr>
            <w:r w:rsidRPr="000F4F95">
              <w:rPr>
                <w:rFonts w:hint="eastAsia"/>
                <w:sz w:val="18"/>
                <w:szCs w:val="18"/>
              </w:rPr>
              <w:t>オ</w:t>
            </w:r>
            <w:r w:rsidR="00CC245E" w:rsidRPr="000F4F95">
              <w:rPr>
                <w:rFonts w:hint="eastAsia"/>
                <w:sz w:val="18"/>
                <w:szCs w:val="18"/>
              </w:rPr>
              <w:t xml:space="preserve"> 搬出物の管理・資源化の促進</w:t>
            </w:r>
          </w:p>
        </w:tc>
        <w:tc>
          <w:tcPr>
            <w:tcW w:w="710" w:type="dxa"/>
            <w:vAlign w:val="center"/>
          </w:tcPr>
          <w:p w14:paraId="342E2080" w14:textId="7DE80C7E" w:rsidR="00CC245E" w:rsidRPr="000F4F95" w:rsidRDefault="000D6FB4" w:rsidP="00CC245E">
            <w:pPr>
              <w:snapToGrid w:val="0"/>
              <w:jc w:val="right"/>
              <w:rPr>
                <w:sz w:val="18"/>
                <w:szCs w:val="18"/>
                <w:lang w:eastAsia="zh-TW"/>
              </w:rPr>
            </w:pPr>
            <w:r w:rsidRPr="000F4F95">
              <w:rPr>
                <w:szCs w:val="21"/>
              </w:rPr>
              <w:t>2</w:t>
            </w:r>
            <w:r w:rsidR="00CC245E" w:rsidRPr="000F4F95">
              <w:rPr>
                <w:rFonts w:hint="eastAsia"/>
                <w:sz w:val="18"/>
                <w:szCs w:val="18"/>
              </w:rPr>
              <w:t>点</w:t>
            </w:r>
          </w:p>
        </w:tc>
        <w:tc>
          <w:tcPr>
            <w:tcW w:w="3690" w:type="dxa"/>
          </w:tcPr>
          <w:p w14:paraId="68A18C50" w14:textId="5579FD07" w:rsidR="00CC245E" w:rsidRPr="000F4F95" w:rsidRDefault="00CC245E" w:rsidP="00CC245E">
            <w:pPr>
              <w:snapToGrid w:val="0"/>
              <w:ind w:firstLineChars="100" w:firstLine="180"/>
              <w:rPr>
                <w:sz w:val="18"/>
                <w:szCs w:val="18"/>
                <w:lang w:eastAsia="zh-TW"/>
              </w:rPr>
            </w:pPr>
            <w:r w:rsidRPr="000F4F95">
              <w:rPr>
                <w:rFonts w:hint="eastAsia"/>
                <w:sz w:val="18"/>
                <w:szCs w:val="18"/>
                <w:lang w:eastAsia="zh-TW"/>
              </w:rPr>
              <w:t>ごみ焼却施設より搬出される</w:t>
            </w:r>
            <w:r w:rsidR="00252772" w:rsidRPr="000F4F95">
              <w:rPr>
                <w:rFonts w:hint="eastAsia"/>
                <w:sz w:val="18"/>
                <w:szCs w:val="18"/>
              </w:rPr>
              <w:t>処理残渣</w:t>
            </w:r>
            <w:r w:rsidRPr="000F4F95">
              <w:rPr>
                <w:rFonts w:hint="eastAsia"/>
                <w:sz w:val="18"/>
                <w:szCs w:val="18"/>
                <w:lang w:eastAsia="zh-TW"/>
              </w:rPr>
              <w:t>及び資源化物を適正に管理</w:t>
            </w:r>
            <w:r w:rsidR="000D6FB4" w:rsidRPr="000F4F95">
              <w:rPr>
                <w:rFonts w:hint="eastAsia"/>
                <w:sz w:val="18"/>
                <w:szCs w:val="18"/>
              </w:rPr>
              <w:t>するとともに、</w:t>
            </w:r>
            <w:r w:rsidRPr="000F4F95">
              <w:rPr>
                <w:rFonts w:hint="eastAsia"/>
                <w:sz w:val="18"/>
                <w:szCs w:val="18"/>
                <w:lang w:eastAsia="zh-TW"/>
              </w:rPr>
              <w:t>資源化を促進するための具体的な提案がなされているか。</w:t>
            </w:r>
          </w:p>
        </w:tc>
        <w:tc>
          <w:tcPr>
            <w:tcW w:w="719" w:type="dxa"/>
            <w:vAlign w:val="center"/>
          </w:tcPr>
          <w:p w14:paraId="1890D3A6" w14:textId="30A44AB0" w:rsidR="00CC245E" w:rsidRPr="00C62638" w:rsidRDefault="00CC245E" w:rsidP="00CC245E">
            <w:pPr>
              <w:snapToGrid w:val="0"/>
              <w:ind w:left="180" w:hangingChars="100" w:hanging="180"/>
              <w:jc w:val="center"/>
              <w:rPr>
                <w:sz w:val="18"/>
                <w:szCs w:val="18"/>
                <w:lang w:eastAsia="zh-TW"/>
              </w:rPr>
            </w:pPr>
            <w:r w:rsidRPr="00C62638">
              <w:rPr>
                <w:rFonts w:hint="eastAsia"/>
                <w:sz w:val="18"/>
                <w:szCs w:val="18"/>
              </w:rPr>
              <w:t>1</w:t>
            </w:r>
            <w:r w:rsidR="00646EAB" w:rsidRPr="00C62638">
              <w:rPr>
                <w:rFonts w:hint="eastAsia"/>
                <w:sz w:val="18"/>
                <w:szCs w:val="18"/>
              </w:rPr>
              <w:t>4</w:t>
            </w:r>
            <w:r w:rsidRPr="00C62638">
              <w:rPr>
                <w:sz w:val="18"/>
                <w:szCs w:val="18"/>
              </w:rPr>
              <w:t>-</w:t>
            </w:r>
            <w:r w:rsidR="00A01B86" w:rsidRPr="00C62638">
              <w:rPr>
                <w:sz w:val="18"/>
                <w:szCs w:val="18"/>
              </w:rPr>
              <w:t>4</w:t>
            </w:r>
          </w:p>
        </w:tc>
      </w:tr>
      <w:tr w:rsidR="00C62638" w:rsidRPr="00C62638" w14:paraId="6D8D14C4" w14:textId="77777777" w:rsidTr="00252772">
        <w:trPr>
          <w:trHeight w:val="1531"/>
          <w:jc w:val="right"/>
        </w:trPr>
        <w:tc>
          <w:tcPr>
            <w:tcW w:w="218" w:type="dxa"/>
            <w:vMerge/>
            <w:shd w:val="clear" w:color="auto" w:fill="DAEEF3" w:themeFill="accent5" w:themeFillTint="33"/>
          </w:tcPr>
          <w:p w14:paraId="24542FFA" w14:textId="77777777" w:rsidR="00CC245E" w:rsidRPr="00C62638" w:rsidRDefault="00CC245E" w:rsidP="00CC245E">
            <w:pPr>
              <w:snapToGrid w:val="0"/>
              <w:rPr>
                <w:sz w:val="18"/>
                <w:szCs w:val="18"/>
              </w:rPr>
            </w:pPr>
          </w:p>
        </w:tc>
        <w:tc>
          <w:tcPr>
            <w:tcW w:w="628" w:type="dxa"/>
            <w:vMerge/>
            <w:shd w:val="clear" w:color="auto" w:fill="DAEEF3" w:themeFill="accent5" w:themeFillTint="33"/>
          </w:tcPr>
          <w:p w14:paraId="4CC1574C" w14:textId="77777777" w:rsidR="00CC245E" w:rsidRPr="00C62638" w:rsidRDefault="00CC245E" w:rsidP="00CC245E">
            <w:pPr>
              <w:snapToGrid w:val="0"/>
              <w:spacing w:line="200" w:lineRule="exact"/>
              <w:ind w:left="450" w:hangingChars="250" w:hanging="450"/>
              <w:jc w:val="center"/>
              <w:rPr>
                <w:sz w:val="18"/>
                <w:szCs w:val="18"/>
              </w:rPr>
            </w:pPr>
          </w:p>
        </w:tc>
        <w:tc>
          <w:tcPr>
            <w:tcW w:w="2838" w:type="dxa"/>
            <w:shd w:val="clear" w:color="auto" w:fill="DAEEF3" w:themeFill="accent5" w:themeFillTint="33"/>
          </w:tcPr>
          <w:p w14:paraId="303ED168" w14:textId="4BCC04BD" w:rsidR="00CC245E" w:rsidRPr="000F4F95" w:rsidRDefault="005D3F5E" w:rsidP="00164664">
            <w:pPr>
              <w:snapToGrid w:val="0"/>
              <w:ind w:left="90" w:hangingChars="50" w:hanging="90"/>
              <w:rPr>
                <w:sz w:val="18"/>
                <w:szCs w:val="18"/>
              </w:rPr>
            </w:pPr>
            <w:r w:rsidRPr="000F4F95">
              <w:rPr>
                <w:rFonts w:hint="eastAsia"/>
                <w:sz w:val="18"/>
                <w:szCs w:val="18"/>
              </w:rPr>
              <w:t>カ</w:t>
            </w:r>
            <w:r w:rsidR="00CC245E" w:rsidRPr="000F4F95">
              <w:rPr>
                <w:rFonts w:hint="eastAsia"/>
                <w:sz w:val="18"/>
                <w:szCs w:val="18"/>
              </w:rPr>
              <w:t xml:space="preserve"> 余剰電力の最大化及び適正管理</w:t>
            </w:r>
          </w:p>
        </w:tc>
        <w:tc>
          <w:tcPr>
            <w:tcW w:w="710" w:type="dxa"/>
            <w:vAlign w:val="center"/>
          </w:tcPr>
          <w:p w14:paraId="74F4519A" w14:textId="141A9FE1" w:rsidR="00CC245E" w:rsidRPr="000F4F95" w:rsidRDefault="000F4F95" w:rsidP="00CC245E">
            <w:pPr>
              <w:snapToGrid w:val="0"/>
              <w:jc w:val="right"/>
              <w:rPr>
                <w:sz w:val="18"/>
                <w:szCs w:val="18"/>
                <w:lang w:eastAsia="zh-TW"/>
              </w:rPr>
            </w:pPr>
            <w:r w:rsidRPr="000F4F95">
              <w:rPr>
                <w:rFonts w:hint="eastAsia"/>
                <w:szCs w:val="18"/>
              </w:rPr>
              <w:t>4</w:t>
            </w:r>
            <w:r w:rsidR="00CC245E" w:rsidRPr="000F4F95">
              <w:rPr>
                <w:rFonts w:hint="eastAsia"/>
                <w:sz w:val="18"/>
                <w:szCs w:val="18"/>
              </w:rPr>
              <w:t>点</w:t>
            </w:r>
          </w:p>
        </w:tc>
        <w:tc>
          <w:tcPr>
            <w:tcW w:w="3690" w:type="dxa"/>
          </w:tcPr>
          <w:p w14:paraId="5BEB8471" w14:textId="6F08782F" w:rsidR="00CC245E" w:rsidRPr="000F4F95" w:rsidRDefault="00CC245E" w:rsidP="00CC245E">
            <w:pPr>
              <w:snapToGrid w:val="0"/>
              <w:ind w:firstLineChars="100" w:firstLine="180"/>
              <w:rPr>
                <w:sz w:val="18"/>
                <w:szCs w:val="18"/>
                <w:lang w:eastAsia="zh-TW"/>
              </w:rPr>
            </w:pPr>
            <w:r w:rsidRPr="000F4F95">
              <w:rPr>
                <w:rFonts w:hint="eastAsia"/>
                <w:sz w:val="18"/>
                <w:szCs w:val="18"/>
                <w:lang w:eastAsia="zh-TW"/>
              </w:rPr>
              <w:t>余剰電力を最大化するために必要な対策と適正に電力会社等へ供給するための具体的な提案がなされているか。</w:t>
            </w:r>
          </w:p>
        </w:tc>
        <w:tc>
          <w:tcPr>
            <w:tcW w:w="719" w:type="dxa"/>
            <w:vAlign w:val="center"/>
          </w:tcPr>
          <w:p w14:paraId="7544DADC" w14:textId="7B416151" w:rsidR="00CC245E" w:rsidRPr="00C62638" w:rsidRDefault="00CC245E" w:rsidP="00CC245E">
            <w:pPr>
              <w:snapToGrid w:val="0"/>
              <w:ind w:left="180" w:hangingChars="100" w:hanging="180"/>
              <w:jc w:val="center"/>
              <w:rPr>
                <w:sz w:val="18"/>
                <w:szCs w:val="18"/>
                <w:lang w:eastAsia="zh-TW"/>
              </w:rPr>
            </w:pPr>
            <w:r w:rsidRPr="00C62638">
              <w:rPr>
                <w:rFonts w:hint="eastAsia"/>
                <w:sz w:val="18"/>
                <w:szCs w:val="18"/>
              </w:rPr>
              <w:t>1</w:t>
            </w:r>
            <w:r w:rsidR="00646EAB" w:rsidRPr="00C62638">
              <w:rPr>
                <w:rFonts w:hint="eastAsia"/>
                <w:sz w:val="18"/>
                <w:szCs w:val="18"/>
              </w:rPr>
              <w:t>4</w:t>
            </w:r>
            <w:r w:rsidRPr="00C62638">
              <w:rPr>
                <w:sz w:val="18"/>
                <w:szCs w:val="18"/>
              </w:rPr>
              <w:t>-</w:t>
            </w:r>
            <w:r w:rsidR="00A01B86" w:rsidRPr="00C62638">
              <w:rPr>
                <w:sz w:val="18"/>
                <w:szCs w:val="18"/>
              </w:rPr>
              <w:t>5</w:t>
            </w:r>
          </w:p>
        </w:tc>
      </w:tr>
      <w:tr w:rsidR="00C62638" w:rsidRPr="00C62638" w14:paraId="7696BEA8" w14:textId="77777777" w:rsidTr="00A943AD">
        <w:trPr>
          <w:trHeight w:val="926"/>
          <w:jc w:val="right"/>
        </w:trPr>
        <w:tc>
          <w:tcPr>
            <w:tcW w:w="218" w:type="dxa"/>
            <w:vMerge/>
            <w:shd w:val="clear" w:color="auto" w:fill="DAEEF3" w:themeFill="accent5" w:themeFillTint="33"/>
          </w:tcPr>
          <w:p w14:paraId="2309A9B1" w14:textId="77777777" w:rsidR="00CC245E" w:rsidRPr="00C62638" w:rsidRDefault="00CC245E" w:rsidP="00CC245E">
            <w:pPr>
              <w:rPr>
                <w:sz w:val="18"/>
                <w:szCs w:val="18"/>
              </w:rPr>
            </w:pPr>
          </w:p>
        </w:tc>
        <w:tc>
          <w:tcPr>
            <w:tcW w:w="628" w:type="dxa"/>
            <w:vMerge w:val="restart"/>
            <w:shd w:val="clear" w:color="auto" w:fill="DAEEF3" w:themeFill="accent5" w:themeFillTint="33"/>
            <w:textDirection w:val="tbRlV"/>
            <w:vAlign w:val="center"/>
          </w:tcPr>
          <w:p w14:paraId="44BFBFF8" w14:textId="582AB481" w:rsidR="00CC245E" w:rsidRPr="00C62638" w:rsidRDefault="00CC245E" w:rsidP="00037AF2">
            <w:pPr>
              <w:snapToGrid w:val="0"/>
              <w:spacing w:line="200" w:lineRule="exact"/>
              <w:ind w:left="450" w:hangingChars="250" w:hanging="450"/>
              <w:jc w:val="left"/>
              <w:rPr>
                <w:rFonts w:asciiTheme="minorEastAsia" w:eastAsiaTheme="minorEastAsia" w:hAnsiTheme="minorEastAsia"/>
                <w:sz w:val="18"/>
                <w:szCs w:val="18"/>
              </w:rPr>
            </w:pPr>
            <w:r w:rsidRPr="00C62638">
              <w:rPr>
                <w:rFonts w:asciiTheme="minorEastAsia" w:eastAsiaTheme="minorEastAsia" w:hAnsiTheme="minorEastAsia" w:hint="eastAsia"/>
                <w:sz w:val="18"/>
                <w:szCs w:val="18"/>
              </w:rPr>
              <w:t>（３）維持管理業務</w:t>
            </w:r>
            <w:r w:rsidR="00A163E0" w:rsidRPr="00C62638">
              <w:rPr>
                <w:rFonts w:asciiTheme="minorEastAsia" w:eastAsiaTheme="minorEastAsia" w:hAnsiTheme="minorEastAsia" w:hint="eastAsia"/>
                <w:sz w:val="18"/>
                <w:szCs w:val="18"/>
              </w:rPr>
              <w:t xml:space="preserve"> </w:t>
            </w:r>
            <w:r w:rsidR="00A163E0" w:rsidRPr="00C62638">
              <w:rPr>
                <w:rFonts w:asciiTheme="minorEastAsia" w:eastAsiaTheme="minorEastAsia" w:hAnsiTheme="minorEastAsia"/>
                <w:sz w:val="18"/>
                <w:szCs w:val="18"/>
              </w:rPr>
              <w:t xml:space="preserve"> </w:t>
            </w:r>
            <w:r w:rsidRPr="00C62638">
              <w:rPr>
                <w:rFonts w:asciiTheme="minorEastAsia" w:eastAsiaTheme="minorEastAsia" w:hAnsiTheme="minorEastAsia" w:hint="eastAsia"/>
                <w:sz w:val="18"/>
                <w:szCs w:val="18"/>
              </w:rPr>
              <w:t>（保守管理・補修点検</w:t>
            </w:r>
            <w:r w:rsidRPr="00C62638">
              <w:rPr>
                <w:rFonts w:ascii="ＭＳ Ｐ明朝" w:eastAsia="ＭＳ Ｐ明朝" w:hAnsi="ＭＳ Ｐ明朝" w:hint="eastAsia"/>
                <w:sz w:val="18"/>
                <w:szCs w:val="18"/>
              </w:rPr>
              <w:t>）</w:t>
            </w:r>
            <w:r w:rsidRPr="00C62638">
              <w:rPr>
                <w:rFonts w:hint="eastAsia"/>
                <w:sz w:val="18"/>
                <w:szCs w:val="18"/>
              </w:rPr>
              <w:t>（</w:t>
            </w:r>
            <w:r w:rsidR="00A943AD" w:rsidRPr="00C62638">
              <w:rPr>
                <w:rFonts w:hint="eastAsia"/>
                <w:sz w:val="18"/>
                <w:szCs w:val="18"/>
              </w:rPr>
              <w:t>４</w:t>
            </w:r>
            <w:r w:rsidRPr="00C62638">
              <w:rPr>
                <w:rFonts w:hint="eastAsia"/>
                <w:sz w:val="18"/>
                <w:szCs w:val="18"/>
              </w:rPr>
              <w:t>点</w:t>
            </w:r>
            <w:r w:rsidRPr="00C62638">
              <w:rPr>
                <w:sz w:val="18"/>
                <w:szCs w:val="18"/>
              </w:rPr>
              <w:t>）</w:t>
            </w:r>
          </w:p>
        </w:tc>
        <w:tc>
          <w:tcPr>
            <w:tcW w:w="2838" w:type="dxa"/>
            <w:shd w:val="clear" w:color="auto" w:fill="DAEEF3" w:themeFill="accent5" w:themeFillTint="33"/>
          </w:tcPr>
          <w:p w14:paraId="0B3470AD" w14:textId="18B3DCC4" w:rsidR="00CC245E" w:rsidRPr="00C62638" w:rsidRDefault="00CC245E" w:rsidP="00CC245E">
            <w:pPr>
              <w:snapToGrid w:val="0"/>
              <w:ind w:left="270" w:hangingChars="150" w:hanging="270"/>
              <w:rPr>
                <w:sz w:val="18"/>
                <w:szCs w:val="18"/>
              </w:rPr>
            </w:pPr>
            <w:r w:rsidRPr="00C62638">
              <w:rPr>
                <w:rFonts w:hint="eastAsia"/>
                <w:sz w:val="18"/>
                <w:szCs w:val="18"/>
              </w:rPr>
              <w:t>ア点検・検査</w:t>
            </w:r>
            <w:r w:rsidR="00037AF2" w:rsidRPr="00C62638">
              <w:rPr>
                <w:rFonts w:hint="eastAsia"/>
                <w:sz w:val="18"/>
                <w:szCs w:val="18"/>
              </w:rPr>
              <w:t>及び補修</w:t>
            </w:r>
            <w:r w:rsidRPr="00C62638">
              <w:rPr>
                <w:rFonts w:hint="eastAsia"/>
                <w:sz w:val="18"/>
                <w:szCs w:val="18"/>
              </w:rPr>
              <w:t>計画</w:t>
            </w:r>
          </w:p>
        </w:tc>
        <w:tc>
          <w:tcPr>
            <w:tcW w:w="710" w:type="dxa"/>
            <w:vAlign w:val="center"/>
          </w:tcPr>
          <w:p w14:paraId="75D35FAE" w14:textId="54A07488" w:rsidR="00CC245E" w:rsidRPr="00C62638" w:rsidRDefault="00CC245E" w:rsidP="00CC245E">
            <w:pPr>
              <w:snapToGrid w:val="0"/>
              <w:jc w:val="right"/>
              <w:rPr>
                <w:sz w:val="18"/>
                <w:szCs w:val="18"/>
              </w:rPr>
            </w:pPr>
            <w:r w:rsidRPr="00C62638">
              <w:rPr>
                <w:rFonts w:hint="eastAsia"/>
                <w:szCs w:val="21"/>
              </w:rPr>
              <w:t>2</w:t>
            </w:r>
            <w:r w:rsidRPr="00C62638">
              <w:rPr>
                <w:rFonts w:hint="eastAsia"/>
                <w:sz w:val="18"/>
                <w:szCs w:val="18"/>
              </w:rPr>
              <w:t>点</w:t>
            </w:r>
          </w:p>
        </w:tc>
        <w:tc>
          <w:tcPr>
            <w:tcW w:w="3690" w:type="dxa"/>
          </w:tcPr>
          <w:p w14:paraId="490A9750" w14:textId="3F5B58FE" w:rsidR="00CC245E" w:rsidRPr="00C62638" w:rsidRDefault="00037AF2" w:rsidP="00CC245E">
            <w:pPr>
              <w:snapToGrid w:val="0"/>
              <w:ind w:firstLineChars="100" w:firstLine="180"/>
              <w:rPr>
                <w:sz w:val="18"/>
                <w:szCs w:val="18"/>
              </w:rPr>
            </w:pPr>
            <w:r w:rsidRPr="00C62638">
              <w:rPr>
                <w:rFonts w:hint="eastAsia"/>
                <w:sz w:val="18"/>
                <w:szCs w:val="18"/>
              </w:rPr>
              <w:t>設備・機器の</w:t>
            </w:r>
            <w:r w:rsidR="00CC245E" w:rsidRPr="00C62638">
              <w:rPr>
                <w:rFonts w:hint="eastAsia"/>
                <w:sz w:val="18"/>
                <w:szCs w:val="18"/>
              </w:rPr>
              <w:t>点検・検査</w:t>
            </w:r>
            <w:r w:rsidRPr="00C62638">
              <w:rPr>
                <w:rFonts w:hint="eastAsia"/>
                <w:sz w:val="18"/>
                <w:szCs w:val="18"/>
              </w:rPr>
              <w:t>及び補修</w:t>
            </w:r>
            <w:r w:rsidR="00CC245E" w:rsidRPr="00C62638">
              <w:rPr>
                <w:rFonts w:hint="eastAsia"/>
                <w:sz w:val="18"/>
                <w:szCs w:val="18"/>
              </w:rPr>
              <w:t>計画策定にあたって</w:t>
            </w:r>
            <w:r w:rsidRPr="00C62638">
              <w:rPr>
                <w:rFonts w:hint="eastAsia"/>
                <w:sz w:val="18"/>
                <w:szCs w:val="18"/>
              </w:rPr>
              <w:t>、</w:t>
            </w:r>
            <w:r w:rsidR="00CC245E" w:rsidRPr="00C62638">
              <w:rPr>
                <w:rFonts w:hint="eastAsia"/>
                <w:sz w:val="18"/>
                <w:szCs w:val="18"/>
              </w:rPr>
              <w:t>重視する点とその対応が適切か。</w:t>
            </w:r>
          </w:p>
        </w:tc>
        <w:tc>
          <w:tcPr>
            <w:tcW w:w="719" w:type="dxa"/>
            <w:vAlign w:val="center"/>
          </w:tcPr>
          <w:p w14:paraId="365BB0B4" w14:textId="17E97822" w:rsidR="00CC245E" w:rsidRPr="00C62638" w:rsidRDefault="00CC245E" w:rsidP="00CC245E">
            <w:pPr>
              <w:snapToGrid w:val="0"/>
              <w:ind w:left="180" w:hangingChars="100" w:hanging="180"/>
              <w:jc w:val="center"/>
              <w:rPr>
                <w:sz w:val="18"/>
                <w:szCs w:val="18"/>
              </w:rPr>
            </w:pPr>
            <w:r w:rsidRPr="00C62638">
              <w:rPr>
                <w:rFonts w:hint="eastAsia"/>
                <w:sz w:val="18"/>
                <w:szCs w:val="18"/>
              </w:rPr>
              <w:t>1</w:t>
            </w:r>
            <w:r w:rsidR="00646EAB" w:rsidRPr="00C62638">
              <w:rPr>
                <w:rFonts w:hint="eastAsia"/>
                <w:sz w:val="18"/>
                <w:szCs w:val="18"/>
              </w:rPr>
              <w:t>4</w:t>
            </w:r>
            <w:r w:rsidRPr="00C62638">
              <w:rPr>
                <w:sz w:val="18"/>
                <w:szCs w:val="18"/>
              </w:rPr>
              <w:t>-</w:t>
            </w:r>
            <w:r w:rsidR="00A01B86" w:rsidRPr="00C62638">
              <w:rPr>
                <w:sz w:val="18"/>
                <w:szCs w:val="18"/>
              </w:rPr>
              <w:t>6</w:t>
            </w:r>
          </w:p>
        </w:tc>
      </w:tr>
      <w:tr w:rsidR="00C62638" w:rsidRPr="00C62638" w14:paraId="2FDC044A" w14:textId="77777777" w:rsidTr="00A943AD">
        <w:trPr>
          <w:trHeight w:val="1558"/>
          <w:jc w:val="right"/>
        </w:trPr>
        <w:tc>
          <w:tcPr>
            <w:tcW w:w="218" w:type="dxa"/>
            <w:vMerge/>
            <w:shd w:val="clear" w:color="auto" w:fill="DAEEF3" w:themeFill="accent5" w:themeFillTint="33"/>
          </w:tcPr>
          <w:p w14:paraId="07732C33" w14:textId="77777777" w:rsidR="00CC245E" w:rsidRPr="00C62638" w:rsidRDefault="00CC245E" w:rsidP="00CC245E">
            <w:pPr>
              <w:snapToGrid w:val="0"/>
              <w:rPr>
                <w:sz w:val="18"/>
                <w:szCs w:val="18"/>
              </w:rPr>
            </w:pPr>
          </w:p>
        </w:tc>
        <w:tc>
          <w:tcPr>
            <w:tcW w:w="628" w:type="dxa"/>
            <w:vMerge/>
            <w:shd w:val="clear" w:color="auto" w:fill="DAEEF3" w:themeFill="accent5" w:themeFillTint="33"/>
          </w:tcPr>
          <w:p w14:paraId="68735952" w14:textId="77777777" w:rsidR="00CC245E" w:rsidRPr="00C62638" w:rsidRDefault="00CC245E" w:rsidP="00CC245E">
            <w:pPr>
              <w:snapToGrid w:val="0"/>
              <w:spacing w:line="220" w:lineRule="exact"/>
              <w:jc w:val="center"/>
              <w:rPr>
                <w:rFonts w:asciiTheme="minorEastAsia" w:eastAsiaTheme="minorEastAsia" w:hAnsiTheme="minorEastAsia"/>
                <w:sz w:val="18"/>
                <w:szCs w:val="18"/>
              </w:rPr>
            </w:pPr>
          </w:p>
        </w:tc>
        <w:tc>
          <w:tcPr>
            <w:tcW w:w="2838" w:type="dxa"/>
            <w:shd w:val="clear" w:color="auto" w:fill="DAEEF3" w:themeFill="accent5" w:themeFillTint="33"/>
          </w:tcPr>
          <w:p w14:paraId="2C3692DB" w14:textId="2B953847" w:rsidR="00CC245E" w:rsidRPr="00C62638" w:rsidRDefault="00037AF2" w:rsidP="00164664">
            <w:pPr>
              <w:snapToGrid w:val="0"/>
              <w:ind w:left="90" w:hangingChars="50" w:hanging="90"/>
              <w:rPr>
                <w:sz w:val="18"/>
                <w:szCs w:val="18"/>
                <w:lang w:eastAsia="zh-TW"/>
              </w:rPr>
            </w:pPr>
            <w:r w:rsidRPr="00C62638">
              <w:rPr>
                <w:rFonts w:hint="eastAsia"/>
                <w:sz w:val="18"/>
                <w:szCs w:val="18"/>
              </w:rPr>
              <w:t>イ</w:t>
            </w:r>
            <w:r w:rsidR="00CC245E" w:rsidRPr="00C62638">
              <w:rPr>
                <w:rFonts w:hint="eastAsia"/>
                <w:sz w:val="18"/>
                <w:szCs w:val="18"/>
              </w:rPr>
              <w:t xml:space="preserve"> 備品・什器・物品・用役の調達計画及び管理</w:t>
            </w:r>
          </w:p>
        </w:tc>
        <w:tc>
          <w:tcPr>
            <w:tcW w:w="710" w:type="dxa"/>
            <w:vAlign w:val="center"/>
          </w:tcPr>
          <w:p w14:paraId="44AC9CE5" w14:textId="5E288016" w:rsidR="00CC245E" w:rsidRPr="00C62638" w:rsidRDefault="00CC245E" w:rsidP="00CC245E">
            <w:pPr>
              <w:snapToGrid w:val="0"/>
              <w:jc w:val="right"/>
              <w:rPr>
                <w:sz w:val="18"/>
                <w:szCs w:val="18"/>
                <w:lang w:eastAsia="zh-TW"/>
              </w:rPr>
            </w:pPr>
            <w:r w:rsidRPr="00C62638">
              <w:rPr>
                <w:rFonts w:hint="eastAsia"/>
                <w:szCs w:val="21"/>
              </w:rPr>
              <w:t>2</w:t>
            </w:r>
            <w:r w:rsidRPr="00C62638">
              <w:rPr>
                <w:rFonts w:hint="eastAsia"/>
                <w:sz w:val="18"/>
                <w:szCs w:val="18"/>
              </w:rPr>
              <w:t>点</w:t>
            </w:r>
          </w:p>
        </w:tc>
        <w:tc>
          <w:tcPr>
            <w:tcW w:w="3690" w:type="dxa"/>
          </w:tcPr>
          <w:p w14:paraId="2D0BE604" w14:textId="4EE89BB6" w:rsidR="00CC245E" w:rsidRPr="00C62638" w:rsidRDefault="00CC245E" w:rsidP="00CC245E">
            <w:pPr>
              <w:snapToGrid w:val="0"/>
              <w:ind w:firstLineChars="100" w:firstLine="180"/>
              <w:rPr>
                <w:rFonts w:eastAsia="PMingLiU"/>
                <w:sz w:val="18"/>
                <w:szCs w:val="18"/>
                <w:lang w:eastAsia="zh-TW"/>
              </w:rPr>
            </w:pPr>
            <w:r w:rsidRPr="00C62638">
              <w:rPr>
                <w:rFonts w:hint="eastAsia"/>
                <w:sz w:val="18"/>
                <w:szCs w:val="18"/>
                <w:lang w:eastAsia="zh-TW"/>
              </w:rPr>
              <w:t>運転計画に基づき、経済性</w:t>
            </w:r>
            <w:r w:rsidR="00A943AD" w:rsidRPr="00C62638">
              <w:rPr>
                <w:rFonts w:hint="eastAsia"/>
                <w:sz w:val="18"/>
                <w:szCs w:val="18"/>
              </w:rPr>
              <w:t>や供給安定性に配慮</w:t>
            </w:r>
            <w:r w:rsidRPr="00C62638">
              <w:rPr>
                <w:rFonts w:hint="eastAsia"/>
                <w:sz w:val="18"/>
                <w:szCs w:val="18"/>
                <w:lang w:eastAsia="zh-TW"/>
              </w:rPr>
              <w:t>した備品・什器・物品・用役の調達</w:t>
            </w:r>
            <w:r w:rsidR="00A943AD" w:rsidRPr="00C62638">
              <w:rPr>
                <w:rFonts w:hint="eastAsia"/>
                <w:sz w:val="18"/>
                <w:szCs w:val="18"/>
              </w:rPr>
              <w:t>を計画するとともに</w:t>
            </w:r>
            <w:r w:rsidRPr="00C62638">
              <w:rPr>
                <w:rFonts w:hint="eastAsia"/>
                <w:sz w:val="18"/>
                <w:szCs w:val="18"/>
                <w:lang w:eastAsia="zh-TW"/>
              </w:rPr>
              <w:t>、</w:t>
            </w:r>
            <w:r w:rsidR="00A943AD" w:rsidRPr="00C62638">
              <w:rPr>
                <w:rFonts w:hint="eastAsia"/>
                <w:sz w:val="18"/>
                <w:szCs w:val="18"/>
              </w:rPr>
              <w:t>災害発生時など緊急時対応を考慮しているか。</w:t>
            </w:r>
          </w:p>
        </w:tc>
        <w:tc>
          <w:tcPr>
            <w:tcW w:w="719" w:type="dxa"/>
            <w:vAlign w:val="center"/>
          </w:tcPr>
          <w:p w14:paraId="3C8405B7" w14:textId="41BDA167" w:rsidR="00CC245E" w:rsidRPr="00C62638" w:rsidRDefault="00CC245E" w:rsidP="00CC245E">
            <w:pPr>
              <w:snapToGrid w:val="0"/>
              <w:ind w:left="180" w:hangingChars="100" w:hanging="180"/>
              <w:jc w:val="center"/>
              <w:rPr>
                <w:sz w:val="18"/>
                <w:szCs w:val="18"/>
                <w:lang w:eastAsia="zh-TW"/>
              </w:rPr>
            </w:pPr>
            <w:r w:rsidRPr="00C62638">
              <w:rPr>
                <w:rFonts w:hint="eastAsia"/>
                <w:sz w:val="18"/>
                <w:szCs w:val="18"/>
              </w:rPr>
              <w:t>1</w:t>
            </w:r>
            <w:r w:rsidR="00646EAB" w:rsidRPr="00C62638">
              <w:rPr>
                <w:rFonts w:hint="eastAsia"/>
                <w:sz w:val="18"/>
                <w:szCs w:val="18"/>
              </w:rPr>
              <w:t>4</w:t>
            </w:r>
            <w:r w:rsidRPr="00C62638">
              <w:rPr>
                <w:sz w:val="18"/>
                <w:szCs w:val="18"/>
              </w:rPr>
              <w:t>-</w:t>
            </w:r>
            <w:r w:rsidR="00A01B86" w:rsidRPr="00C62638">
              <w:rPr>
                <w:sz w:val="18"/>
                <w:szCs w:val="18"/>
              </w:rPr>
              <w:t>6</w:t>
            </w:r>
          </w:p>
        </w:tc>
      </w:tr>
      <w:tr w:rsidR="00C62638" w:rsidRPr="00C62638" w14:paraId="18B721E8" w14:textId="77777777" w:rsidTr="00A01B86">
        <w:trPr>
          <w:trHeight w:val="1699"/>
          <w:jc w:val="right"/>
        </w:trPr>
        <w:tc>
          <w:tcPr>
            <w:tcW w:w="218" w:type="dxa"/>
            <w:vMerge/>
            <w:shd w:val="clear" w:color="auto" w:fill="DAEEF3" w:themeFill="accent5" w:themeFillTint="33"/>
          </w:tcPr>
          <w:p w14:paraId="602A0F60" w14:textId="77777777" w:rsidR="00CC245E" w:rsidRPr="00C62638" w:rsidRDefault="00CC245E" w:rsidP="00CC245E">
            <w:pPr>
              <w:snapToGrid w:val="0"/>
              <w:rPr>
                <w:sz w:val="18"/>
                <w:szCs w:val="18"/>
              </w:rPr>
            </w:pPr>
          </w:p>
        </w:tc>
        <w:tc>
          <w:tcPr>
            <w:tcW w:w="628" w:type="dxa"/>
            <w:shd w:val="clear" w:color="auto" w:fill="DAEEF3" w:themeFill="accent5" w:themeFillTint="33"/>
            <w:textDirection w:val="tbRlV"/>
            <w:vAlign w:val="center"/>
          </w:tcPr>
          <w:p w14:paraId="489CC0F3" w14:textId="13319FCB" w:rsidR="00CC245E" w:rsidRPr="00C62638" w:rsidRDefault="00CC245E" w:rsidP="00CC245E">
            <w:pPr>
              <w:snapToGrid w:val="0"/>
              <w:spacing w:line="200" w:lineRule="exact"/>
              <w:ind w:left="450" w:hangingChars="250" w:hanging="450"/>
              <w:jc w:val="left"/>
              <w:rPr>
                <w:rFonts w:asciiTheme="minorEastAsia" w:eastAsiaTheme="minorEastAsia" w:hAnsiTheme="minorEastAsia"/>
                <w:sz w:val="18"/>
                <w:szCs w:val="18"/>
              </w:rPr>
            </w:pPr>
            <w:r w:rsidRPr="00C62638">
              <w:rPr>
                <w:rFonts w:asciiTheme="minorEastAsia" w:eastAsiaTheme="minorEastAsia" w:hAnsiTheme="minorEastAsia" w:hint="eastAsia"/>
                <w:sz w:val="18"/>
                <w:szCs w:val="18"/>
              </w:rPr>
              <w:t>（</w:t>
            </w:r>
            <w:r w:rsidR="00DA2150" w:rsidRPr="00C62638">
              <w:rPr>
                <w:rFonts w:asciiTheme="minorEastAsia" w:eastAsiaTheme="minorEastAsia" w:hAnsiTheme="minorEastAsia" w:hint="eastAsia"/>
                <w:sz w:val="18"/>
                <w:szCs w:val="18"/>
              </w:rPr>
              <w:t>４</w:t>
            </w:r>
            <w:r w:rsidRPr="00C62638">
              <w:rPr>
                <w:rFonts w:asciiTheme="minorEastAsia" w:eastAsiaTheme="minorEastAsia" w:hAnsiTheme="minorEastAsia" w:hint="eastAsia"/>
                <w:sz w:val="18"/>
                <w:szCs w:val="18"/>
              </w:rPr>
              <w:t>）環境管理業務（</w:t>
            </w:r>
            <w:r w:rsidR="00A943AD" w:rsidRPr="00C62638">
              <w:rPr>
                <w:rFonts w:asciiTheme="minorEastAsia" w:eastAsiaTheme="minorEastAsia" w:hAnsiTheme="minorEastAsia" w:hint="eastAsia"/>
                <w:sz w:val="18"/>
                <w:szCs w:val="18"/>
              </w:rPr>
              <w:t>２</w:t>
            </w:r>
            <w:r w:rsidRPr="00C62638">
              <w:rPr>
                <w:rFonts w:asciiTheme="minorEastAsia" w:eastAsiaTheme="minorEastAsia" w:hAnsiTheme="minorEastAsia" w:hint="eastAsia"/>
                <w:sz w:val="18"/>
                <w:szCs w:val="18"/>
              </w:rPr>
              <w:t>点</w:t>
            </w:r>
            <w:r w:rsidRPr="00C62638">
              <w:rPr>
                <w:rFonts w:asciiTheme="minorEastAsia" w:eastAsiaTheme="minorEastAsia" w:hAnsiTheme="minorEastAsia"/>
                <w:sz w:val="18"/>
                <w:szCs w:val="18"/>
              </w:rPr>
              <w:t>）</w:t>
            </w:r>
          </w:p>
        </w:tc>
        <w:tc>
          <w:tcPr>
            <w:tcW w:w="2838" w:type="dxa"/>
            <w:shd w:val="clear" w:color="auto" w:fill="DAEEF3" w:themeFill="accent5" w:themeFillTint="33"/>
          </w:tcPr>
          <w:p w14:paraId="40A2F368" w14:textId="7BC629E2" w:rsidR="00CC245E" w:rsidRPr="00C62638" w:rsidRDefault="00CC245E" w:rsidP="00CC245E">
            <w:pPr>
              <w:snapToGrid w:val="0"/>
              <w:ind w:left="270" w:hangingChars="150" w:hanging="270"/>
              <w:rPr>
                <w:sz w:val="18"/>
                <w:szCs w:val="18"/>
              </w:rPr>
            </w:pPr>
            <w:r w:rsidRPr="00C62638">
              <w:rPr>
                <w:rFonts w:hint="eastAsia"/>
                <w:sz w:val="18"/>
                <w:szCs w:val="18"/>
              </w:rPr>
              <w:t>ア 環境保全計画</w:t>
            </w:r>
          </w:p>
        </w:tc>
        <w:tc>
          <w:tcPr>
            <w:tcW w:w="710" w:type="dxa"/>
            <w:vAlign w:val="center"/>
          </w:tcPr>
          <w:p w14:paraId="4660C169" w14:textId="7CE63314" w:rsidR="00CC245E" w:rsidRPr="00C62638" w:rsidRDefault="005A2A81" w:rsidP="00CC245E">
            <w:pPr>
              <w:snapToGrid w:val="0"/>
              <w:ind w:left="210" w:hangingChars="100" w:hanging="210"/>
              <w:jc w:val="right"/>
              <w:rPr>
                <w:sz w:val="18"/>
                <w:szCs w:val="18"/>
              </w:rPr>
            </w:pPr>
            <w:r w:rsidRPr="00C62638">
              <w:rPr>
                <w:rFonts w:asciiTheme="minorEastAsia" w:eastAsiaTheme="minorEastAsia" w:hAnsiTheme="minorEastAsia"/>
                <w:szCs w:val="21"/>
              </w:rPr>
              <w:t>2</w:t>
            </w:r>
            <w:r w:rsidR="00CC245E" w:rsidRPr="00C62638">
              <w:rPr>
                <w:rFonts w:asciiTheme="minorEastAsia" w:eastAsiaTheme="minorEastAsia" w:hAnsiTheme="minorEastAsia" w:hint="eastAsia"/>
                <w:szCs w:val="21"/>
              </w:rPr>
              <w:t>点</w:t>
            </w:r>
          </w:p>
        </w:tc>
        <w:tc>
          <w:tcPr>
            <w:tcW w:w="3690" w:type="dxa"/>
          </w:tcPr>
          <w:p w14:paraId="08E8B0D0" w14:textId="0E767C4C" w:rsidR="00CC245E" w:rsidRPr="00C62638" w:rsidRDefault="00CC245E" w:rsidP="00CC245E">
            <w:pPr>
              <w:snapToGrid w:val="0"/>
              <w:ind w:firstLineChars="100" w:firstLine="180"/>
              <w:rPr>
                <w:sz w:val="18"/>
                <w:szCs w:val="18"/>
              </w:rPr>
            </w:pPr>
            <w:r w:rsidRPr="00C62638">
              <w:rPr>
                <w:rFonts w:hint="eastAsia"/>
                <w:sz w:val="18"/>
                <w:szCs w:val="18"/>
              </w:rPr>
              <w:t>運営期間中、公害防止条件及び環境保全基準に係る協定書に基づき遵守状況を</w:t>
            </w:r>
            <w:r w:rsidR="00821302" w:rsidRPr="00C62638">
              <w:rPr>
                <w:rFonts w:hint="eastAsia"/>
                <w:sz w:val="18"/>
                <w:szCs w:val="18"/>
              </w:rPr>
              <w:t>監視するための</w:t>
            </w:r>
            <w:r w:rsidR="00A01B86" w:rsidRPr="00C62638">
              <w:rPr>
                <w:rFonts w:hint="eastAsia"/>
                <w:sz w:val="18"/>
                <w:szCs w:val="18"/>
              </w:rPr>
              <w:t>要監視基準</w:t>
            </w:r>
            <w:r w:rsidRPr="00C62638">
              <w:rPr>
                <w:rFonts w:hint="eastAsia"/>
                <w:sz w:val="18"/>
                <w:szCs w:val="18"/>
              </w:rPr>
              <w:t>等</w:t>
            </w:r>
            <w:r w:rsidR="00821302" w:rsidRPr="00C62638">
              <w:rPr>
                <w:rFonts w:hint="eastAsia"/>
                <w:sz w:val="18"/>
                <w:szCs w:val="18"/>
              </w:rPr>
              <w:t>が適切に</w:t>
            </w:r>
            <w:r w:rsidR="00A01B86" w:rsidRPr="00C62638">
              <w:rPr>
                <w:rFonts w:hint="eastAsia"/>
                <w:sz w:val="18"/>
                <w:szCs w:val="18"/>
              </w:rPr>
              <w:t>設定されているか</w:t>
            </w:r>
            <w:r w:rsidRPr="00C62638">
              <w:rPr>
                <w:rFonts w:hint="eastAsia"/>
                <w:sz w:val="18"/>
                <w:szCs w:val="18"/>
              </w:rPr>
              <w:t>。</w:t>
            </w:r>
          </w:p>
        </w:tc>
        <w:tc>
          <w:tcPr>
            <w:tcW w:w="719" w:type="dxa"/>
            <w:vAlign w:val="center"/>
          </w:tcPr>
          <w:p w14:paraId="61D3E2F8" w14:textId="62B771DF" w:rsidR="00CC245E" w:rsidRPr="00C62638" w:rsidRDefault="00CC245E" w:rsidP="00CC245E">
            <w:pPr>
              <w:snapToGrid w:val="0"/>
              <w:ind w:left="180" w:hangingChars="100" w:hanging="180"/>
              <w:jc w:val="center"/>
              <w:rPr>
                <w:sz w:val="18"/>
                <w:szCs w:val="18"/>
                <w:lang w:eastAsia="zh-TW"/>
              </w:rPr>
            </w:pPr>
            <w:r w:rsidRPr="00C62638">
              <w:rPr>
                <w:rFonts w:hint="eastAsia"/>
                <w:sz w:val="18"/>
                <w:szCs w:val="18"/>
              </w:rPr>
              <w:t>1</w:t>
            </w:r>
            <w:r w:rsidR="00646EAB" w:rsidRPr="00C62638">
              <w:rPr>
                <w:rFonts w:hint="eastAsia"/>
                <w:sz w:val="18"/>
                <w:szCs w:val="18"/>
              </w:rPr>
              <w:t>4</w:t>
            </w:r>
            <w:r w:rsidRPr="00C62638">
              <w:rPr>
                <w:sz w:val="18"/>
                <w:szCs w:val="18"/>
              </w:rPr>
              <w:t>-</w:t>
            </w:r>
            <w:r w:rsidR="00A01B86" w:rsidRPr="00C62638">
              <w:rPr>
                <w:sz w:val="18"/>
                <w:szCs w:val="18"/>
              </w:rPr>
              <w:t>7</w:t>
            </w:r>
          </w:p>
        </w:tc>
      </w:tr>
      <w:bookmarkEnd w:id="8"/>
      <w:tr w:rsidR="00C62638" w:rsidRPr="00C62638" w14:paraId="1D21438D" w14:textId="77777777" w:rsidTr="00476F0F">
        <w:trPr>
          <w:trHeight w:val="227"/>
          <w:jc w:val="right"/>
        </w:trPr>
        <w:tc>
          <w:tcPr>
            <w:tcW w:w="3684" w:type="dxa"/>
            <w:gridSpan w:val="3"/>
            <w:tcBorders>
              <w:top w:val="nil"/>
              <w:left w:val="single" w:sz="4" w:space="0" w:color="auto"/>
              <w:bottom w:val="nil"/>
              <w:right w:val="single" w:sz="4" w:space="0" w:color="auto"/>
            </w:tcBorders>
            <w:shd w:val="clear" w:color="auto" w:fill="DAEEF3" w:themeFill="accent5" w:themeFillTint="33"/>
          </w:tcPr>
          <w:p w14:paraId="7F73CD69" w14:textId="7C07BD16" w:rsidR="00791F82" w:rsidRPr="00C62638" w:rsidRDefault="00791F82" w:rsidP="00476F0F">
            <w:pPr>
              <w:snapToGrid w:val="0"/>
              <w:ind w:left="180" w:hangingChars="100" w:hanging="180"/>
              <w:rPr>
                <w:sz w:val="18"/>
                <w:szCs w:val="18"/>
              </w:rPr>
            </w:pPr>
            <w:r w:rsidRPr="00C62638">
              <w:rPr>
                <w:rFonts w:hint="eastAsia"/>
                <w:sz w:val="18"/>
                <w:szCs w:val="18"/>
              </w:rPr>
              <w:t>３．事業計画に関する事項</w:t>
            </w:r>
          </w:p>
        </w:tc>
        <w:tc>
          <w:tcPr>
            <w:tcW w:w="710" w:type="dxa"/>
            <w:tcBorders>
              <w:left w:val="single" w:sz="4" w:space="0" w:color="auto"/>
            </w:tcBorders>
          </w:tcPr>
          <w:p w14:paraId="189C2DB5" w14:textId="5FE5CA15" w:rsidR="00791F82" w:rsidRPr="00C62638" w:rsidRDefault="005A2A81" w:rsidP="00476F0F">
            <w:pPr>
              <w:snapToGrid w:val="0"/>
              <w:jc w:val="right"/>
              <w:rPr>
                <w:sz w:val="22"/>
                <w:szCs w:val="22"/>
              </w:rPr>
            </w:pPr>
            <w:r w:rsidRPr="00C62638">
              <w:rPr>
                <w:sz w:val="22"/>
                <w:szCs w:val="22"/>
              </w:rPr>
              <w:t>8</w:t>
            </w:r>
            <w:r w:rsidR="00791F82" w:rsidRPr="00C62638">
              <w:rPr>
                <w:rFonts w:hint="eastAsia"/>
                <w:sz w:val="22"/>
                <w:szCs w:val="22"/>
              </w:rPr>
              <w:t>点</w:t>
            </w:r>
          </w:p>
        </w:tc>
        <w:tc>
          <w:tcPr>
            <w:tcW w:w="3690" w:type="dxa"/>
          </w:tcPr>
          <w:p w14:paraId="3A923645" w14:textId="77777777" w:rsidR="00791F82" w:rsidRPr="00C62638" w:rsidRDefault="00791F82" w:rsidP="00476F0F">
            <w:pPr>
              <w:snapToGrid w:val="0"/>
              <w:jc w:val="center"/>
              <w:rPr>
                <w:sz w:val="18"/>
                <w:szCs w:val="18"/>
              </w:rPr>
            </w:pPr>
            <w:r w:rsidRPr="00C62638">
              <w:rPr>
                <w:rFonts w:hint="eastAsia"/>
                <w:sz w:val="18"/>
                <w:szCs w:val="18"/>
              </w:rPr>
              <w:t>－</w:t>
            </w:r>
          </w:p>
        </w:tc>
        <w:tc>
          <w:tcPr>
            <w:tcW w:w="719" w:type="dxa"/>
            <w:vAlign w:val="center"/>
          </w:tcPr>
          <w:p w14:paraId="1638D3C7" w14:textId="77777777" w:rsidR="00791F82" w:rsidRPr="00C62638" w:rsidRDefault="00791F82" w:rsidP="00476F0F">
            <w:pPr>
              <w:snapToGrid w:val="0"/>
              <w:ind w:left="180" w:hangingChars="100" w:hanging="180"/>
              <w:jc w:val="center"/>
              <w:rPr>
                <w:sz w:val="18"/>
                <w:szCs w:val="18"/>
              </w:rPr>
            </w:pPr>
            <w:r w:rsidRPr="00C62638">
              <w:rPr>
                <w:rFonts w:hint="eastAsia"/>
                <w:sz w:val="18"/>
                <w:szCs w:val="18"/>
              </w:rPr>
              <w:t>－</w:t>
            </w:r>
          </w:p>
        </w:tc>
      </w:tr>
      <w:tr w:rsidR="00C62638" w:rsidRPr="00C62638" w14:paraId="0C96FD31" w14:textId="77777777" w:rsidTr="00FE0481">
        <w:trPr>
          <w:trHeight w:val="1908"/>
          <w:jc w:val="right"/>
        </w:trPr>
        <w:tc>
          <w:tcPr>
            <w:tcW w:w="218" w:type="dxa"/>
            <w:vMerge w:val="restart"/>
            <w:tcBorders>
              <w:top w:val="nil"/>
            </w:tcBorders>
            <w:shd w:val="clear" w:color="auto" w:fill="DAEEF3" w:themeFill="accent5" w:themeFillTint="33"/>
          </w:tcPr>
          <w:p w14:paraId="20292BED" w14:textId="25A22733" w:rsidR="00791F82" w:rsidRPr="00C62638" w:rsidRDefault="00791F82" w:rsidP="00476F0F">
            <w:pPr>
              <w:rPr>
                <w:sz w:val="18"/>
                <w:szCs w:val="18"/>
              </w:rPr>
            </w:pPr>
          </w:p>
        </w:tc>
        <w:tc>
          <w:tcPr>
            <w:tcW w:w="628" w:type="dxa"/>
            <w:tcBorders>
              <w:top w:val="single" w:sz="4" w:space="0" w:color="auto"/>
            </w:tcBorders>
            <w:shd w:val="clear" w:color="auto" w:fill="DAEEF3" w:themeFill="accent5" w:themeFillTint="33"/>
            <w:textDirection w:val="tbRlV"/>
            <w:vAlign w:val="center"/>
          </w:tcPr>
          <w:p w14:paraId="6686E34F" w14:textId="3ED3B699" w:rsidR="00791F82" w:rsidRPr="00C62638" w:rsidRDefault="00791F82" w:rsidP="00476F0F">
            <w:pPr>
              <w:snapToGrid w:val="0"/>
              <w:spacing w:line="200" w:lineRule="exact"/>
              <w:ind w:left="450" w:hangingChars="250" w:hanging="450"/>
              <w:jc w:val="left"/>
              <w:rPr>
                <w:sz w:val="18"/>
                <w:szCs w:val="18"/>
              </w:rPr>
            </w:pPr>
            <w:r w:rsidRPr="00C62638">
              <w:rPr>
                <w:rFonts w:hint="eastAsia"/>
                <w:sz w:val="18"/>
                <w:szCs w:val="18"/>
              </w:rPr>
              <w:t>（１）経営計画・事業収支計画（</w:t>
            </w:r>
            <w:r w:rsidR="00C0357F" w:rsidRPr="00C62638">
              <w:rPr>
                <w:rFonts w:hint="eastAsia"/>
                <w:sz w:val="18"/>
                <w:szCs w:val="18"/>
              </w:rPr>
              <w:t>２</w:t>
            </w:r>
            <w:r w:rsidRPr="00C62638">
              <w:rPr>
                <w:rFonts w:hint="eastAsia"/>
                <w:sz w:val="18"/>
                <w:szCs w:val="18"/>
              </w:rPr>
              <w:t>点</w:t>
            </w:r>
            <w:r w:rsidRPr="00C62638">
              <w:rPr>
                <w:sz w:val="18"/>
                <w:szCs w:val="18"/>
              </w:rPr>
              <w:t>）</w:t>
            </w:r>
          </w:p>
        </w:tc>
        <w:tc>
          <w:tcPr>
            <w:tcW w:w="2838" w:type="dxa"/>
            <w:tcBorders>
              <w:top w:val="single" w:sz="4" w:space="0" w:color="auto"/>
            </w:tcBorders>
            <w:shd w:val="clear" w:color="auto" w:fill="DAEEF3" w:themeFill="accent5" w:themeFillTint="33"/>
          </w:tcPr>
          <w:p w14:paraId="32DB6652" w14:textId="322E9A53" w:rsidR="00791F82" w:rsidRPr="00C62638" w:rsidRDefault="00791F82" w:rsidP="00164664">
            <w:pPr>
              <w:snapToGrid w:val="0"/>
              <w:ind w:left="90" w:hangingChars="50" w:hanging="90"/>
              <w:rPr>
                <w:sz w:val="18"/>
                <w:szCs w:val="18"/>
              </w:rPr>
            </w:pPr>
            <w:r w:rsidRPr="00C62638">
              <w:rPr>
                <w:rFonts w:hint="eastAsia"/>
                <w:sz w:val="18"/>
                <w:szCs w:val="18"/>
              </w:rPr>
              <w:t>ア</w:t>
            </w:r>
            <w:r w:rsidR="00967768" w:rsidRPr="00C62638">
              <w:rPr>
                <w:rFonts w:hint="eastAsia"/>
                <w:sz w:val="18"/>
                <w:szCs w:val="18"/>
              </w:rPr>
              <w:t xml:space="preserve"> </w:t>
            </w:r>
            <w:r w:rsidR="005A2A81" w:rsidRPr="00C62638">
              <w:rPr>
                <w:rFonts w:hint="eastAsia"/>
                <w:sz w:val="18"/>
                <w:szCs w:val="18"/>
              </w:rPr>
              <w:t>経営計画・事業収支計画</w:t>
            </w:r>
          </w:p>
          <w:p w14:paraId="5FCB4116" w14:textId="506BEC94" w:rsidR="00A01B86" w:rsidRPr="00C62638" w:rsidRDefault="00A01B86" w:rsidP="00164664">
            <w:pPr>
              <w:snapToGrid w:val="0"/>
              <w:ind w:left="90" w:hangingChars="50" w:hanging="90"/>
              <w:rPr>
                <w:sz w:val="18"/>
                <w:szCs w:val="18"/>
              </w:rPr>
            </w:pPr>
          </w:p>
        </w:tc>
        <w:tc>
          <w:tcPr>
            <w:tcW w:w="710" w:type="dxa"/>
            <w:tcBorders>
              <w:top w:val="single" w:sz="4" w:space="0" w:color="auto"/>
            </w:tcBorders>
            <w:vAlign w:val="center"/>
          </w:tcPr>
          <w:p w14:paraId="138CDEB5" w14:textId="2271AB00" w:rsidR="00791F82" w:rsidRPr="00C62638" w:rsidRDefault="00FE0481" w:rsidP="00476F0F">
            <w:pPr>
              <w:snapToGrid w:val="0"/>
              <w:jc w:val="right"/>
              <w:rPr>
                <w:sz w:val="18"/>
                <w:szCs w:val="18"/>
              </w:rPr>
            </w:pPr>
            <w:r w:rsidRPr="00C62638">
              <w:rPr>
                <w:rFonts w:asciiTheme="minorEastAsia" w:eastAsiaTheme="minorEastAsia" w:hAnsiTheme="minorEastAsia"/>
                <w:szCs w:val="21"/>
              </w:rPr>
              <w:t>2</w:t>
            </w:r>
            <w:r w:rsidRPr="00C62638">
              <w:rPr>
                <w:rFonts w:asciiTheme="minorEastAsia" w:eastAsiaTheme="minorEastAsia" w:hAnsiTheme="minorEastAsia" w:hint="eastAsia"/>
                <w:szCs w:val="21"/>
              </w:rPr>
              <w:t>点</w:t>
            </w:r>
          </w:p>
        </w:tc>
        <w:tc>
          <w:tcPr>
            <w:tcW w:w="3690" w:type="dxa"/>
          </w:tcPr>
          <w:p w14:paraId="2662001F" w14:textId="238A011A" w:rsidR="00791F82" w:rsidRPr="00C62638" w:rsidRDefault="00C0357F" w:rsidP="00476F0F">
            <w:pPr>
              <w:snapToGrid w:val="0"/>
              <w:ind w:firstLineChars="100" w:firstLine="180"/>
              <w:rPr>
                <w:sz w:val="18"/>
                <w:szCs w:val="18"/>
              </w:rPr>
            </w:pPr>
            <w:r w:rsidRPr="00C62638">
              <w:rPr>
                <w:rFonts w:hint="eastAsia"/>
                <w:sz w:val="18"/>
                <w:szCs w:val="18"/>
              </w:rPr>
              <w:t>事業の効率性</w:t>
            </w:r>
            <w:r w:rsidR="000D6FB4" w:rsidRPr="00C62638">
              <w:rPr>
                <w:rFonts w:hint="eastAsia"/>
                <w:sz w:val="18"/>
                <w:szCs w:val="18"/>
              </w:rPr>
              <w:t>、</w:t>
            </w:r>
            <w:r w:rsidRPr="00C62638">
              <w:rPr>
                <w:rFonts w:hint="eastAsia"/>
                <w:sz w:val="18"/>
                <w:szCs w:val="18"/>
              </w:rPr>
              <w:t>事業収支</w:t>
            </w:r>
            <w:r w:rsidR="000D6FB4" w:rsidRPr="00C62638">
              <w:rPr>
                <w:rFonts w:hint="eastAsia"/>
                <w:sz w:val="18"/>
                <w:szCs w:val="18"/>
              </w:rPr>
              <w:t>の</w:t>
            </w:r>
            <w:r w:rsidRPr="00C62638">
              <w:rPr>
                <w:rFonts w:hint="eastAsia"/>
                <w:sz w:val="18"/>
                <w:szCs w:val="18"/>
              </w:rPr>
              <w:t>安定性確保</w:t>
            </w:r>
            <w:r w:rsidR="000D6FB4" w:rsidRPr="00C62638">
              <w:rPr>
                <w:rFonts w:hint="eastAsia"/>
                <w:sz w:val="18"/>
                <w:szCs w:val="18"/>
              </w:rPr>
              <w:t>及び</w:t>
            </w:r>
            <w:r w:rsidRPr="00C62638">
              <w:rPr>
                <w:rFonts w:hint="eastAsia"/>
                <w:sz w:val="18"/>
                <w:szCs w:val="18"/>
              </w:rPr>
              <w:t>各年度の委託料平準化の</w:t>
            </w:r>
            <w:r w:rsidRPr="00C62638">
              <w:rPr>
                <w:sz w:val="18"/>
                <w:szCs w:val="18"/>
              </w:rPr>
              <w:t>ため</w:t>
            </w:r>
            <w:r w:rsidRPr="00C62638">
              <w:rPr>
                <w:rFonts w:hint="eastAsia"/>
                <w:sz w:val="18"/>
                <w:szCs w:val="18"/>
              </w:rPr>
              <w:t>の</w:t>
            </w:r>
            <w:r w:rsidRPr="00C62638">
              <w:rPr>
                <w:sz w:val="18"/>
                <w:szCs w:val="18"/>
              </w:rPr>
              <w:t>方策が示されているか。</w:t>
            </w:r>
          </w:p>
          <w:p w14:paraId="1E4886F2" w14:textId="53093CAB" w:rsidR="003B102D" w:rsidRPr="00C62638" w:rsidRDefault="003B102D" w:rsidP="00476F0F">
            <w:pPr>
              <w:snapToGrid w:val="0"/>
              <w:ind w:firstLineChars="100" w:firstLine="180"/>
              <w:rPr>
                <w:sz w:val="18"/>
                <w:szCs w:val="18"/>
              </w:rPr>
            </w:pPr>
          </w:p>
        </w:tc>
        <w:tc>
          <w:tcPr>
            <w:tcW w:w="719" w:type="dxa"/>
            <w:vAlign w:val="center"/>
          </w:tcPr>
          <w:p w14:paraId="5F6DA670" w14:textId="21F638D5" w:rsidR="00791F82" w:rsidRPr="00C62638" w:rsidRDefault="009C36CF" w:rsidP="00476F0F">
            <w:pPr>
              <w:snapToGrid w:val="0"/>
              <w:ind w:left="180" w:hangingChars="100" w:hanging="180"/>
              <w:jc w:val="center"/>
              <w:rPr>
                <w:sz w:val="18"/>
                <w:szCs w:val="18"/>
              </w:rPr>
            </w:pPr>
            <w:r w:rsidRPr="00C62638">
              <w:rPr>
                <w:rFonts w:hint="eastAsia"/>
                <w:sz w:val="18"/>
                <w:szCs w:val="18"/>
              </w:rPr>
              <w:t>1</w:t>
            </w:r>
            <w:r w:rsidR="00646EAB" w:rsidRPr="00C62638">
              <w:rPr>
                <w:rFonts w:hint="eastAsia"/>
                <w:sz w:val="18"/>
                <w:szCs w:val="18"/>
              </w:rPr>
              <w:t>5</w:t>
            </w:r>
            <w:r w:rsidRPr="00C62638">
              <w:rPr>
                <w:sz w:val="18"/>
                <w:szCs w:val="18"/>
              </w:rPr>
              <w:t>-</w:t>
            </w:r>
            <w:r w:rsidR="00CC245E" w:rsidRPr="00C62638">
              <w:rPr>
                <w:rFonts w:hint="eastAsia"/>
                <w:sz w:val="18"/>
                <w:szCs w:val="18"/>
              </w:rPr>
              <w:t>1</w:t>
            </w:r>
          </w:p>
        </w:tc>
      </w:tr>
      <w:tr w:rsidR="00C62638" w:rsidRPr="00C62638" w14:paraId="0DC63F84" w14:textId="77777777" w:rsidTr="00FE0481">
        <w:trPr>
          <w:trHeight w:val="227"/>
          <w:jc w:val="right"/>
        </w:trPr>
        <w:tc>
          <w:tcPr>
            <w:tcW w:w="218" w:type="dxa"/>
            <w:vMerge/>
            <w:shd w:val="clear" w:color="auto" w:fill="DAEEF3" w:themeFill="accent5" w:themeFillTint="33"/>
          </w:tcPr>
          <w:p w14:paraId="6CE2888C" w14:textId="77777777" w:rsidR="00836147" w:rsidRPr="00C62638" w:rsidRDefault="00836147" w:rsidP="00836147">
            <w:pPr>
              <w:rPr>
                <w:sz w:val="18"/>
                <w:szCs w:val="18"/>
              </w:rPr>
            </w:pPr>
          </w:p>
        </w:tc>
        <w:tc>
          <w:tcPr>
            <w:tcW w:w="628" w:type="dxa"/>
            <w:vMerge w:val="restart"/>
            <w:shd w:val="clear" w:color="auto" w:fill="DAEEF3" w:themeFill="accent5" w:themeFillTint="33"/>
            <w:textDirection w:val="tbRlV"/>
            <w:vAlign w:val="center"/>
          </w:tcPr>
          <w:p w14:paraId="499D5F17" w14:textId="59A8F828" w:rsidR="00836147" w:rsidRPr="00C62638" w:rsidRDefault="00836147" w:rsidP="002657A8">
            <w:pPr>
              <w:snapToGrid w:val="0"/>
              <w:spacing w:line="200" w:lineRule="exact"/>
              <w:ind w:left="450" w:hangingChars="250" w:hanging="450"/>
              <w:jc w:val="left"/>
              <w:rPr>
                <w:sz w:val="18"/>
                <w:szCs w:val="18"/>
              </w:rPr>
            </w:pPr>
            <w:r w:rsidRPr="00C62638">
              <w:rPr>
                <w:rFonts w:hint="eastAsia"/>
                <w:sz w:val="18"/>
                <w:szCs w:val="18"/>
              </w:rPr>
              <w:t>（２）リスク管理計画（</w:t>
            </w:r>
            <w:r w:rsidR="002657A8" w:rsidRPr="00C62638">
              <w:rPr>
                <w:rFonts w:hint="eastAsia"/>
                <w:sz w:val="18"/>
                <w:szCs w:val="18"/>
              </w:rPr>
              <w:t>６</w:t>
            </w:r>
            <w:r w:rsidRPr="00C62638">
              <w:rPr>
                <w:rFonts w:hint="eastAsia"/>
                <w:sz w:val="18"/>
                <w:szCs w:val="18"/>
              </w:rPr>
              <w:t>点</w:t>
            </w:r>
            <w:r w:rsidRPr="00C62638">
              <w:rPr>
                <w:sz w:val="18"/>
                <w:szCs w:val="18"/>
              </w:rPr>
              <w:t>）</w:t>
            </w:r>
          </w:p>
        </w:tc>
        <w:tc>
          <w:tcPr>
            <w:tcW w:w="2838" w:type="dxa"/>
            <w:shd w:val="clear" w:color="auto" w:fill="DAEEF3" w:themeFill="accent5" w:themeFillTint="33"/>
          </w:tcPr>
          <w:p w14:paraId="3555D57D" w14:textId="6E3C28E2" w:rsidR="00836147" w:rsidRPr="00C62638" w:rsidRDefault="00836147" w:rsidP="00164664">
            <w:pPr>
              <w:snapToGrid w:val="0"/>
              <w:ind w:left="90" w:hangingChars="50" w:hanging="90"/>
              <w:rPr>
                <w:sz w:val="18"/>
                <w:szCs w:val="18"/>
              </w:rPr>
            </w:pPr>
            <w:r w:rsidRPr="00C62638">
              <w:rPr>
                <w:rFonts w:hint="eastAsia"/>
                <w:sz w:val="18"/>
                <w:szCs w:val="18"/>
              </w:rPr>
              <w:t>ア リスク管理に係る、リスク管理方針や</w:t>
            </w:r>
            <w:r w:rsidR="00967768" w:rsidRPr="00C62638">
              <w:rPr>
                <w:rFonts w:hint="eastAsia"/>
                <w:sz w:val="18"/>
                <w:szCs w:val="18"/>
              </w:rPr>
              <w:t>信用補填手段を含めた</w:t>
            </w:r>
            <w:r w:rsidRPr="00C62638">
              <w:rPr>
                <w:rFonts w:hint="eastAsia"/>
                <w:sz w:val="18"/>
                <w:szCs w:val="18"/>
              </w:rPr>
              <w:t>対策</w:t>
            </w:r>
          </w:p>
        </w:tc>
        <w:tc>
          <w:tcPr>
            <w:tcW w:w="710" w:type="dxa"/>
            <w:vAlign w:val="center"/>
          </w:tcPr>
          <w:p w14:paraId="38EBF7F9" w14:textId="5FEE5FE9" w:rsidR="00836147" w:rsidRPr="00C62638" w:rsidRDefault="00836147" w:rsidP="00836147">
            <w:pPr>
              <w:snapToGrid w:val="0"/>
              <w:jc w:val="right"/>
              <w:rPr>
                <w:sz w:val="18"/>
                <w:szCs w:val="18"/>
              </w:rPr>
            </w:pPr>
            <w:r w:rsidRPr="00C62638">
              <w:rPr>
                <w:rFonts w:asciiTheme="minorEastAsia" w:eastAsiaTheme="minorEastAsia" w:hAnsiTheme="minorEastAsia"/>
                <w:szCs w:val="21"/>
              </w:rPr>
              <w:t>2</w:t>
            </w:r>
            <w:r w:rsidRPr="00C62638">
              <w:rPr>
                <w:rFonts w:asciiTheme="minorEastAsia" w:eastAsiaTheme="minorEastAsia" w:hAnsiTheme="minorEastAsia" w:hint="eastAsia"/>
                <w:szCs w:val="21"/>
              </w:rPr>
              <w:t>点</w:t>
            </w:r>
          </w:p>
        </w:tc>
        <w:tc>
          <w:tcPr>
            <w:tcW w:w="3690" w:type="dxa"/>
          </w:tcPr>
          <w:p w14:paraId="4F94E3F2" w14:textId="4884116D" w:rsidR="00DA2150" w:rsidRPr="00C62638" w:rsidRDefault="00836147" w:rsidP="00DA2150">
            <w:pPr>
              <w:snapToGrid w:val="0"/>
              <w:ind w:firstLineChars="100" w:firstLine="180"/>
              <w:rPr>
                <w:sz w:val="18"/>
                <w:szCs w:val="18"/>
              </w:rPr>
            </w:pPr>
            <w:r w:rsidRPr="00C62638">
              <w:rPr>
                <w:rFonts w:hint="eastAsia"/>
                <w:sz w:val="18"/>
                <w:szCs w:val="18"/>
              </w:rPr>
              <w:t>リスク管理体制が確保され、リスクに係る管理方針</w:t>
            </w:r>
            <w:r w:rsidR="00967768" w:rsidRPr="00C62638">
              <w:rPr>
                <w:rFonts w:hint="eastAsia"/>
                <w:sz w:val="18"/>
                <w:szCs w:val="18"/>
              </w:rPr>
              <w:t>、</w:t>
            </w:r>
            <w:r w:rsidR="000D6FB4" w:rsidRPr="00C62638">
              <w:rPr>
                <w:rFonts w:hint="eastAsia"/>
                <w:sz w:val="18"/>
                <w:szCs w:val="18"/>
              </w:rPr>
              <w:t>信用補填手段</w:t>
            </w:r>
            <w:r w:rsidR="00967768" w:rsidRPr="00C62638">
              <w:rPr>
                <w:rFonts w:hint="eastAsia"/>
                <w:sz w:val="18"/>
                <w:szCs w:val="18"/>
              </w:rPr>
              <w:t>を含む対策</w:t>
            </w:r>
            <w:r w:rsidR="000D6FB4" w:rsidRPr="00C62638">
              <w:rPr>
                <w:rFonts w:hint="eastAsia"/>
                <w:sz w:val="18"/>
                <w:szCs w:val="18"/>
              </w:rPr>
              <w:t>が</w:t>
            </w:r>
            <w:r w:rsidRPr="00C62638">
              <w:rPr>
                <w:rFonts w:hint="eastAsia"/>
                <w:sz w:val="18"/>
                <w:szCs w:val="18"/>
              </w:rPr>
              <w:t>適切</w:t>
            </w:r>
            <w:r w:rsidR="00DA2150" w:rsidRPr="00C62638">
              <w:rPr>
                <w:rFonts w:hint="eastAsia"/>
                <w:sz w:val="18"/>
                <w:szCs w:val="18"/>
              </w:rPr>
              <w:t>か。</w:t>
            </w:r>
          </w:p>
        </w:tc>
        <w:tc>
          <w:tcPr>
            <w:tcW w:w="719" w:type="dxa"/>
            <w:vAlign w:val="center"/>
          </w:tcPr>
          <w:p w14:paraId="1DF9A89D" w14:textId="3B24CDC7" w:rsidR="00836147" w:rsidRPr="00C62638" w:rsidRDefault="00836147" w:rsidP="00836147">
            <w:pPr>
              <w:snapToGrid w:val="0"/>
              <w:ind w:left="180" w:hangingChars="100" w:hanging="180"/>
              <w:jc w:val="center"/>
              <w:rPr>
                <w:sz w:val="18"/>
                <w:szCs w:val="18"/>
              </w:rPr>
            </w:pPr>
            <w:r w:rsidRPr="00C62638">
              <w:rPr>
                <w:rFonts w:hint="eastAsia"/>
                <w:sz w:val="18"/>
                <w:szCs w:val="18"/>
              </w:rPr>
              <w:t>1</w:t>
            </w:r>
            <w:r w:rsidR="00646EAB" w:rsidRPr="00C62638">
              <w:rPr>
                <w:rFonts w:hint="eastAsia"/>
                <w:sz w:val="18"/>
                <w:szCs w:val="18"/>
              </w:rPr>
              <w:t>5</w:t>
            </w:r>
            <w:r w:rsidRPr="00C62638">
              <w:rPr>
                <w:sz w:val="18"/>
                <w:szCs w:val="18"/>
              </w:rPr>
              <w:t>-</w:t>
            </w:r>
            <w:r w:rsidR="005A2A81" w:rsidRPr="00C62638">
              <w:rPr>
                <w:sz w:val="18"/>
                <w:szCs w:val="18"/>
              </w:rPr>
              <w:t>1</w:t>
            </w:r>
          </w:p>
        </w:tc>
      </w:tr>
      <w:tr w:rsidR="00C62638" w:rsidRPr="00C62638" w14:paraId="1A1053FE" w14:textId="77777777" w:rsidTr="00FE0481">
        <w:trPr>
          <w:trHeight w:val="1094"/>
          <w:jc w:val="right"/>
        </w:trPr>
        <w:tc>
          <w:tcPr>
            <w:tcW w:w="218" w:type="dxa"/>
            <w:vMerge/>
            <w:shd w:val="clear" w:color="auto" w:fill="DAEEF3" w:themeFill="accent5" w:themeFillTint="33"/>
          </w:tcPr>
          <w:p w14:paraId="097F7270" w14:textId="77777777" w:rsidR="00836147" w:rsidRPr="00C62638" w:rsidRDefault="00836147" w:rsidP="00836147">
            <w:pPr>
              <w:snapToGrid w:val="0"/>
              <w:rPr>
                <w:sz w:val="18"/>
                <w:szCs w:val="18"/>
              </w:rPr>
            </w:pPr>
          </w:p>
        </w:tc>
        <w:tc>
          <w:tcPr>
            <w:tcW w:w="628" w:type="dxa"/>
            <w:vMerge/>
            <w:shd w:val="clear" w:color="auto" w:fill="DAEEF3" w:themeFill="accent5" w:themeFillTint="33"/>
          </w:tcPr>
          <w:p w14:paraId="7955F119" w14:textId="77777777" w:rsidR="00836147" w:rsidRPr="00C62638" w:rsidRDefault="00836147" w:rsidP="00836147">
            <w:pPr>
              <w:snapToGrid w:val="0"/>
              <w:spacing w:line="200" w:lineRule="exact"/>
              <w:ind w:left="450" w:hangingChars="250" w:hanging="450"/>
              <w:jc w:val="center"/>
              <w:rPr>
                <w:sz w:val="18"/>
                <w:szCs w:val="18"/>
              </w:rPr>
            </w:pPr>
          </w:p>
        </w:tc>
        <w:tc>
          <w:tcPr>
            <w:tcW w:w="2838" w:type="dxa"/>
            <w:shd w:val="clear" w:color="auto" w:fill="DAEEF3" w:themeFill="accent5" w:themeFillTint="33"/>
          </w:tcPr>
          <w:p w14:paraId="710F580C" w14:textId="71F889D5" w:rsidR="00836147" w:rsidRPr="00C62638" w:rsidRDefault="00836147" w:rsidP="00836147">
            <w:pPr>
              <w:snapToGrid w:val="0"/>
              <w:ind w:left="270" w:hangingChars="150" w:hanging="270"/>
              <w:rPr>
                <w:sz w:val="18"/>
                <w:szCs w:val="18"/>
              </w:rPr>
            </w:pPr>
            <w:r w:rsidRPr="00C62638">
              <w:rPr>
                <w:rFonts w:hint="eastAsia"/>
                <w:sz w:val="18"/>
                <w:szCs w:val="18"/>
              </w:rPr>
              <w:t xml:space="preserve">イ </w:t>
            </w:r>
            <w:r w:rsidR="00EF3F13" w:rsidRPr="00C62638">
              <w:rPr>
                <w:rFonts w:hint="eastAsia"/>
                <w:sz w:val="18"/>
                <w:szCs w:val="18"/>
              </w:rPr>
              <w:t>災害</w:t>
            </w:r>
            <w:r w:rsidR="00967768" w:rsidRPr="00C62638">
              <w:rPr>
                <w:rFonts w:hint="eastAsia"/>
                <w:sz w:val="18"/>
                <w:szCs w:val="18"/>
              </w:rPr>
              <w:t>発生時の対応</w:t>
            </w:r>
          </w:p>
        </w:tc>
        <w:tc>
          <w:tcPr>
            <w:tcW w:w="710" w:type="dxa"/>
            <w:vAlign w:val="center"/>
          </w:tcPr>
          <w:p w14:paraId="74B1A9E2" w14:textId="4243A434" w:rsidR="00836147" w:rsidRPr="00C62638" w:rsidRDefault="005A2A81" w:rsidP="00836147">
            <w:pPr>
              <w:snapToGrid w:val="0"/>
              <w:jc w:val="right"/>
              <w:rPr>
                <w:sz w:val="18"/>
                <w:szCs w:val="18"/>
              </w:rPr>
            </w:pPr>
            <w:r w:rsidRPr="00C62638">
              <w:rPr>
                <w:rFonts w:asciiTheme="minorEastAsia" w:eastAsiaTheme="minorEastAsia" w:hAnsiTheme="minorEastAsia" w:hint="eastAsia"/>
                <w:szCs w:val="21"/>
              </w:rPr>
              <w:t>4</w:t>
            </w:r>
            <w:r w:rsidR="00DA2150" w:rsidRPr="00C62638">
              <w:rPr>
                <w:rFonts w:asciiTheme="minorEastAsia" w:eastAsiaTheme="minorEastAsia" w:hAnsiTheme="minorEastAsia" w:hint="eastAsia"/>
                <w:szCs w:val="21"/>
              </w:rPr>
              <w:t>点</w:t>
            </w:r>
          </w:p>
        </w:tc>
        <w:tc>
          <w:tcPr>
            <w:tcW w:w="3690" w:type="dxa"/>
          </w:tcPr>
          <w:p w14:paraId="5ECF4819" w14:textId="15C7C6B6" w:rsidR="00836147" w:rsidRPr="00C62638" w:rsidRDefault="00967768" w:rsidP="00967768">
            <w:pPr>
              <w:snapToGrid w:val="0"/>
              <w:ind w:firstLineChars="100" w:firstLine="180"/>
              <w:rPr>
                <w:sz w:val="18"/>
                <w:szCs w:val="18"/>
              </w:rPr>
            </w:pPr>
            <w:r w:rsidRPr="00C62638">
              <w:rPr>
                <w:rFonts w:hint="eastAsia"/>
                <w:sz w:val="18"/>
                <w:szCs w:val="18"/>
              </w:rPr>
              <w:t>災害発生時の安全確保対策並びに事業継続に向け、</w:t>
            </w:r>
            <w:r w:rsidR="002657A8" w:rsidRPr="00C62638">
              <w:rPr>
                <w:rFonts w:hint="eastAsia"/>
                <w:sz w:val="18"/>
                <w:szCs w:val="18"/>
              </w:rPr>
              <w:t>適切な計画及び方策が示されているか</w:t>
            </w:r>
            <w:r w:rsidRPr="00C62638">
              <w:rPr>
                <w:rFonts w:hint="eastAsia"/>
                <w:sz w:val="18"/>
                <w:szCs w:val="18"/>
              </w:rPr>
              <w:t>。</w:t>
            </w:r>
          </w:p>
        </w:tc>
        <w:tc>
          <w:tcPr>
            <w:tcW w:w="719" w:type="dxa"/>
            <w:vAlign w:val="center"/>
          </w:tcPr>
          <w:p w14:paraId="510DD0CE" w14:textId="2478B522" w:rsidR="00836147" w:rsidRPr="00C62638" w:rsidRDefault="00836147" w:rsidP="00836147">
            <w:pPr>
              <w:snapToGrid w:val="0"/>
              <w:ind w:left="180" w:hangingChars="100" w:hanging="180"/>
              <w:jc w:val="center"/>
              <w:rPr>
                <w:sz w:val="18"/>
                <w:szCs w:val="18"/>
              </w:rPr>
            </w:pPr>
            <w:r w:rsidRPr="00C62638">
              <w:rPr>
                <w:rFonts w:hint="eastAsia"/>
                <w:sz w:val="18"/>
                <w:szCs w:val="18"/>
              </w:rPr>
              <w:t>1</w:t>
            </w:r>
            <w:r w:rsidR="00646EAB" w:rsidRPr="00C62638">
              <w:rPr>
                <w:rFonts w:hint="eastAsia"/>
                <w:sz w:val="18"/>
                <w:szCs w:val="18"/>
              </w:rPr>
              <w:t>5</w:t>
            </w:r>
            <w:r w:rsidRPr="00C62638">
              <w:rPr>
                <w:sz w:val="18"/>
                <w:szCs w:val="18"/>
              </w:rPr>
              <w:t>-</w:t>
            </w:r>
            <w:r w:rsidRPr="00C62638">
              <w:rPr>
                <w:rFonts w:hint="eastAsia"/>
                <w:sz w:val="18"/>
                <w:szCs w:val="18"/>
              </w:rPr>
              <w:t>2</w:t>
            </w:r>
          </w:p>
        </w:tc>
      </w:tr>
      <w:tr w:rsidR="00C62638" w:rsidRPr="00C62638" w14:paraId="25A2AB0E" w14:textId="77777777" w:rsidTr="00EE6C60">
        <w:trPr>
          <w:trHeight w:val="283"/>
          <w:jc w:val="right"/>
        </w:trPr>
        <w:tc>
          <w:tcPr>
            <w:tcW w:w="3684" w:type="dxa"/>
            <w:gridSpan w:val="3"/>
            <w:tcBorders>
              <w:top w:val="double" w:sz="4" w:space="0" w:color="auto"/>
            </w:tcBorders>
            <w:shd w:val="clear" w:color="auto" w:fill="DAEEF3" w:themeFill="accent5" w:themeFillTint="33"/>
            <w:vAlign w:val="center"/>
          </w:tcPr>
          <w:p w14:paraId="7894F433" w14:textId="6A3781C9" w:rsidR="005871AB" w:rsidRPr="00C62638" w:rsidRDefault="005871AB" w:rsidP="00356AAD">
            <w:pPr>
              <w:snapToGrid w:val="0"/>
              <w:ind w:left="270" w:hangingChars="150" w:hanging="270"/>
              <w:rPr>
                <w:sz w:val="18"/>
                <w:szCs w:val="18"/>
              </w:rPr>
            </w:pPr>
            <w:r w:rsidRPr="00C62638">
              <w:rPr>
                <w:rFonts w:hint="eastAsia"/>
                <w:sz w:val="18"/>
                <w:szCs w:val="18"/>
              </w:rPr>
              <w:t>合計</w:t>
            </w:r>
          </w:p>
        </w:tc>
        <w:tc>
          <w:tcPr>
            <w:tcW w:w="710" w:type="dxa"/>
            <w:tcBorders>
              <w:top w:val="double" w:sz="4" w:space="0" w:color="auto"/>
            </w:tcBorders>
            <w:vAlign w:val="center"/>
          </w:tcPr>
          <w:p w14:paraId="0569431E" w14:textId="1216490F" w:rsidR="005871AB" w:rsidRPr="00C62638" w:rsidRDefault="00462B99" w:rsidP="0007033B">
            <w:pPr>
              <w:snapToGrid w:val="0"/>
              <w:jc w:val="right"/>
              <w:rPr>
                <w:sz w:val="18"/>
                <w:szCs w:val="18"/>
              </w:rPr>
            </w:pPr>
            <w:r w:rsidRPr="00C62638">
              <w:rPr>
                <w:rFonts w:hint="eastAsia"/>
                <w:sz w:val="22"/>
                <w:szCs w:val="18"/>
              </w:rPr>
              <w:t>60</w:t>
            </w:r>
            <w:r w:rsidR="005871AB" w:rsidRPr="00C62638">
              <w:rPr>
                <w:rFonts w:hint="eastAsia"/>
                <w:sz w:val="18"/>
                <w:szCs w:val="18"/>
              </w:rPr>
              <w:t>点</w:t>
            </w:r>
          </w:p>
        </w:tc>
        <w:tc>
          <w:tcPr>
            <w:tcW w:w="3690" w:type="dxa"/>
            <w:tcBorders>
              <w:top w:val="double" w:sz="4" w:space="0" w:color="auto"/>
            </w:tcBorders>
            <w:vAlign w:val="center"/>
          </w:tcPr>
          <w:p w14:paraId="324077B1" w14:textId="24A3AE48" w:rsidR="005871AB" w:rsidRPr="00C62638" w:rsidRDefault="005871AB" w:rsidP="00356AAD">
            <w:pPr>
              <w:snapToGrid w:val="0"/>
              <w:jc w:val="center"/>
              <w:rPr>
                <w:sz w:val="18"/>
                <w:szCs w:val="18"/>
              </w:rPr>
            </w:pPr>
            <w:r w:rsidRPr="00C62638">
              <w:rPr>
                <w:rFonts w:hint="eastAsia"/>
                <w:sz w:val="18"/>
                <w:szCs w:val="18"/>
              </w:rPr>
              <w:t>－</w:t>
            </w:r>
          </w:p>
        </w:tc>
        <w:tc>
          <w:tcPr>
            <w:tcW w:w="719" w:type="dxa"/>
            <w:tcBorders>
              <w:top w:val="double" w:sz="4" w:space="0" w:color="auto"/>
            </w:tcBorders>
            <w:vAlign w:val="center"/>
          </w:tcPr>
          <w:p w14:paraId="6E3C9811" w14:textId="2C951C1B" w:rsidR="005871AB" w:rsidRPr="00C62638" w:rsidRDefault="005871AB" w:rsidP="00356AAD">
            <w:pPr>
              <w:snapToGrid w:val="0"/>
              <w:ind w:left="180" w:hangingChars="100" w:hanging="180"/>
              <w:jc w:val="center"/>
              <w:rPr>
                <w:sz w:val="18"/>
                <w:szCs w:val="18"/>
              </w:rPr>
            </w:pPr>
            <w:r w:rsidRPr="00C62638">
              <w:rPr>
                <w:rFonts w:hint="eastAsia"/>
                <w:sz w:val="18"/>
                <w:szCs w:val="18"/>
              </w:rPr>
              <w:t>－</w:t>
            </w:r>
          </w:p>
        </w:tc>
      </w:tr>
    </w:tbl>
    <w:p w14:paraId="25097E20" w14:textId="705CDC1C" w:rsidR="00AF3BF9" w:rsidRPr="00C62638" w:rsidRDefault="00AF3BF9" w:rsidP="00F8680E">
      <w:pPr>
        <w:pStyle w:val="40"/>
        <w:ind w:left="630" w:firstLine="210"/>
      </w:pPr>
    </w:p>
    <w:p w14:paraId="2B5AFD8D" w14:textId="77BDBB9D" w:rsidR="003B102D" w:rsidRDefault="003B102D" w:rsidP="00F8680E">
      <w:pPr>
        <w:pStyle w:val="40"/>
        <w:ind w:left="630" w:firstLine="210"/>
      </w:pPr>
      <w:r>
        <w:br w:type="page"/>
      </w:r>
    </w:p>
    <w:p w14:paraId="729B4246" w14:textId="690B5BB0" w:rsidR="00CF3963" w:rsidRDefault="00CF3963" w:rsidP="00CF3963">
      <w:pPr>
        <w:pStyle w:val="4"/>
      </w:pPr>
      <w:r>
        <w:rPr>
          <w:rFonts w:hint="eastAsia"/>
        </w:rPr>
        <w:lastRenderedPageBreak/>
        <w:t>提案内容の</w:t>
      </w:r>
      <w:r>
        <w:t>得点化方法</w:t>
      </w:r>
    </w:p>
    <w:p w14:paraId="12724FB9" w14:textId="66B34C78" w:rsidR="00CF3963" w:rsidRPr="00CF3963" w:rsidRDefault="00CF3963" w:rsidP="00CF3963">
      <w:pPr>
        <w:pStyle w:val="40"/>
        <w:ind w:left="630" w:firstLine="210"/>
      </w:pPr>
      <w:r w:rsidRPr="00CF3963">
        <w:rPr>
          <w:rFonts w:hint="eastAsia"/>
        </w:rPr>
        <w:t>提案内容について、</w:t>
      </w:r>
      <w:r w:rsidR="002E49D5">
        <w:rPr>
          <w:rFonts w:hint="eastAsia"/>
        </w:rPr>
        <w:t>「2.3</w:t>
      </w:r>
      <w:r w:rsidR="002E49D5" w:rsidRPr="002E49D5">
        <w:t xml:space="preserve"> (2)　審査項目及び配点</w:t>
      </w:r>
      <w:r w:rsidR="002E49D5">
        <w:rPr>
          <w:rFonts w:hint="eastAsia"/>
        </w:rPr>
        <w:t>」</w:t>
      </w:r>
      <w:r w:rsidRPr="00CF3963">
        <w:t>の審査項目ごとに評価に応じて得点を付与する。提案</w:t>
      </w:r>
      <w:r w:rsidRPr="00CF3963">
        <w:rPr>
          <w:rFonts w:hint="eastAsia"/>
        </w:rPr>
        <w:t>内容の審査項目及び評価ポイント</w:t>
      </w:r>
      <w:r w:rsidRPr="00CF3963">
        <w:t>は</w:t>
      </w:r>
      <w:r w:rsidR="002E49D5">
        <w:rPr>
          <w:rFonts w:hint="eastAsia"/>
        </w:rPr>
        <w:t>「2.3</w:t>
      </w:r>
      <w:r w:rsidR="002E49D5" w:rsidRPr="002E49D5">
        <w:t xml:space="preserve"> (2)　審査項目及び配点</w:t>
      </w:r>
      <w:r w:rsidR="002E49D5">
        <w:rPr>
          <w:rFonts w:hint="eastAsia"/>
        </w:rPr>
        <w:t>」</w:t>
      </w:r>
      <w:r w:rsidRPr="00CF3963">
        <w:t>に示す</w:t>
      </w:r>
      <w:r w:rsidR="000F4F95">
        <w:rPr>
          <w:rFonts w:hint="eastAsia"/>
        </w:rPr>
        <w:t>とお</w:t>
      </w:r>
      <w:r w:rsidRPr="00CF3963">
        <w:t>りとする。</w:t>
      </w:r>
    </w:p>
    <w:p w14:paraId="6AE19309" w14:textId="169FEA1E" w:rsidR="00F8680E" w:rsidRDefault="00CF3963" w:rsidP="00CF3963">
      <w:pPr>
        <w:pStyle w:val="40"/>
        <w:ind w:left="630" w:firstLine="210"/>
      </w:pPr>
      <w:r w:rsidRPr="00CF3963">
        <w:rPr>
          <w:rFonts w:hint="eastAsia"/>
        </w:rPr>
        <w:t>なお、</w:t>
      </w:r>
      <w:r w:rsidRPr="00CF3963">
        <w:t>提案内容の審査項目について次の表に示す</w:t>
      </w:r>
      <w:r w:rsidR="007A2EF1">
        <w:rPr>
          <w:rFonts w:hint="eastAsia"/>
        </w:rPr>
        <w:t>５</w:t>
      </w:r>
      <w:r w:rsidRPr="00CF3963">
        <w:t>段階評価に基づき各項目の評</w:t>
      </w:r>
      <w:r w:rsidRPr="00CF3963">
        <w:rPr>
          <w:rFonts w:hint="eastAsia"/>
        </w:rPr>
        <w:t>価を行う</w:t>
      </w:r>
      <w:r w:rsidRPr="00CF3963">
        <w:t>。</w:t>
      </w:r>
    </w:p>
    <w:tbl>
      <w:tblPr>
        <w:tblW w:w="4769" w:type="pc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137"/>
        <w:gridCol w:w="5386"/>
        <w:gridCol w:w="1849"/>
      </w:tblGrid>
      <w:tr w:rsidR="000914B4" w:rsidRPr="00FA6D56" w14:paraId="382B0871" w14:textId="4C22BD8B" w:rsidTr="00B413B2">
        <w:trPr>
          <w:trHeight w:val="283"/>
          <w:tblHeader/>
        </w:trPr>
        <w:tc>
          <w:tcPr>
            <w:tcW w:w="1137" w:type="dxa"/>
            <w:shd w:val="clear" w:color="auto" w:fill="DAEEF3" w:themeFill="accent5" w:themeFillTint="33"/>
            <w:vAlign w:val="center"/>
          </w:tcPr>
          <w:p w14:paraId="23E75C91" w14:textId="5DAC487C" w:rsidR="000914B4" w:rsidRPr="00A957D4" w:rsidRDefault="000914B4" w:rsidP="000914B4">
            <w:pPr>
              <w:snapToGrid w:val="0"/>
              <w:jc w:val="center"/>
            </w:pPr>
            <w:r w:rsidRPr="00A957D4">
              <w:rPr>
                <w:rFonts w:hint="eastAsia"/>
              </w:rPr>
              <w:t>評価</w:t>
            </w:r>
          </w:p>
        </w:tc>
        <w:tc>
          <w:tcPr>
            <w:tcW w:w="5386" w:type="dxa"/>
            <w:shd w:val="clear" w:color="auto" w:fill="DAEEF3" w:themeFill="accent5" w:themeFillTint="33"/>
            <w:vAlign w:val="center"/>
          </w:tcPr>
          <w:p w14:paraId="7DD6E563" w14:textId="13B4726D" w:rsidR="000914B4" w:rsidRPr="00A957D4" w:rsidRDefault="000914B4" w:rsidP="000914B4">
            <w:pPr>
              <w:snapToGrid w:val="0"/>
              <w:jc w:val="center"/>
            </w:pPr>
            <w:r w:rsidRPr="00A957D4">
              <w:t>判断基準</w:t>
            </w:r>
          </w:p>
        </w:tc>
        <w:tc>
          <w:tcPr>
            <w:tcW w:w="1849" w:type="dxa"/>
            <w:shd w:val="clear" w:color="auto" w:fill="DAEEF3" w:themeFill="accent5" w:themeFillTint="33"/>
            <w:vAlign w:val="center"/>
          </w:tcPr>
          <w:p w14:paraId="6BCE5203" w14:textId="0C9674BA" w:rsidR="000914B4" w:rsidRPr="00A957D4" w:rsidRDefault="000914B4" w:rsidP="000914B4">
            <w:pPr>
              <w:snapToGrid w:val="0"/>
              <w:jc w:val="center"/>
            </w:pPr>
            <w:r w:rsidRPr="00A957D4">
              <w:t>得点化方法</w:t>
            </w:r>
          </w:p>
        </w:tc>
      </w:tr>
      <w:tr w:rsidR="00734B64" w:rsidRPr="00FA6D56" w14:paraId="0F799D3A" w14:textId="54E9B977" w:rsidTr="00B413B2">
        <w:trPr>
          <w:trHeight w:val="283"/>
        </w:trPr>
        <w:tc>
          <w:tcPr>
            <w:tcW w:w="1137" w:type="dxa"/>
            <w:shd w:val="clear" w:color="auto" w:fill="auto"/>
          </w:tcPr>
          <w:p w14:paraId="65EFAC18" w14:textId="2B2882B5" w:rsidR="00734B64" w:rsidRPr="00A957D4" w:rsidRDefault="005C5B52" w:rsidP="005C5B52">
            <w:pPr>
              <w:snapToGrid w:val="0"/>
              <w:jc w:val="center"/>
            </w:pPr>
            <w:r w:rsidRPr="00A957D4">
              <w:rPr>
                <w:rFonts w:hint="eastAsia"/>
              </w:rPr>
              <w:t>Ａ</w:t>
            </w:r>
          </w:p>
        </w:tc>
        <w:tc>
          <w:tcPr>
            <w:tcW w:w="5386" w:type="dxa"/>
          </w:tcPr>
          <w:p w14:paraId="3EE5C314" w14:textId="418953A4" w:rsidR="00734B64" w:rsidRPr="00A957D4" w:rsidRDefault="00AA7746" w:rsidP="00734B64">
            <w:pPr>
              <w:snapToGrid w:val="0"/>
            </w:pPr>
            <w:r w:rsidRPr="00A957D4">
              <w:rPr>
                <w:rFonts w:hint="eastAsia"/>
              </w:rPr>
              <w:t>特に優れている。</w:t>
            </w:r>
          </w:p>
        </w:tc>
        <w:tc>
          <w:tcPr>
            <w:tcW w:w="1849" w:type="dxa"/>
          </w:tcPr>
          <w:p w14:paraId="257CFC0C" w14:textId="5EAC7906" w:rsidR="00734B64" w:rsidRPr="00A957D4" w:rsidRDefault="00AA7746" w:rsidP="00AA7746">
            <w:pPr>
              <w:snapToGrid w:val="0"/>
              <w:jc w:val="center"/>
            </w:pPr>
            <w:r w:rsidRPr="00A957D4">
              <w:rPr>
                <w:rFonts w:hint="eastAsia"/>
              </w:rPr>
              <w:t>配点×</w:t>
            </w:r>
            <w:r w:rsidRPr="00A957D4">
              <w:t>1.00</w:t>
            </w:r>
          </w:p>
        </w:tc>
      </w:tr>
      <w:tr w:rsidR="00734B64" w:rsidRPr="00FA6D56" w14:paraId="6044D107" w14:textId="5F87F3BA" w:rsidTr="00B413B2">
        <w:trPr>
          <w:trHeight w:val="283"/>
        </w:trPr>
        <w:tc>
          <w:tcPr>
            <w:tcW w:w="1137" w:type="dxa"/>
            <w:shd w:val="clear" w:color="auto" w:fill="auto"/>
          </w:tcPr>
          <w:p w14:paraId="47916E12" w14:textId="5BB0DB95" w:rsidR="00734B64" w:rsidRPr="00A957D4" w:rsidRDefault="005C5B52" w:rsidP="005C5B52">
            <w:pPr>
              <w:snapToGrid w:val="0"/>
              <w:jc w:val="center"/>
            </w:pPr>
            <w:r w:rsidRPr="00A957D4">
              <w:rPr>
                <w:rFonts w:hint="eastAsia"/>
              </w:rPr>
              <w:t>Ｂ</w:t>
            </w:r>
          </w:p>
        </w:tc>
        <w:tc>
          <w:tcPr>
            <w:tcW w:w="5386" w:type="dxa"/>
          </w:tcPr>
          <w:p w14:paraId="313884A1" w14:textId="58003558" w:rsidR="00734B64" w:rsidRPr="00A957D4" w:rsidRDefault="00AA7746" w:rsidP="00734B64">
            <w:pPr>
              <w:snapToGrid w:val="0"/>
            </w:pPr>
            <w:r w:rsidRPr="00A957D4">
              <w:rPr>
                <w:rFonts w:hint="eastAsia"/>
              </w:rPr>
              <w:t>ＡとＣの中間程度。</w:t>
            </w:r>
          </w:p>
        </w:tc>
        <w:tc>
          <w:tcPr>
            <w:tcW w:w="1849" w:type="dxa"/>
          </w:tcPr>
          <w:p w14:paraId="7D9E1F93" w14:textId="480C4EE2" w:rsidR="00734B64" w:rsidRPr="00A957D4" w:rsidRDefault="00AA7746" w:rsidP="00AA7746">
            <w:pPr>
              <w:snapToGrid w:val="0"/>
              <w:jc w:val="center"/>
            </w:pPr>
            <w:r w:rsidRPr="00A957D4">
              <w:rPr>
                <w:rFonts w:hint="eastAsia"/>
              </w:rPr>
              <w:t>配点×</w:t>
            </w:r>
            <w:r w:rsidRPr="00A957D4">
              <w:t>0.</w:t>
            </w:r>
            <w:r w:rsidR="00664940" w:rsidRPr="00A957D4">
              <w:t>80</w:t>
            </w:r>
          </w:p>
        </w:tc>
      </w:tr>
      <w:tr w:rsidR="00734B64" w:rsidRPr="00FA6D56" w14:paraId="676503F5" w14:textId="4E12CBB2" w:rsidTr="00B413B2">
        <w:trPr>
          <w:trHeight w:val="283"/>
        </w:trPr>
        <w:tc>
          <w:tcPr>
            <w:tcW w:w="1137" w:type="dxa"/>
            <w:shd w:val="clear" w:color="auto" w:fill="auto"/>
          </w:tcPr>
          <w:p w14:paraId="4B13F0C1" w14:textId="3D81CFAD" w:rsidR="00734B64" w:rsidRPr="00A957D4" w:rsidRDefault="005C5B52" w:rsidP="005C5B52">
            <w:pPr>
              <w:snapToGrid w:val="0"/>
              <w:jc w:val="center"/>
            </w:pPr>
            <w:r w:rsidRPr="00A957D4">
              <w:rPr>
                <w:rFonts w:hint="eastAsia"/>
              </w:rPr>
              <w:t>Ｃ</w:t>
            </w:r>
          </w:p>
        </w:tc>
        <w:tc>
          <w:tcPr>
            <w:tcW w:w="5386" w:type="dxa"/>
          </w:tcPr>
          <w:p w14:paraId="5707F594" w14:textId="4DB77073" w:rsidR="00734B64" w:rsidRPr="00A957D4" w:rsidRDefault="00AA7746" w:rsidP="00734B64">
            <w:pPr>
              <w:snapToGrid w:val="0"/>
            </w:pPr>
            <w:r w:rsidRPr="00A957D4">
              <w:rPr>
                <w:rFonts w:hint="eastAsia"/>
              </w:rPr>
              <w:t>優れている。</w:t>
            </w:r>
          </w:p>
        </w:tc>
        <w:tc>
          <w:tcPr>
            <w:tcW w:w="1849" w:type="dxa"/>
          </w:tcPr>
          <w:p w14:paraId="421D517E" w14:textId="5BC4ABBE" w:rsidR="00734B64" w:rsidRPr="00A957D4" w:rsidRDefault="00AA7746" w:rsidP="00AA7746">
            <w:pPr>
              <w:snapToGrid w:val="0"/>
              <w:jc w:val="center"/>
            </w:pPr>
            <w:r w:rsidRPr="00A957D4">
              <w:rPr>
                <w:rFonts w:hint="eastAsia"/>
              </w:rPr>
              <w:t>配点×</w:t>
            </w:r>
            <w:r w:rsidRPr="00A957D4">
              <w:t>0.</w:t>
            </w:r>
            <w:r w:rsidR="00664940" w:rsidRPr="00A957D4">
              <w:t>60</w:t>
            </w:r>
          </w:p>
        </w:tc>
      </w:tr>
      <w:tr w:rsidR="00734B64" w:rsidRPr="00FA6D56" w14:paraId="7E32895C" w14:textId="3E5E445A" w:rsidTr="00B413B2">
        <w:trPr>
          <w:trHeight w:val="283"/>
        </w:trPr>
        <w:tc>
          <w:tcPr>
            <w:tcW w:w="1137" w:type="dxa"/>
            <w:shd w:val="clear" w:color="auto" w:fill="auto"/>
          </w:tcPr>
          <w:p w14:paraId="2955BC00" w14:textId="1D1CA039" w:rsidR="00734B64" w:rsidRPr="00A957D4" w:rsidRDefault="005C5B52" w:rsidP="005C5B52">
            <w:pPr>
              <w:snapToGrid w:val="0"/>
              <w:jc w:val="center"/>
            </w:pPr>
            <w:r w:rsidRPr="00A957D4">
              <w:rPr>
                <w:rFonts w:hint="eastAsia"/>
              </w:rPr>
              <w:t>Ｄ</w:t>
            </w:r>
          </w:p>
        </w:tc>
        <w:tc>
          <w:tcPr>
            <w:tcW w:w="5386" w:type="dxa"/>
          </w:tcPr>
          <w:p w14:paraId="5925120E" w14:textId="5B422451" w:rsidR="00734B64" w:rsidRPr="00A957D4" w:rsidRDefault="00AA7746" w:rsidP="00734B64">
            <w:pPr>
              <w:snapToGrid w:val="0"/>
              <w:rPr>
                <w:lang w:eastAsia="zh-TW"/>
              </w:rPr>
            </w:pPr>
            <w:r w:rsidRPr="00A957D4">
              <w:rPr>
                <w:rFonts w:hint="eastAsia"/>
                <w:lang w:eastAsia="zh-TW"/>
              </w:rPr>
              <w:t>ＣとＥの中間程度。</w:t>
            </w:r>
          </w:p>
        </w:tc>
        <w:tc>
          <w:tcPr>
            <w:tcW w:w="1849" w:type="dxa"/>
          </w:tcPr>
          <w:p w14:paraId="41710AC2" w14:textId="424FC0D0" w:rsidR="00734B64" w:rsidRPr="00A957D4" w:rsidRDefault="00AA7746" w:rsidP="00AA7746">
            <w:pPr>
              <w:snapToGrid w:val="0"/>
              <w:jc w:val="center"/>
              <w:rPr>
                <w:lang w:eastAsia="zh-TW"/>
              </w:rPr>
            </w:pPr>
            <w:r w:rsidRPr="00A957D4">
              <w:rPr>
                <w:rFonts w:hint="eastAsia"/>
                <w:lang w:eastAsia="zh-TW"/>
              </w:rPr>
              <w:t>配点×</w:t>
            </w:r>
            <w:r w:rsidRPr="00A957D4">
              <w:rPr>
                <w:lang w:eastAsia="zh-TW"/>
              </w:rPr>
              <w:t>0.</w:t>
            </w:r>
            <w:r w:rsidR="00664940" w:rsidRPr="00A957D4">
              <w:rPr>
                <w:lang w:eastAsia="zh-TW"/>
              </w:rPr>
              <w:t>40</w:t>
            </w:r>
          </w:p>
        </w:tc>
      </w:tr>
      <w:tr w:rsidR="00734B64" w:rsidRPr="00FA6D56" w14:paraId="1E405ED3" w14:textId="77777777" w:rsidTr="00B413B2">
        <w:trPr>
          <w:trHeight w:val="283"/>
        </w:trPr>
        <w:tc>
          <w:tcPr>
            <w:tcW w:w="1137" w:type="dxa"/>
            <w:shd w:val="clear" w:color="auto" w:fill="auto"/>
          </w:tcPr>
          <w:p w14:paraId="5CCAF025" w14:textId="7E1B71C0" w:rsidR="00734B64" w:rsidRPr="00A957D4" w:rsidRDefault="005C5B52" w:rsidP="005C5B52">
            <w:pPr>
              <w:snapToGrid w:val="0"/>
              <w:jc w:val="center"/>
            </w:pPr>
            <w:r w:rsidRPr="00A957D4">
              <w:rPr>
                <w:rFonts w:hint="eastAsia"/>
              </w:rPr>
              <w:t>Ｅ</w:t>
            </w:r>
          </w:p>
        </w:tc>
        <w:tc>
          <w:tcPr>
            <w:tcW w:w="5386" w:type="dxa"/>
          </w:tcPr>
          <w:p w14:paraId="706BB340" w14:textId="38770335" w:rsidR="00734B64" w:rsidRPr="00A957D4" w:rsidRDefault="00664940" w:rsidP="00734B64">
            <w:pPr>
              <w:snapToGrid w:val="0"/>
              <w:rPr>
                <w:lang w:eastAsia="zh-TW"/>
              </w:rPr>
            </w:pPr>
            <w:r w:rsidRPr="00A957D4">
              <w:rPr>
                <w:rFonts w:hint="eastAsia"/>
              </w:rPr>
              <w:t>要求水準を満たす程度</w:t>
            </w:r>
            <w:r w:rsidR="00AA7746" w:rsidRPr="00A957D4">
              <w:rPr>
                <w:rFonts w:hint="eastAsia"/>
                <w:lang w:eastAsia="zh-TW"/>
              </w:rPr>
              <w:t>。</w:t>
            </w:r>
          </w:p>
        </w:tc>
        <w:tc>
          <w:tcPr>
            <w:tcW w:w="1849" w:type="dxa"/>
          </w:tcPr>
          <w:p w14:paraId="6EC88918" w14:textId="3EB12B56" w:rsidR="00734B64" w:rsidRPr="00A957D4" w:rsidRDefault="00AA7746" w:rsidP="00AA7746">
            <w:pPr>
              <w:snapToGrid w:val="0"/>
              <w:jc w:val="center"/>
              <w:rPr>
                <w:lang w:eastAsia="zh-TW"/>
              </w:rPr>
            </w:pPr>
            <w:r w:rsidRPr="00A957D4">
              <w:rPr>
                <w:rFonts w:hint="eastAsia"/>
                <w:lang w:eastAsia="zh-TW"/>
              </w:rPr>
              <w:t>配点×</w:t>
            </w:r>
            <w:r w:rsidRPr="00A957D4">
              <w:rPr>
                <w:lang w:eastAsia="zh-TW"/>
              </w:rPr>
              <w:t>0.</w:t>
            </w:r>
            <w:r w:rsidR="00664940" w:rsidRPr="00A957D4">
              <w:rPr>
                <w:lang w:eastAsia="zh-TW"/>
              </w:rPr>
              <w:t>20</w:t>
            </w:r>
          </w:p>
        </w:tc>
      </w:tr>
    </w:tbl>
    <w:p w14:paraId="23A59243" w14:textId="7ECDD04B" w:rsidR="00AF3BF9" w:rsidRDefault="00AF3BF9" w:rsidP="00CF3963">
      <w:pPr>
        <w:pStyle w:val="40"/>
        <w:ind w:left="630" w:firstLine="210"/>
      </w:pPr>
    </w:p>
    <w:p w14:paraId="7F0F33B7" w14:textId="77777777" w:rsidR="00B413B2" w:rsidRDefault="00B413B2" w:rsidP="00B413B2">
      <w:pPr>
        <w:pStyle w:val="2"/>
      </w:pPr>
      <w:bookmarkStart w:id="9" w:name="_Toc100665440"/>
      <w:r>
        <w:rPr>
          <w:rFonts w:hint="eastAsia"/>
        </w:rPr>
        <w:t>開札</w:t>
      </w:r>
      <w:bookmarkEnd w:id="9"/>
    </w:p>
    <w:p w14:paraId="053FE321" w14:textId="67B835A4" w:rsidR="00B413B2" w:rsidRDefault="00B413B2" w:rsidP="00B413B2">
      <w:pPr>
        <w:pStyle w:val="4"/>
      </w:pPr>
      <w:r>
        <w:t>入札価格の確認</w:t>
      </w:r>
    </w:p>
    <w:p w14:paraId="27BA1D2B" w14:textId="173170E3" w:rsidR="00B413B2" w:rsidRDefault="00B413B2" w:rsidP="00B413B2">
      <w:pPr>
        <w:pStyle w:val="40"/>
        <w:ind w:left="630" w:firstLine="210"/>
      </w:pPr>
      <w:r w:rsidRPr="00B413B2">
        <w:rPr>
          <w:rFonts w:hint="eastAsia"/>
        </w:rPr>
        <w:t>開札を行い、</w:t>
      </w:r>
      <w:r w:rsidRPr="00B413B2">
        <w:t>入札書</w:t>
      </w:r>
      <w:r w:rsidR="000F4F95">
        <w:t>記載</w:t>
      </w:r>
      <w:r w:rsidR="000F4F95">
        <w:rPr>
          <w:rFonts w:hint="eastAsia"/>
        </w:rPr>
        <w:t>の</w:t>
      </w:r>
      <w:r w:rsidR="000F4F95">
        <w:t>金額が</w:t>
      </w:r>
      <w:r w:rsidRPr="00B413B2">
        <w:t>入札説明書に規定する予定価格の金額の</w:t>
      </w:r>
      <w:r w:rsidRPr="00B413B2">
        <w:rPr>
          <w:rFonts w:hint="eastAsia"/>
        </w:rPr>
        <w:t>範囲内であることを確認する。開札の結果</w:t>
      </w:r>
      <w:r w:rsidRPr="00B413B2">
        <w:t>、入札書記載</w:t>
      </w:r>
      <w:r w:rsidR="000F4F95">
        <w:rPr>
          <w:rFonts w:hint="eastAsia"/>
        </w:rPr>
        <w:t>の</w:t>
      </w:r>
      <w:r w:rsidRPr="00B413B2">
        <w:t>金額が入札説明書</w:t>
      </w:r>
      <w:r w:rsidRPr="00B413B2">
        <w:rPr>
          <w:rFonts w:hint="eastAsia"/>
        </w:rPr>
        <w:t>に規定する</w:t>
      </w:r>
      <w:r w:rsidRPr="00B413B2">
        <w:t>予定価格の金額を超える場合は</w:t>
      </w:r>
      <w:r w:rsidR="007A1DEE">
        <w:rPr>
          <w:rFonts w:hint="eastAsia"/>
        </w:rPr>
        <w:t>無効</w:t>
      </w:r>
      <w:r w:rsidRPr="00B413B2">
        <w:t>とする。</w:t>
      </w:r>
    </w:p>
    <w:p w14:paraId="00E6A4C8" w14:textId="77777777" w:rsidR="00B413B2" w:rsidRPr="00B413B2" w:rsidRDefault="00B413B2" w:rsidP="00B413B2">
      <w:pPr>
        <w:pStyle w:val="40"/>
        <w:ind w:left="630" w:firstLine="210"/>
      </w:pPr>
    </w:p>
    <w:p w14:paraId="29FDD25D" w14:textId="1C202FFC" w:rsidR="00B413B2" w:rsidRPr="00B413B2" w:rsidRDefault="00B413B2" w:rsidP="00B413B2">
      <w:pPr>
        <w:pStyle w:val="4"/>
      </w:pPr>
      <w:r w:rsidRPr="00B413B2">
        <w:t>価格の得点化方法</w:t>
      </w:r>
    </w:p>
    <w:p w14:paraId="097C082A" w14:textId="77777777" w:rsidR="00B413B2" w:rsidRPr="00A957D4" w:rsidRDefault="00B413B2" w:rsidP="00B413B2">
      <w:pPr>
        <w:pStyle w:val="40"/>
        <w:ind w:left="630" w:firstLine="210"/>
      </w:pPr>
      <w:r w:rsidRPr="00B413B2">
        <w:rPr>
          <w:rFonts w:hint="eastAsia"/>
        </w:rPr>
        <w:t>下記の方法により価格点を算定する。</w:t>
      </w:r>
    </w:p>
    <w:p w14:paraId="1864FCDF" w14:textId="7BDE6C65" w:rsidR="00B413B2" w:rsidRPr="00B413B2" w:rsidRDefault="00B413B2" w:rsidP="00B413B2">
      <w:pPr>
        <w:pStyle w:val="40"/>
        <w:ind w:left="630" w:firstLine="210"/>
      </w:pPr>
      <w:r w:rsidRPr="00B413B2">
        <w:rPr>
          <w:rFonts w:hint="eastAsia"/>
        </w:rPr>
        <w:t>価格点</w:t>
      </w:r>
      <w:r>
        <w:rPr>
          <w:rFonts w:hint="eastAsia"/>
        </w:rPr>
        <w:t xml:space="preserve">　＝　</w:t>
      </w:r>
      <w:r w:rsidRPr="00B413B2">
        <w:t>40点</w:t>
      </w:r>
      <w:r>
        <w:rPr>
          <w:rFonts w:hint="eastAsia"/>
        </w:rPr>
        <w:t xml:space="preserve">　</w:t>
      </w:r>
      <w:r w:rsidRPr="00B413B2">
        <w:t>×（最低入札価格／入札価格</w:t>
      </w:r>
      <w:r>
        <w:rPr>
          <w:rFonts w:hint="eastAsia"/>
        </w:rPr>
        <w:t>）</w:t>
      </w:r>
    </w:p>
    <w:p w14:paraId="3E3978D3" w14:textId="0C50532A" w:rsidR="007A173B" w:rsidRDefault="007A173B">
      <w:pPr>
        <w:widowControl/>
        <w:jc w:val="left"/>
        <w:rPr>
          <w:rFonts w:ascii="ＭＳ ゴシック" w:eastAsia="ＭＳ ゴシック" w:hAnsi="ＭＳ ゴシック"/>
          <w:sz w:val="24"/>
        </w:rPr>
      </w:pPr>
    </w:p>
    <w:p w14:paraId="7121DA29" w14:textId="584A8768" w:rsidR="00B413B2" w:rsidRDefault="00B413B2" w:rsidP="00B413B2">
      <w:pPr>
        <w:pStyle w:val="2"/>
      </w:pPr>
      <w:bookmarkStart w:id="10" w:name="_Toc100665441"/>
      <w:r>
        <w:t>総合評価点の算定</w:t>
      </w:r>
      <w:bookmarkEnd w:id="10"/>
    </w:p>
    <w:p w14:paraId="5CC5249E" w14:textId="383C5544" w:rsidR="00B413B2" w:rsidRDefault="00B413B2" w:rsidP="00B413B2">
      <w:pPr>
        <w:pStyle w:val="20"/>
        <w:ind w:left="420" w:firstLine="210"/>
      </w:pPr>
      <w:r>
        <w:rPr>
          <w:rFonts w:hint="eastAsia"/>
        </w:rPr>
        <w:t>内容点と価格点を合計した値を総合評価点とし、当該総合評価</w:t>
      </w:r>
      <w:r>
        <w:t>点が最も高い提案を</w:t>
      </w:r>
      <w:r>
        <w:rPr>
          <w:rFonts w:hint="eastAsia"/>
        </w:rPr>
        <w:t>行った入札参加者を最優秀提案者として選定する。なお</w:t>
      </w:r>
      <w:r>
        <w:t>、総合評価点が同点の場合は、</w:t>
      </w:r>
      <w:r>
        <w:rPr>
          <w:rFonts w:hint="eastAsia"/>
        </w:rPr>
        <w:t>内容点が最も高い入札参加者を最優秀提案者とする。内容点も同点の場合は、当該入札参加者によるくじ引きで最優秀提案者を選定する。</w:t>
      </w:r>
    </w:p>
    <w:p w14:paraId="121AA9ED" w14:textId="7D9FF38E" w:rsidR="00B413B2" w:rsidRDefault="00B413B2" w:rsidP="00B413B2">
      <w:pPr>
        <w:pStyle w:val="20"/>
        <w:ind w:left="420" w:firstLine="210"/>
      </w:pPr>
    </w:p>
    <w:p w14:paraId="46749351" w14:textId="182A2E24" w:rsidR="00CF3963" w:rsidRDefault="00B413B2" w:rsidP="00B413B2">
      <w:pPr>
        <w:pStyle w:val="20"/>
        <w:ind w:left="420" w:firstLine="210"/>
      </w:pPr>
      <w:r>
        <w:rPr>
          <w:rFonts w:hint="eastAsia"/>
        </w:rPr>
        <w:t>（総合評価点の算定式）</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6"/>
      </w:tblGrid>
      <w:tr w:rsidR="00B413B2" w14:paraId="38D5A5BA" w14:textId="77777777" w:rsidTr="00C234FE">
        <w:trPr>
          <w:trHeight w:val="796"/>
        </w:trPr>
        <w:tc>
          <w:tcPr>
            <w:tcW w:w="8036" w:type="dxa"/>
            <w:vAlign w:val="center"/>
          </w:tcPr>
          <w:p w14:paraId="7EA270FD" w14:textId="280EB7C7" w:rsidR="00B413B2" w:rsidRDefault="00B413B2" w:rsidP="00B413B2">
            <w:pPr>
              <w:jc w:val="center"/>
            </w:pPr>
            <w:r>
              <w:rPr>
                <w:rFonts w:hint="eastAsia"/>
              </w:rPr>
              <w:t>総合評価点（</w:t>
            </w:r>
            <w:r>
              <w:t>100点満点）＝</w:t>
            </w:r>
            <w:r>
              <w:rPr>
                <w:rFonts w:hint="eastAsia"/>
              </w:rPr>
              <w:t xml:space="preserve"> </w:t>
            </w:r>
            <w:r>
              <w:t>内容点（60点満点）＋価格点（40点満点）</w:t>
            </w:r>
          </w:p>
        </w:tc>
      </w:tr>
    </w:tbl>
    <w:p w14:paraId="5A958B20" w14:textId="0093359F" w:rsidR="00B413B2" w:rsidRDefault="00B413B2">
      <w:pPr>
        <w:widowControl/>
        <w:jc w:val="left"/>
        <w:rPr>
          <w:rFonts w:asciiTheme="minorEastAsia" w:hAnsiTheme="minorEastAsia"/>
        </w:rPr>
      </w:pPr>
    </w:p>
    <w:p w14:paraId="700CF69F" w14:textId="76529E73" w:rsidR="00B413B2" w:rsidRDefault="00B413B2" w:rsidP="00B413B2">
      <w:pPr>
        <w:pStyle w:val="1"/>
      </w:pPr>
      <w:bookmarkStart w:id="11" w:name="_Toc100665442"/>
      <w:r>
        <w:rPr>
          <w:rFonts w:hint="eastAsia"/>
        </w:rPr>
        <w:t>落札者の決定</w:t>
      </w:r>
      <w:bookmarkEnd w:id="11"/>
    </w:p>
    <w:p w14:paraId="01C1644F" w14:textId="4057ECBD" w:rsidR="00B413B2" w:rsidRDefault="007A2EF1" w:rsidP="00B413B2">
      <w:pPr>
        <w:pStyle w:val="10"/>
        <w:ind w:left="210" w:firstLine="210"/>
      </w:pPr>
      <w:r>
        <w:rPr>
          <w:rFonts w:hint="eastAsia"/>
        </w:rPr>
        <w:t>本市</w:t>
      </w:r>
      <w:r w:rsidR="00B413B2">
        <w:rPr>
          <w:rFonts w:hint="eastAsia"/>
        </w:rPr>
        <w:t>は</w:t>
      </w:r>
      <w:r w:rsidR="00B413B2">
        <w:t>、</w:t>
      </w:r>
      <w:r w:rsidR="00A957D4" w:rsidRPr="000F4F95">
        <w:rPr>
          <w:rFonts w:hint="eastAsia"/>
        </w:rPr>
        <w:t>審査</w:t>
      </w:r>
      <w:r w:rsidR="00B413B2" w:rsidRPr="000F4F95">
        <w:t>委員会</w:t>
      </w:r>
      <w:r w:rsidR="00B413B2">
        <w:t>の審査結果を踏まえ、落札者を決定する。</w:t>
      </w:r>
    </w:p>
    <w:p w14:paraId="3D756443" w14:textId="18236533" w:rsidR="00B413B2" w:rsidRDefault="00B413B2" w:rsidP="00B413B2">
      <w:pPr>
        <w:pStyle w:val="10"/>
        <w:ind w:left="210" w:firstLine="210"/>
      </w:pPr>
      <w:r>
        <w:rPr>
          <w:rFonts w:hint="eastAsia"/>
        </w:rPr>
        <w:t>落札者が決定した際には、</w:t>
      </w:r>
      <w:r>
        <w:t>その結果を</w:t>
      </w:r>
      <w:r w:rsidR="007A2EF1">
        <w:t>本市</w:t>
      </w:r>
      <w:r>
        <w:t>の</w:t>
      </w:r>
      <w:r w:rsidR="00E74F43">
        <w:rPr>
          <w:rFonts w:hint="eastAsia"/>
        </w:rPr>
        <w:t>公式サイト</w:t>
      </w:r>
      <w:r>
        <w:t>で公表する。</w:t>
      </w:r>
    </w:p>
    <w:sectPr w:rsidR="00B413B2" w:rsidSect="00B413B2">
      <w:footerReference w:type="default" r:id="rId13"/>
      <w:pgSz w:w="11906" w:h="16838"/>
      <w:pgMar w:top="1985" w:right="1418"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0943" w14:textId="77777777" w:rsidR="00140E31" w:rsidRDefault="00140E31">
      <w:r>
        <w:separator/>
      </w:r>
    </w:p>
  </w:endnote>
  <w:endnote w:type="continuationSeparator" w:id="0">
    <w:p w14:paraId="25BE7C59" w14:textId="77777777" w:rsidR="00140E31" w:rsidRDefault="00140E31">
      <w:r>
        <w:continuationSeparator/>
      </w:r>
    </w:p>
  </w:endnote>
  <w:endnote w:type="continuationNotice" w:id="1">
    <w:p w14:paraId="1A432A2A" w14:textId="77777777" w:rsidR="00140E31" w:rsidRDefault="00140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98ACF" w14:textId="77777777" w:rsidR="00FD5A0D" w:rsidRDefault="00FD5A0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4FEFC9E" w14:textId="77777777" w:rsidR="00FD5A0D" w:rsidRDefault="00FD5A0D">
    <w:pPr>
      <w:pStyle w:val="a4"/>
      <w:spacing w:befor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582D" w14:textId="77777777" w:rsidR="00FD5A0D" w:rsidRDefault="00FD5A0D" w:rsidP="00B40E0C">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28758"/>
      <w:docPartObj>
        <w:docPartGallery w:val="Page Numbers (Bottom of Page)"/>
        <w:docPartUnique/>
      </w:docPartObj>
    </w:sdtPr>
    <w:sdtEndPr/>
    <w:sdtContent>
      <w:p w14:paraId="426C0E69" w14:textId="4F5DF1A4" w:rsidR="002837A3" w:rsidRDefault="002837A3">
        <w:pPr>
          <w:pStyle w:val="a4"/>
          <w:jc w:val="center"/>
        </w:pPr>
        <w:r>
          <w:fldChar w:fldCharType="begin"/>
        </w:r>
        <w:r>
          <w:instrText>PAGE   \* MERGEFORMAT</w:instrText>
        </w:r>
        <w:r>
          <w:fldChar w:fldCharType="separate"/>
        </w:r>
        <w:r w:rsidR="00F2200B" w:rsidRPr="00F2200B">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55F51" w14:textId="77777777" w:rsidR="00140E31" w:rsidRDefault="00140E31">
      <w:r>
        <w:separator/>
      </w:r>
    </w:p>
  </w:footnote>
  <w:footnote w:type="continuationSeparator" w:id="0">
    <w:p w14:paraId="51B18675" w14:textId="77777777" w:rsidR="00140E31" w:rsidRDefault="00140E31">
      <w:r>
        <w:continuationSeparator/>
      </w:r>
    </w:p>
  </w:footnote>
  <w:footnote w:type="continuationNotice" w:id="1">
    <w:p w14:paraId="25C6543B" w14:textId="77777777" w:rsidR="00140E31" w:rsidRDefault="00140E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23061"/>
    <w:multiLevelType w:val="hybridMultilevel"/>
    <w:tmpl w:val="24EA6D90"/>
    <w:lvl w:ilvl="0" w:tplc="04090011">
      <w:start w:val="1"/>
      <w:numFmt w:val="decimalEnclosedCircle"/>
      <w:lvlText w:val="%1"/>
      <w:lvlJc w:val="left"/>
      <w:pPr>
        <w:tabs>
          <w:tab w:val="num" w:pos="420"/>
        </w:tabs>
        <w:ind w:left="420" w:hanging="420"/>
      </w:pPr>
    </w:lvl>
    <w:lvl w:ilvl="1" w:tplc="681212D8">
      <w:start w:val="1"/>
      <w:numFmt w:val="decimalEnclosedCircle"/>
      <w:lvlText w:val="%2"/>
      <w:lvlJc w:val="left"/>
      <w:pPr>
        <w:tabs>
          <w:tab w:val="num" w:pos="960"/>
        </w:tabs>
        <w:ind w:left="960" w:hanging="540"/>
      </w:pPr>
      <w:rPr>
        <w:rFonts w:hint="eastAsia"/>
        <w:sz w:val="20"/>
        <w:szCs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142557"/>
    <w:multiLevelType w:val="hybridMultilevel"/>
    <w:tmpl w:val="7966BAC8"/>
    <w:lvl w:ilvl="0" w:tplc="7B562602">
      <w:start w:val="1"/>
      <w:numFmt w:val="bullet"/>
      <w:lvlText w:val=""/>
      <w:lvlJc w:val="left"/>
      <w:pPr>
        <w:tabs>
          <w:tab w:val="num" w:pos="626"/>
        </w:tabs>
        <w:ind w:left="626" w:hanging="420"/>
      </w:pPr>
      <w:rPr>
        <w:rFonts w:ascii="Symbol" w:hAnsi="Symbol" w:hint="default"/>
        <w:color w:val="auto"/>
        <w:sz w:val="10"/>
        <w:szCs w:val="10"/>
      </w:rPr>
    </w:lvl>
    <w:lvl w:ilvl="1" w:tplc="C986BAEA">
      <w:numFmt w:val="bullet"/>
      <w:lvlText w:val="・"/>
      <w:lvlJc w:val="left"/>
      <w:pPr>
        <w:tabs>
          <w:tab w:val="num" w:pos="986"/>
        </w:tabs>
        <w:ind w:left="986" w:hanging="360"/>
      </w:pPr>
      <w:rPr>
        <w:rFonts w:ascii="ＭＳ 明朝" w:eastAsia="ＭＳ 明朝" w:hAnsi="ＭＳ 明朝" w:cs="Times New Roman" w:hint="eastAsia"/>
        <w:color w:val="auto"/>
        <w:sz w:val="21"/>
        <w:szCs w:val="21"/>
      </w:rPr>
    </w:lvl>
    <w:lvl w:ilvl="2" w:tplc="0409000D" w:tentative="1">
      <w:start w:val="1"/>
      <w:numFmt w:val="bullet"/>
      <w:lvlText w:val=""/>
      <w:lvlJc w:val="left"/>
      <w:pPr>
        <w:tabs>
          <w:tab w:val="num" w:pos="1466"/>
        </w:tabs>
        <w:ind w:left="1466" w:hanging="420"/>
      </w:pPr>
      <w:rPr>
        <w:rFonts w:ascii="Wingdings" w:hAnsi="Wingdings" w:hint="default"/>
      </w:rPr>
    </w:lvl>
    <w:lvl w:ilvl="3" w:tplc="FC76BFD0">
      <w:start w:val="1"/>
      <w:numFmt w:val="bullet"/>
      <w:lvlText w:val=""/>
      <w:lvlJc w:val="left"/>
      <w:pPr>
        <w:tabs>
          <w:tab w:val="num" w:pos="1430"/>
        </w:tabs>
        <w:ind w:left="1430" w:hanging="170"/>
      </w:pPr>
      <w:rPr>
        <w:rFonts w:ascii="Symbol" w:hAnsi="Symbol" w:hint="default"/>
        <w:color w:val="auto"/>
        <w:sz w:val="20"/>
        <w:szCs w:val="20"/>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2" w15:restartNumberingAfterBreak="0">
    <w:nsid w:val="38530A55"/>
    <w:multiLevelType w:val="hybridMultilevel"/>
    <w:tmpl w:val="7EB20D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67F21FFA">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EF46D8"/>
    <w:multiLevelType w:val="hybridMultilevel"/>
    <w:tmpl w:val="128AAAA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 w15:restartNumberingAfterBreak="0">
    <w:nsid w:val="46D069D1"/>
    <w:multiLevelType w:val="hybridMultilevel"/>
    <w:tmpl w:val="6E4613C2"/>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5" w15:restartNumberingAfterBreak="0">
    <w:nsid w:val="5AC3389A"/>
    <w:multiLevelType w:val="hybridMultilevel"/>
    <w:tmpl w:val="67C2DA40"/>
    <w:lvl w:ilvl="0" w:tplc="C986BAEA">
      <w:numFmt w:val="bullet"/>
      <w:lvlText w:val="・"/>
      <w:lvlJc w:val="left"/>
      <w:pPr>
        <w:tabs>
          <w:tab w:val="num" w:pos="1196"/>
        </w:tabs>
        <w:ind w:left="1196" w:hanging="360"/>
      </w:pPr>
      <w:rPr>
        <w:rFonts w:ascii="ＭＳ 明朝" w:eastAsia="ＭＳ 明朝" w:hAnsi="ＭＳ 明朝" w:cs="Times New Roman" w:hint="eastAsia"/>
        <w:sz w:val="21"/>
        <w:szCs w:val="21"/>
      </w:rPr>
    </w:lvl>
    <w:lvl w:ilvl="1" w:tplc="4C20D41C">
      <w:numFmt w:val="bullet"/>
      <w:lvlText w:val="・"/>
      <w:lvlJc w:val="left"/>
      <w:pPr>
        <w:tabs>
          <w:tab w:val="num" w:pos="986"/>
        </w:tabs>
        <w:ind w:left="986" w:hanging="360"/>
      </w:pPr>
      <w:rPr>
        <w:rFonts w:ascii="ＭＳ 明朝" w:eastAsia="ＭＳ 明朝" w:hAnsi="ＭＳ 明朝" w:cs="Times New Roman" w:hint="eastAsia"/>
        <w:sz w:val="21"/>
        <w:szCs w:val="21"/>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1B533CB"/>
    <w:multiLevelType w:val="hybridMultilevel"/>
    <w:tmpl w:val="6B66C460"/>
    <w:lvl w:ilvl="0" w:tplc="09D8064C">
      <w:start w:val="1"/>
      <w:numFmt w:val="decimalEnclosedCircle"/>
      <w:lvlText w:val="%1"/>
      <w:lvlJc w:val="left"/>
      <w:pPr>
        <w:tabs>
          <w:tab w:val="num" w:pos="1140"/>
        </w:tabs>
        <w:ind w:left="11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4127A0"/>
    <w:multiLevelType w:val="multilevel"/>
    <w:tmpl w:val="83EC54EC"/>
    <w:lvl w:ilvl="0">
      <w:start w:val="1"/>
      <w:numFmt w:val="decimal"/>
      <w:pStyle w:val="1"/>
      <w:suff w:val="nothing"/>
      <w:lvlText w:val="%1.　"/>
      <w:lvlJc w:val="left"/>
      <w:pPr>
        <w:ind w:left="516" w:hanging="516"/>
      </w:pPr>
      <w:rPr>
        <w:rFonts w:ascii="ＭＳ ゴシック" w:eastAsia="ＭＳ ゴシック" w:hint="eastAsia"/>
      </w:rPr>
    </w:lvl>
    <w:lvl w:ilvl="1">
      <w:start w:val="1"/>
      <w:numFmt w:val="decimal"/>
      <w:pStyle w:val="2"/>
      <w:suff w:val="nothing"/>
      <w:lvlText w:val="%1.%2　"/>
      <w:lvlJc w:val="left"/>
      <w:pPr>
        <w:ind w:left="572" w:hanging="572"/>
      </w:pPr>
      <w:rPr>
        <w:rFonts w:ascii="ＭＳ ゴシック" w:eastAsia="ＭＳ ゴシック" w:hint="eastAsia"/>
      </w:rPr>
    </w:lvl>
    <w:lvl w:ilvl="2">
      <w:start w:val="1"/>
      <w:numFmt w:val="decimal"/>
      <w:pStyle w:val="3"/>
      <w:suff w:val="nothing"/>
      <w:lvlText w:val="%1.%2.%3　"/>
      <w:lvlJc w:val="left"/>
      <w:pPr>
        <w:ind w:left="811" w:hanging="703"/>
      </w:pPr>
      <w:rPr>
        <w:rFonts w:ascii="ＭＳ ゴシック" w:eastAsia="ＭＳ ゴシック" w:hint="eastAsia"/>
      </w:rPr>
    </w:lvl>
    <w:lvl w:ilvl="3">
      <w:start w:val="1"/>
      <w:numFmt w:val="decimal"/>
      <w:pStyle w:val="4"/>
      <w:suff w:val="nothing"/>
      <w:lvlText w:val="(%4)　"/>
      <w:lvlJc w:val="left"/>
      <w:pPr>
        <w:ind w:left="624" w:hanging="340"/>
      </w:pPr>
      <w:rPr>
        <w:rFonts w:ascii="ＭＳ 明朝" w:eastAsia="ＭＳ 明朝" w:hint="eastAsia"/>
        <w:sz w:val="21"/>
      </w:rPr>
    </w:lvl>
    <w:lvl w:ilvl="4">
      <w:start w:val="1"/>
      <w:numFmt w:val="decimal"/>
      <w:pStyle w:val="5"/>
      <w:suff w:val="nothing"/>
      <w:lvlText w:val="%5)　"/>
      <w:lvlJc w:val="left"/>
      <w:pPr>
        <w:ind w:left="1106" w:hanging="39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151" w:hanging="414"/>
      </w:pPr>
      <w:rPr>
        <w:rFonts w:ascii="ＭＳ 明朝" w:eastAsia="ＭＳ 明朝" w:hint="eastAsia"/>
      </w:rPr>
    </w:lvl>
    <w:lvl w:ilvl="6">
      <w:start w:val="1"/>
      <w:numFmt w:val="aiueoFullWidth"/>
      <w:pStyle w:val="7"/>
      <w:suff w:val="nothing"/>
      <w:lvlText w:val="%7　"/>
      <w:lvlJc w:val="left"/>
      <w:pPr>
        <w:ind w:left="1253" w:hanging="41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EnclosedCircle"/>
      <w:pStyle w:val="8"/>
      <w:suff w:val="nothing"/>
      <w:lvlText w:val="%8　"/>
      <w:lvlJc w:val="left"/>
      <w:pPr>
        <w:ind w:left="1247" w:hanging="226"/>
      </w:pPr>
      <w:rPr>
        <w:rFonts w:ascii="ＭＳ 明朝" w:eastAsia="ＭＳ 明朝" w:hint="eastAsia"/>
        <w:lang w:val="en-US"/>
      </w:rPr>
    </w:lvl>
    <w:lvl w:ilvl="8">
      <w:start w:val="1"/>
      <w:numFmt w:val="upperLetter"/>
      <w:pStyle w:val="9"/>
      <w:suff w:val="nothing"/>
      <w:lvlText w:val="%9.　"/>
      <w:lvlJc w:val="left"/>
      <w:pPr>
        <w:ind w:left="1457" w:hanging="408"/>
      </w:pPr>
      <w:rPr>
        <w:rFonts w:ascii="ＭＳ 明朝" w:eastAsia="ＭＳ 明朝" w:hint="eastAsia"/>
      </w:rPr>
    </w:lvl>
  </w:abstractNum>
  <w:num w:numId="1">
    <w:abstractNumId w:val="7"/>
  </w:num>
  <w:num w:numId="2">
    <w:abstractNumId w:val="7"/>
  </w:num>
  <w:num w:numId="3">
    <w:abstractNumId w:val="7"/>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3"/>
  </w:num>
  <w:num w:numId="13">
    <w:abstractNumId w:val="4"/>
  </w:num>
  <w:num w:numId="14">
    <w:abstractNumId w:val="1"/>
  </w:num>
  <w:num w:numId="15">
    <w:abstractNumId w:val="5"/>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840"/>
  <w:drawingGridHorizont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35"/>
    <w:rsid w:val="00000A36"/>
    <w:rsid w:val="0000103A"/>
    <w:rsid w:val="00002803"/>
    <w:rsid w:val="00003075"/>
    <w:rsid w:val="00003D06"/>
    <w:rsid w:val="0000503A"/>
    <w:rsid w:val="00005080"/>
    <w:rsid w:val="00006698"/>
    <w:rsid w:val="000104B3"/>
    <w:rsid w:val="000110C3"/>
    <w:rsid w:val="000118F4"/>
    <w:rsid w:val="00015925"/>
    <w:rsid w:val="00015FC6"/>
    <w:rsid w:val="000168DC"/>
    <w:rsid w:val="000200B5"/>
    <w:rsid w:val="0002320B"/>
    <w:rsid w:val="00024193"/>
    <w:rsid w:val="00024B4F"/>
    <w:rsid w:val="000308FC"/>
    <w:rsid w:val="000315CF"/>
    <w:rsid w:val="000325D0"/>
    <w:rsid w:val="00035193"/>
    <w:rsid w:val="00037AF2"/>
    <w:rsid w:val="0004076F"/>
    <w:rsid w:val="000417DA"/>
    <w:rsid w:val="0004330B"/>
    <w:rsid w:val="000457E1"/>
    <w:rsid w:val="00050D84"/>
    <w:rsid w:val="000511B8"/>
    <w:rsid w:val="00052CCC"/>
    <w:rsid w:val="00053D97"/>
    <w:rsid w:val="00056134"/>
    <w:rsid w:val="0006094F"/>
    <w:rsid w:val="000634AA"/>
    <w:rsid w:val="0006603B"/>
    <w:rsid w:val="000666F8"/>
    <w:rsid w:val="0007033B"/>
    <w:rsid w:val="00071544"/>
    <w:rsid w:val="00072EF7"/>
    <w:rsid w:val="000734F8"/>
    <w:rsid w:val="00074F21"/>
    <w:rsid w:val="00076E1C"/>
    <w:rsid w:val="000809EC"/>
    <w:rsid w:val="0008268D"/>
    <w:rsid w:val="000834E5"/>
    <w:rsid w:val="000855F5"/>
    <w:rsid w:val="000868CD"/>
    <w:rsid w:val="000906C7"/>
    <w:rsid w:val="000914B4"/>
    <w:rsid w:val="000979D8"/>
    <w:rsid w:val="000A4991"/>
    <w:rsid w:val="000A5340"/>
    <w:rsid w:val="000A5C95"/>
    <w:rsid w:val="000B1BBA"/>
    <w:rsid w:val="000B23EE"/>
    <w:rsid w:val="000B521A"/>
    <w:rsid w:val="000B556F"/>
    <w:rsid w:val="000B67C6"/>
    <w:rsid w:val="000C04C6"/>
    <w:rsid w:val="000C1CBC"/>
    <w:rsid w:val="000C2442"/>
    <w:rsid w:val="000C46A1"/>
    <w:rsid w:val="000C7308"/>
    <w:rsid w:val="000D1F8F"/>
    <w:rsid w:val="000D29DC"/>
    <w:rsid w:val="000D2BC9"/>
    <w:rsid w:val="000D33D5"/>
    <w:rsid w:val="000D3578"/>
    <w:rsid w:val="000D3617"/>
    <w:rsid w:val="000D5579"/>
    <w:rsid w:val="000D5777"/>
    <w:rsid w:val="000D6FB4"/>
    <w:rsid w:val="000D73CA"/>
    <w:rsid w:val="000E1C0A"/>
    <w:rsid w:val="000E2C15"/>
    <w:rsid w:val="000E348F"/>
    <w:rsid w:val="000E3CCC"/>
    <w:rsid w:val="000E4306"/>
    <w:rsid w:val="000E6869"/>
    <w:rsid w:val="000F1BB3"/>
    <w:rsid w:val="000F38B4"/>
    <w:rsid w:val="000F3B4F"/>
    <w:rsid w:val="000F4F95"/>
    <w:rsid w:val="000F59D7"/>
    <w:rsid w:val="00104DF6"/>
    <w:rsid w:val="00114405"/>
    <w:rsid w:val="0011513B"/>
    <w:rsid w:val="001200B4"/>
    <w:rsid w:val="001207A9"/>
    <w:rsid w:val="001235B2"/>
    <w:rsid w:val="00124901"/>
    <w:rsid w:val="00125026"/>
    <w:rsid w:val="0012571C"/>
    <w:rsid w:val="0012759E"/>
    <w:rsid w:val="00132E22"/>
    <w:rsid w:val="001349FC"/>
    <w:rsid w:val="00135EB0"/>
    <w:rsid w:val="00137994"/>
    <w:rsid w:val="00140598"/>
    <w:rsid w:val="00140E31"/>
    <w:rsid w:val="00141B3D"/>
    <w:rsid w:val="00142AA4"/>
    <w:rsid w:val="0014314A"/>
    <w:rsid w:val="00143C85"/>
    <w:rsid w:val="001440D2"/>
    <w:rsid w:val="00144D7E"/>
    <w:rsid w:val="001451B6"/>
    <w:rsid w:val="00145224"/>
    <w:rsid w:val="00145D3C"/>
    <w:rsid w:val="00147AED"/>
    <w:rsid w:val="00152557"/>
    <w:rsid w:val="001530B3"/>
    <w:rsid w:val="00155284"/>
    <w:rsid w:val="0015585D"/>
    <w:rsid w:val="001575FD"/>
    <w:rsid w:val="001608B4"/>
    <w:rsid w:val="00161B0A"/>
    <w:rsid w:val="001628AC"/>
    <w:rsid w:val="001635DE"/>
    <w:rsid w:val="00164664"/>
    <w:rsid w:val="00172167"/>
    <w:rsid w:val="0017216D"/>
    <w:rsid w:val="001761B9"/>
    <w:rsid w:val="0017690D"/>
    <w:rsid w:val="00177232"/>
    <w:rsid w:val="00177B6D"/>
    <w:rsid w:val="001911F0"/>
    <w:rsid w:val="00192080"/>
    <w:rsid w:val="00194CEF"/>
    <w:rsid w:val="00194F60"/>
    <w:rsid w:val="00195716"/>
    <w:rsid w:val="0019766E"/>
    <w:rsid w:val="001A03BB"/>
    <w:rsid w:val="001A0BF7"/>
    <w:rsid w:val="001A6A04"/>
    <w:rsid w:val="001A6C11"/>
    <w:rsid w:val="001A6D9B"/>
    <w:rsid w:val="001B0DCE"/>
    <w:rsid w:val="001B168F"/>
    <w:rsid w:val="001B3A38"/>
    <w:rsid w:val="001B4565"/>
    <w:rsid w:val="001C0163"/>
    <w:rsid w:val="001C2435"/>
    <w:rsid w:val="001C28F7"/>
    <w:rsid w:val="001C398D"/>
    <w:rsid w:val="001C62D9"/>
    <w:rsid w:val="001C740B"/>
    <w:rsid w:val="001C7D6C"/>
    <w:rsid w:val="001D0738"/>
    <w:rsid w:val="001D12BC"/>
    <w:rsid w:val="001D2164"/>
    <w:rsid w:val="001D2B46"/>
    <w:rsid w:val="001D2BB6"/>
    <w:rsid w:val="001D4827"/>
    <w:rsid w:val="001D5AB4"/>
    <w:rsid w:val="001D6F2C"/>
    <w:rsid w:val="001D71B9"/>
    <w:rsid w:val="001E28B8"/>
    <w:rsid w:val="001E35D0"/>
    <w:rsid w:val="001E3B33"/>
    <w:rsid w:val="001E6B78"/>
    <w:rsid w:val="001E7E63"/>
    <w:rsid w:val="001F1714"/>
    <w:rsid w:val="001F1C5A"/>
    <w:rsid w:val="001F240A"/>
    <w:rsid w:val="001F3115"/>
    <w:rsid w:val="001F41B9"/>
    <w:rsid w:val="001F482D"/>
    <w:rsid w:val="001F4CD1"/>
    <w:rsid w:val="001F70CD"/>
    <w:rsid w:val="002102BD"/>
    <w:rsid w:val="002124E4"/>
    <w:rsid w:val="00213C9D"/>
    <w:rsid w:val="00214BE2"/>
    <w:rsid w:val="00214FEA"/>
    <w:rsid w:val="00215426"/>
    <w:rsid w:val="00215B8E"/>
    <w:rsid w:val="00221765"/>
    <w:rsid w:val="00222B0C"/>
    <w:rsid w:val="00223F33"/>
    <w:rsid w:val="00225442"/>
    <w:rsid w:val="00225B25"/>
    <w:rsid w:val="00227577"/>
    <w:rsid w:val="00231B31"/>
    <w:rsid w:val="002337F7"/>
    <w:rsid w:val="002346B9"/>
    <w:rsid w:val="00235114"/>
    <w:rsid w:val="002370C2"/>
    <w:rsid w:val="0024016C"/>
    <w:rsid w:val="00242B3E"/>
    <w:rsid w:val="00246C37"/>
    <w:rsid w:val="00252772"/>
    <w:rsid w:val="00253C92"/>
    <w:rsid w:val="00254F0E"/>
    <w:rsid w:val="0025504F"/>
    <w:rsid w:val="0025521D"/>
    <w:rsid w:val="0025695A"/>
    <w:rsid w:val="00260860"/>
    <w:rsid w:val="00260DD6"/>
    <w:rsid w:val="002626F9"/>
    <w:rsid w:val="00262B1C"/>
    <w:rsid w:val="00263800"/>
    <w:rsid w:val="002657A8"/>
    <w:rsid w:val="00273377"/>
    <w:rsid w:val="00273D93"/>
    <w:rsid w:val="00273DE0"/>
    <w:rsid w:val="00276FE3"/>
    <w:rsid w:val="002776BA"/>
    <w:rsid w:val="00277772"/>
    <w:rsid w:val="002806B6"/>
    <w:rsid w:val="00281DF6"/>
    <w:rsid w:val="00281EDC"/>
    <w:rsid w:val="00282E71"/>
    <w:rsid w:val="002837A3"/>
    <w:rsid w:val="0028708F"/>
    <w:rsid w:val="002878DD"/>
    <w:rsid w:val="00287BAF"/>
    <w:rsid w:val="002906D5"/>
    <w:rsid w:val="00291D20"/>
    <w:rsid w:val="00295408"/>
    <w:rsid w:val="00297CC7"/>
    <w:rsid w:val="002A31FD"/>
    <w:rsid w:val="002A3CD1"/>
    <w:rsid w:val="002A40E1"/>
    <w:rsid w:val="002A45CD"/>
    <w:rsid w:val="002A53C7"/>
    <w:rsid w:val="002A6BB9"/>
    <w:rsid w:val="002B14B2"/>
    <w:rsid w:val="002B24FB"/>
    <w:rsid w:val="002B3EC7"/>
    <w:rsid w:val="002C09A7"/>
    <w:rsid w:val="002C11C0"/>
    <w:rsid w:val="002C3D56"/>
    <w:rsid w:val="002C6AB5"/>
    <w:rsid w:val="002D1440"/>
    <w:rsid w:val="002D3989"/>
    <w:rsid w:val="002D4BC2"/>
    <w:rsid w:val="002D4CF1"/>
    <w:rsid w:val="002D4E17"/>
    <w:rsid w:val="002D505F"/>
    <w:rsid w:val="002D51CA"/>
    <w:rsid w:val="002D5A32"/>
    <w:rsid w:val="002D7524"/>
    <w:rsid w:val="002E3F07"/>
    <w:rsid w:val="002E49D5"/>
    <w:rsid w:val="002E560E"/>
    <w:rsid w:val="002F1A4F"/>
    <w:rsid w:val="002F575D"/>
    <w:rsid w:val="002F7C8D"/>
    <w:rsid w:val="003002F1"/>
    <w:rsid w:val="00302754"/>
    <w:rsid w:val="00303843"/>
    <w:rsid w:val="00305270"/>
    <w:rsid w:val="003076C7"/>
    <w:rsid w:val="00310D5A"/>
    <w:rsid w:val="003119F8"/>
    <w:rsid w:val="00311AAF"/>
    <w:rsid w:val="00311EEC"/>
    <w:rsid w:val="00313D42"/>
    <w:rsid w:val="00315078"/>
    <w:rsid w:val="0031671A"/>
    <w:rsid w:val="00317961"/>
    <w:rsid w:val="00317E0B"/>
    <w:rsid w:val="00317E86"/>
    <w:rsid w:val="00321634"/>
    <w:rsid w:val="003219DB"/>
    <w:rsid w:val="00326140"/>
    <w:rsid w:val="003263C4"/>
    <w:rsid w:val="00330197"/>
    <w:rsid w:val="00330714"/>
    <w:rsid w:val="00331A13"/>
    <w:rsid w:val="0033250E"/>
    <w:rsid w:val="00332534"/>
    <w:rsid w:val="003329E2"/>
    <w:rsid w:val="00332CF5"/>
    <w:rsid w:val="00333043"/>
    <w:rsid w:val="0033482D"/>
    <w:rsid w:val="00336398"/>
    <w:rsid w:val="003368E6"/>
    <w:rsid w:val="0033794A"/>
    <w:rsid w:val="00337FC3"/>
    <w:rsid w:val="00340C68"/>
    <w:rsid w:val="003418B5"/>
    <w:rsid w:val="00342479"/>
    <w:rsid w:val="003462D0"/>
    <w:rsid w:val="00346997"/>
    <w:rsid w:val="00351698"/>
    <w:rsid w:val="003533D6"/>
    <w:rsid w:val="003536B6"/>
    <w:rsid w:val="003558B1"/>
    <w:rsid w:val="00356A61"/>
    <w:rsid w:val="00356AAD"/>
    <w:rsid w:val="00360CA1"/>
    <w:rsid w:val="00361B90"/>
    <w:rsid w:val="00362F61"/>
    <w:rsid w:val="00363ED4"/>
    <w:rsid w:val="00364720"/>
    <w:rsid w:val="00364FF4"/>
    <w:rsid w:val="0036502D"/>
    <w:rsid w:val="00367A26"/>
    <w:rsid w:val="00370172"/>
    <w:rsid w:val="003728A5"/>
    <w:rsid w:val="003735C4"/>
    <w:rsid w:val="0037371A"/>
    <w:rsid w:val="0037390B"/>
    <w:rsid w:val="00392899"/>
    <w:rsid w:val="00393FDC"/>
    <w:rsid w:val="0039723A"/>
    <w:rsid w:val="003A06CE"/>
    <w:rsid w:val="003A1A39"/>
    <w:rsid w:val="003A44E8"/>
    <w:rsid w:val="003A4951"/>
    <w:rsid w:val="003A6963"/>
    <w:rsid w:val="003A6AF5"/>
    <w:rsid w:val="003A70B1"/>
    <w:rsid w:val="003B102D"/>
    <w:rsid w:val="003B1BD1"/>
    <w:rsid w:val="003B3511"/>
    <w:rsid w:val="003B3A8E"/>
    <w:rsid w:val="003B4829"/>
    <w:rsid w:val="003B4F9D"/>
    <w:rsid w:val="003B6F8B"/>
    <w:rsid w:val="003B6FE6"/>
    <w:rsid w:val="003C05BB"/>
    <w:rsid w:val="003C0B4B"/>
    <w:rsid w:val="003C1A11"/>
    <w:rsid w:val="003C1C37"/>
    <w:rsid w:val="003C20D4"/>
    <w:rsid w:val="003C2C16"/>
    <w:rsid w:val="003D05CA"/>
    <w:rsid w:val="003D1EA4"/>
    <w:rsid w:val="003D35AF"/>
    <w:rsid w:val="003D66A1"/>
    <w:rsid w:val="003D6F4E"/>
    <w:rsid w:val="003E14B9"/>
    <w:rsid w:val="003E767F"/>
    <w:rsid w:val="003F0395"/>
    <w:rsid w:val="003F0AA6"/>
    <w:rsid w:val="003F290D"/>
    <w:rsid w:val="003F5708"/>
    <w:rsid w:val="00400DB4"/>
    <w:rsid w:val="00402457"/>
    <w:rsid w:val="004033F6"/>
    <w:rsid w:val="004051EE"/>
    <w:rsid w:val="00413787"/>
    <w:rsid w:val="00413E29"/>
    <w:rsid w:val="00413E93"/>
    <w:rsid w:val="004153EE"/>
    <w:rsid w:val="004178B7"/>
    <w:rsid w:val="00417BF0"/>
    <w:rsid w:val="00420A36"/>
    <w:rsid w:val="00425CF0"/>
    <w:rsid w:val="004273FA"/>
    <w:rsid w:val="00430B0A"/>
    <w:rsid w:val="00433512"/>
    <w:rsid w:val="004345DE"/>
    <w:rsid w:val="004350E0"/>
    <w:rsid w:val="004360CA"/>
    <w:rsid w:val="00436A6F"/>
    <w:rsid w:val="004427D1"/>
    <w:rsid w:val="0044373A"/>
    <w:rsid w:val="00444011"/>
    <w:rsid w:val="00444163"/>
    <w:rsid w:val="0044443C"/>
    <w:rsid w:val="00444A8A"/>
    <w:rsid w:val="00445820"/>
    <w:rsid w:val="004459E3"/>
    <w:rsid w:val="00446464"/>
    <w:rsid w:val="00446565"/>
    <w:rsid w:val="00450165"/>
    <w:rsid w:val="00450370"/>
    <w:rsid w:val="0045146A"/>
    <w:rsid w:val="004515B7"/>
    <w:rsid w:val="0045291B"/>
    <w:rsid w:val="00452AFD"/>
    <w:rsid w:val="00455700"/>
    <w:rsid w:val="004610EE"/>
    <w:rsid w:val="00462B99"/>
    <w:rsid w:val="00466A3E"/>
    <w:rsid w:val="0047095B"/>
    <w:rsid w:val="004712D8"/>
    <w:rsid w:val="00473238"/>
    <w:rsid w:val="00482EE9"/>
    <w:rsid w:val="00484896"/>
    <w:rsid w:val="00485200"/>
    <w:rsid w:val="0049156A"/>
    <w:rsid w:val="00491E3A"/>
    <w:rsid w:val="004932B6"/>
    <w:rsid w:val="00494CC8"/>
    <w:rsid w:val="00494E5C"/>
    <w:rsid w:val="004971B0"/>
    <w:rsid w:val="004A0319"/>
    <w:rsid w:val="004A287E"/>
    <w:rsid w:val="004A480C"/>
    <w:rsid w:val="004A6775"/>
    <w:rsid w:val="004B27E3"/>
    <w:rsid w:val="004B358E"/>
    <w:rsid w:val="004B55CB"/>
    <w:rsid w:val="004B5C52"/>
    <w:rsid w:val="004B7093"/>
    <w:rsid w:val="004B7E3B"/>
    <w:rsid w:val="004C02DD"/>
    <w:rsid w:val="004C2B46"/>
    <w:rsid w:val="004C2FFC"/>
    <w:rsid w:val="004C680F"/>
    <w:rsid w:val="004D38FC"/>
    <w:rsid w:val="004D57C3"/>
    <w:rsid w:val="004D79EE"/>
    <w:rsid w:val="004E0BEC"/>
    <w:rsid w:val="004E11C0"/>
    <w:rsid w:val="004E1AD0"/>
    <w:rsid w:val="004E2A3E"/>
    <w:rsid w:val="004E2FE2"/>
    <w:rsid w:val="004E45BD"/>
    <w:rsid w:val="004E4C26"/>
    <w:rsid w:val="004E511A"/>
    <w:rsid w:val="004E5628"/>
    <w:rsid w:val="004E5A0B"/>
    <w:rsid w:val="004E605F"/>
    <w:rsid w:val="004F0164"/>
    <w:rsid w:val="004F28AF"/>
    <w:rsid w:val="004F30AA"/>
    <w:rsid w:val="004F69B2"/>
    <w:rsid w:val="004F7D15"/>
    <w:rsid w:val="004F7DE2"/>
    <w:rsid w:val="00500B67"/>
    <w:rsid w:val="005010B0"/>
    <w:rsid w:val="00502EC2"/>
    <w:rsid w:val="0050331C"/>
    <w:rsid w:val="00507139"/>
    <w:rsid w:val="00511E13"/>
    <w:rsid w:val="00512603"/>
    <w:rsid w:val="00512679"/>
    <w:rsid w:val="00512EE5"/>
    <w:rsid w:val="00516CF1"/>
    <w:rsid w:val="00517556"/>
    <w:rsid w:val="00520D1B"/>
    <w:rsid w:val="00521C24"/>
    <w:rsid w:val="0052373E"/>
    <w:rsid w:val="0052438B"/>
    <w:rsid w:val="00524BFE"/>
    <w:rsid w:val="00525361"/>
    <w:rsid w:val="0053456D"/>
    <w:rsid w:val="00537047"/>
    <w:rsid w:val="005377BD"/>
    <w:rsid w:val="00537CF8"/>
    <w:rsid w:val="00550596"/>
    <w:rsid w:val="005526E3"/>
    <w:rsid w:val="005562B1"/>
    <w:rsid w:val="00562042"/>
    <w:rsid w:val="00566009"/>
    <w:rsid w:val="005677B5"/>
    <w:rsid w:val="005708BF"/>
    <w:rsid w:val="0057267A"/>
    <w:rsid w:val="005736B0"/>
    <w:rsid w:val="00574A79"/>
    <w:rsid w:val="005751C1"/>
    <w:rsid w:val="005779C3"/>
    <w:rsid w:val="0058138E"/>
    <w:rsid w:val="00585017"/>
    <w:rsid w:val="005871AB"/>
    <w:rsid w:val="005904E4"/>
    <w:rsid w:val="00590E15"/>
    <w:rsid w:val="005916A9"/>
    <w:rsid w:val="00593D1A"/>
    <w:rsid w:val="005940F0"/>
    <w:rsid w:val="00596495"/>
    <w:rsid w:val="005971D7"/>
    <w:rsid w:val="005A0256"/>
    <w:rsid w:val="005A2A81"/>
    <w:rsid w:val="005A3109"/>
    <w:rsid w:val="005A5051"/>
    <w:rsid w:val="005A5E2A"/>
    <w:rsid w:val="005B0A05"/>
    <w:rsid w:val="005B2D86"/>
    <w:rsid w:val="005B7377"/>
    <w:rsid w:val="005B7BC8"/>
    <w:rsid w:val="005C007B"/>
    <w:rsid w:val="005C0B02"/>
    <w:rsid w:val="005C134B"/>
    <w:rsid w:val="005C270B"/>
    <w:rsid w:val="005C37D0"/>
    <w:rsid w:val="005C5123"/>
    <w:rsid w:val="005C5B52"/>
    <w:rsid w:val="005C6728"/>
    <w:rsid w:val="005D3BF4"/>
    <w:rsid w:val="005D3F5E"/>
    <w:rsid w:val="005D3FA1"/>
    <w:rsid w:val="005D4103"/>
    <w:rsid w:val="005D47E4"/>
    <w:rsid w:val="005D514E"/>
    <w:rsid w:val="005E0297"/>
    <w:rsid w:val="005E147D"/>
    <w:rsid w:val="005F299A"/>
    <w:rsid w:val="005F2ECB"/>
    <w:rsid w:val="005F57EC"/>
    <w:rsid w:val="006000F3"/>
    <w:rsid w:val="006015DB"/>
    <w:rsid w:val="00601783"/>
    <w:rsid w:val="006033E7"/>
    <w:rsid w:val="00603676"/>
    <w:rsid w:val="00604A99"/>
    <w:rsid w:val="00605679"/>
    <w:rsid w:val="00606B3A"/>
    <w:rsid w:val="00607116"/>
    <w:rsid w:val="00610CD4"/>
    <w:rsid w:val="006114AF"/>
    <w:rsid w:val="00611D78"/>
    <w:rsid w:val="00612386"/>
    <w:rsid w:val="00615550"/>
    <w:rsid w:val="00615AB3"/>
    <w:rsid w:val="006169AA"/>
    <w:rsid w:val="0062087C"/>
    <w:rsid w:val="0062383B"/>
    <w:rsid w:val="0062536D"/>
    <w:rsid w:val="00626650"/>
    <w:rsid w:val="006267C4"/>
    <w:rsid w:val="00626E78"/>
    <w:rsid w:val="006271F3"/>
    <w:rsid w:val="0063034F"/>
    <w:rsid w:val="00630C58"/>
    <w:rsid w:val="00632172"/>
    <w:rsid w:val="0063275D"/>
    <w:rsid w:val="00632DEA"/>
    <w:rsid w:val="00633A53"/>
    <w:rsid w:val="00633CF9"/>
    <w:rsid w:val="0063470C"/>
    <w:rsid w:val="006364DC"/>
    <w:rsid w:val="00636752"/>
    <w:rsid w:val="00637D10"/>
    <w:rsid w:val="00641BBC"/>
    <w:rsid w:val="006426C8"/>
    <w:rsid w:val="00643D89"/>
    <w:rsid w:val="00646BF0"/>
    <w:rsid w:val="00646EAB"/>
    <w:rsid w:val="00647864"/>
    <w:rsid w:val="0064787C"/>
    <w:rsid w:val="00652667"/>
    <w:rsid w:val="00653ACC"/>
    <w:rsid w:val="00653B58"/>
    <w:rsid w:val="006547AC"/>
    <w:rsid w:val="006558DE"/>
    <w:rsid w:val="00655D03"/>
    <w:rsid w:val="00657E75"/>
    <w:rsid w:val="00660C6D"/>
    <w:rsid w:val="0066208A"/>
    <w:rsid w:val="00664174"/>
    <w:rsid w:val="00664629"/>
    <w:rsid w:val="00664940"/>
    <w:rsid w:val="00667562"/>
    <w:rsid w:val="00676664"/>
    <w:rsid w:val="006771A0"/>
    <w:rsid w:val="00680732"/>
    <w:rsid w:val="00681BAE"/>
    <w:rsid w:val="00683630"/>
    <w:rsid w:val="006844E4"/>
    <w:rsid w:val="00686F7F"/>
    <w:rsid w:val="00690F12"/>
    <w:rsid w:val="0069245A"/>
    <w:rsid w:val="0069301A"/>
    <w:rsid w:val="006930BC"/>
    <w:rsid w:val="00696A66"/>
    <w:rsid w:val="00696B62"/>
    <w:rsid w:val="00697C42"/>
    <w:rsid w:val="006A04EA"/>
    <w:rsid w:val="006A175F"/>
    <w:rsid w:val="006A3EA8"/>
    <w:rsid w:val="006A582D"/>
    <w:rsid w:val="006A59B8"/>
    <w:rsid w:val="006B0753"/>
    <w:rsid w:val="006B1034"/>
    <w:rsid w:val="006B2433"/>
    <w:rsid w:val="006C3EE4"/>
    <w:rsid w:val="006C44DB"/>
    <w:rsid w:val="006C64BA"/>
    <w:rsid w:val="006C7C4B"/>
    <w:rsid w:val="006C7E3D"/>
    <w:rsid w:val="006D15CC"/>
    <w:rsid w:val="006D2610"/>
    <w:rsid w:val="006D4762"/>
    <w:rsid w:val="006D4A3A"/>
    <w:rsid w:val="006D5CE6"/>
    <w:rsid w:val="006D5F44"/>
    <w:rsid w:val="006D6412"/>
    <w:rsid w:val="006D6E3E"/>
    <w:rsid w:val="006D6F57"/>
    <w:rsid w:val="006E09B1"/>
    <w:rsid w:val="006E7FC5"/>
    <w:rsid w:val="006F0386"/>
    <w:rsid w:val="006F1F5C"/>
    <w:rsid w:val="006F3B6D"/>
    <w:rsid w:val="006F77D1"/>
    <w:rsid w:val="00701AF6"/>
    <w:rsid w:val="007037CB"/>
    <w:rsid w:val="007047A8"/>
    <w:rsid w:val="00704E3C"/>
    <w:rsid w:val="0070514B"/>
    <w:rsid w:val="00705BC0"/>
    <w:rsid w:val="00706535"/>
    <w:rsid w:val="00706879"/>
    <w:rsid w:val="0070777C"/>
    <w:rsid w:val="00712388"/>
    <w:rsid w:val="00713FB5"/>
    <w:rsid w:val="007170D0"/>
    <w:rsid w:val="007207D4"/>
    <w:rsid w:val="00720C58"/>
    <w:rsid w:val="00722595"/>
    <w:rsid w:val="0072572A"/>
    <w:rsid w:val="00726254"/>
    <w:rsid w:val="00730290"/>
    <w:rsid w:val="00730B14"/>
    <w:rsid w:val="007321F9"/>
    <w:rsid w:val="0073355B"/>
    <w:rsid w:val="00734B64"/>
    <w:rsid w:val="007376AC"/>
    <w:rsid w:val="00737DC4"/>
    <w:rsid w:val="00740BB8"/>
    <w:rsid w:val="00740D47"/>
    <w:rsid w:val="00745A27"/>
    <w:rsid w:val="00750D6B"/>
    <w:rsid w:val="00752022"/>
    <w:rsid w:val="0075401D"/>
    <w:rsid w:val="00760E28"/>
    <w:rsid w:val="00760FD1"/>
    <w:rsid w:val="00761283"/>
    <w:rsid w:val="00763AB6"/>
    <w:rsid w:val="0076417E"/>
    <w:rsid w:val="007648A3"/>
    <w:rsid w:val="00764BE4"/>
    <w:rsid w:val="00770598"/>
    <w:rsid w:val="00771621"/>
    <w:rsid w:val="00774318"/>
    <w:rsid w:val="0077499A"/>
    <w:rsid w:val="0077571E"/>
    <w:rsid w:val="007767D5"/>
    <w:rsid w:val="00776F32"/>
    <w:rsid w:val="00777951"/>
    <w:rsid w:val="00780618"/>
    <w:rsid w:val="00781C67"/>
    <w:rsid w:val="00781EC8"/>
    <w:rsid w:val="00782908"/>
    <w:rsid w:val="00784075"/>
    <w:rsid w:val="0078542A"/>
    <w:rsid w:val="0078692E"/>
    <w:rsid w:val="00791F82"/>
    <w:rsid w:val="00793ADA"/>
    <w:rsid w:val="00793FA3"/>
    <w:rsid w:val="0079496F"/>
    <w:rsid w:val="007952F9"/>
    <w:rsid w:val="0079753F"/>
    <w:rsid w:val="007A03F4"/>
    <w:rsid w:val="007A06FC"/>
    <w:rsid w:val="007A0A1F"/>
    <w:rsid w:val="007A1429"/>
    <w:rsid w:val="007A173B"/>
    <w:rsid w:val="007A1DEE"/>
    <w:rsid w:val="007A27C6"/>
    <w:rsid w:val="007A2EF1"/>
    <w:rsid w:val="007A4178"/>
    <w:rsid w:val="007A4E40"/>
    <w:rsid w:val="007B0722"/>
    <w:rsid w:val="007B08B3"/>
    <w:rsid w:val="007B2D40"/>
    <w:rsid w:val="007B36F4"/>
    <w:rsid w:val="007B3960"/>
    <w:rsid w:val="007B6520"/>
    <w:rsid w:val="007B75B7"/>
    <w:rsid w:val="007C1211"/>
    <w:rsid w:val="007C282E"/>
    <w:rsid w:val="007C2CD6"/>
    <w:rsid w:val="007C5509"/>
    <w:rsid w:val="007D060A"/>
    <w:rsid w:val="007D1872"/>
    <w:rsid w:val="007D2515"/>
    <w:rsid w:val="007D3500"/>
    <w:rsid w:val="007D421C"/>
    <w:rsid w:val="007E1774"/>
    <w:rsid w:val="007E26DF"/>
    <w:rsid w:val="007E295F"/>
    <w:rsid w:val="007F0282"/>
    <w:rsid w:val="007F1985"/>
    <w:rsid w:val="007F3608"/>
    <w:rsid w:val="007F3996"/>
    <w:rsid w:val="007F5405"/>
    <w:rsid w:val="007F5705"/>
    <w:rsid w:val="007F592B"/>
    <w:rsid w:val="007F5A84"/>
    <w:rsid w:val="007F694D"/>
    <w:rsid w:val="008000C2"/>
    <w:rsid w:val="00801B64"/>
    <w:rsid w:val="00801FE6"/>
    <w:rsid w:val="00803776"/>
    <w:rsid w:val="0080521F"/>
    <w:rsid w:val="0080547F"/>
    <w:rsid w:val="008054EB"/>
    <w:rsid w:val="00806523"/>
    <w:rsid w:val="008079D7"/>
    <w:rsid w:val="00810D3D"/>
    <w:rsid w:val="008129DA"/>
    <w:rsid w:val="00821302"/>
    <w:rsid w:val="00821DBB"/>
    <w:rsid w:val="00823889"/>
    <w:rsid w:val="00826DF2"/>
    <w:rsid w:val="00826FEF"/>
    <w:rsid w:val="00827427"/>
    <w:rsid w:val="00830CA9"/>
    <w:rsid w:val="00830FD6"/>
    <w:rsid w:val="00834BE3"/>
    <w:rsid w:val="00836147"/>
    <w:rsid w:val="008371C7"/>
    <w:rsid w:val="0083776D"/>
    <w:rsid w:val="00840465"/>
    <w:rsid w:val="0084299B"/>
    <w:rsid w:val="00850AB5"/>
    <w:rsid w:val="00850F2B"/>
    <w:rsid w:val="00855B24"/>
    <w:rsid w:val="00856154"/>
    <w:rsid w:val="00856213"/>
    <w:rsid w:val="00857F56"/>
    <w:rsid w:val="00860BBA"/>
    <w:rsid w:val="0086395D"/>
    <w:rsid w:val="00864E26"/>
    <w:rsid w:val="00866452"/>
    <w:rsid w:val="00870F78"/>
    <w:rsid w:val="00872BAF"/>
    <w:rsid w:val="00874ACB"/>
    <w:rsid w:val="00875E8A"/>
    <w:rsid w:val="00876665"/>
    <w:rsid w:val="00877A3C"/>
    <w:rsid w:val="008805F9"/>
    <w:rsid w:val="00881B83"/>
    <w:rsid w:val="0088265D"/>
    <w:rsid w:val="00882D43"/>
    <w:rsid w:val="008844CD"/>
    <w:rsid w:val="0088644D"/>
    <w:rsid w:val="00886A22"/>
    <w:rsid w:val="00891B5C"/>
    <w:rsid w:val="00892B19"/>
    <w:rsid w:val="0089381B"/>
    <w:rsid w:val="00894564"/>
    <w:rsid w:val="008957CA"/>
    <w:rsid w:val="00896229"/>
    <w:rsid w:val="008976C9"/>
    <w:rsid w:val="008A1F1A"/>
    <w:rsid w:val="008A2BFA"/>
    <w:rsid w:val="008A349E"/>
    <w:rsid w:val="008A67DF"/>
    <w:rsid w:val="008A7BDF"/>
    <w:rsid w:val="008B4CB8"/>
    <w:rsid w:val="008B5263"/>
    <w:rsid w:val="008C3B35"/>
    <w:rsid w:val="008C4E33"/>
    <w:rsid w:val="008C70C8"/>
    <w:rsid w:val="008C7B66"/>
    <w:rsid w:val="008C7D41"/>
    <w:rsid w:val="008D1473"/>
    <w:rsid w:val="008D395B"/>
    <w:rsid w:val="008D41D7"/>
    <w:rsid w:val="008D50FE"/>
    <w:rsid w:val="008E0D16"/>
    <w:rsid w:val="008E13BD"/>
    <w:rsid w:val="008E4B8D"/>
    <w:rsid w:val="008F449A"/>
    <w:rsid w:val="008F66FD"/>
    <w:rsid w:val="008F6775"/>
    <w:rsid w:val="008F6EF6"/>
    <w:rsid w:val="008F7E3B"/>
    <w:rsid w:val="009004A1"/>
    <w:rsid w:val="00901B40"/>
    <w:rsid w:val="00904630"/>
    <w:rsid w:val="00904DA9"/>
    <w:rsid w:val="0090508A"/>
    <w:rsid w:val="00910AAA"/>
    <w:rsid w:val="00912791"/>
    <w:rsid w:val="0091351A"/>
    <w:rsid w:val="00913C9B"/>
    <w:rsid w:val="00913E65"/>
    <w:rsid w:val="00916B76"/>
    <w:rsid w:val="00917493"/>
    <w:rsid w:val="00917BAE"/>
    <w:rsid w:val="00921AA5"/>
    <w:rsid w:val="00922B85"/>
    <w:rsid w:val="00930E3F"/>
    <w:rsid w:val="00934183"/>
    <w:rsid w:val="009343D1"/>
    <w:rsid w:val="0093472A"/>
    <w:rsid w:val="00937403"/>
    <w:rsid w:val="00940DDA"/>
    <w:rsid w:val="00941CA5"/>
    <w:rsid w:val="009433DC"/>
    <w:rsid w:val="009441FE"/>
    <w:rsid w:val="009473AF"/>
    <w:rsid w:val="00953DA2"/>
    <w:rsid w:val="00957216"/>
    <w:rsid w:val="00957AD1"/>
    <w:rsid w:val="009607DE"/>
    <w:rsid w:val="0096178F"/>
    <w:rsid w:val="009621FF"/>
    <w:rsid w:val="009625ED"/>
    <w:rsid w:val="00963A08"/>
    <w:rsid w:val="00964496"/>
    <w:rsid w:val="00964A85"/>
    <w:rsid w:val="00966EA9"/>
    <w:rsid w:val="00967768"/>
    <w:rsid w:val="009700D2"/>
    <w:rsid w:val="00973F94"/>
    <w:rsid w:val="00974219"/>
    <w:rsid w:val="00976277"/>
    <w:rsid w:val="00980934"/>
    <w:rsid w:val="00982750"/>
    <w:rsid w:val="00982B8E"/>
    <w:rsid w:val="00984A72"/>
    <w:rsid w:val="009911A4"/>
    <w:rsid w:val="00991FBD"/>
    <w:rsid w:val="00993BB3"/>
    <w:rsid w:val="00993C06"/>
    <w:rsid w:val="0099526E"/>
    <w:rsid w:val="0099573F"/>
    <w:rsid w:val="009A105E"/>
    <w:rsid w:val="009A37AB"/>
    <w:rsid w:val="009A4E02"/>
    <w:rsid w:val="009A5EDE"/>
    <w:rsid w:val="009A62DA"/>
    <w:rsid w:val="009B08FA"/>
    <w:rsid w:val="009B1E20"/>
    <w:rsid w:val="009B3794"/>
    <w:rsid w:val="009B5B2E"/>
    <w:rsid w:val="009B680A"/>
    <w:rsid w:val="009C2108"/>
    <w:rsid w:val="009C36CF"/>
    <w:rsid w:val="009C576D"/>
    <w:rsid w:val="009C581C"/>
    <w:rsid w:val="009C6C13"/>
    <w:rsid w:val="009C764E"/>
    <w:rsid w:val="009C7AFE"/>
    <w:rsid w:val="009D198B"/>
    <w:rsid w:val="009D49F0"/>
    <w:rsid w:val="009D5232"/>
    <w:rsid w:val="009D62A6"/>
    <w:rsid w:val="009D7FFB"/>
    <w:rsid w:val="009E0953"/>
    <w:rsid w:val="009E26DC"/>
    <w:rsid w:val="009E3B9E"/>
    <w:rsid w:val="009E494E"/>
    <w:rsid w:val="009E6B97"/>
    <w:rsid w:val="009F041F"/>
    <w:rsid w:val="009F0FCB"/>
    <w:rsid w:val="009F224F"/>
    <w:rsid w:val="009F2B4A"/>
    <w:rsid w:val="009F31C4"/>
    <w:rsid w:val="009F4393"/>
    <w:rsid w:val="009F4D07"/>
    <w:rsid w:val="009F71B6"/>
    <w:rsid w:val="009F7339"/>
    <w:rsid w:val="00A013B3"/>
    <w:rsid w:val="00A01B86"/>
    <w:rsid w:val="00A01C27"/>
    <w:rsid w:val="00A01C75"/>
    <w:rsid w:val="00A02259"/>
    <w:rsid w:val="00A02BB2"/>
    <w:rsid w:val="00A03E7F"/>
    <w:rsid w:val="00A050F0"/>
    <w:rsid w:val="00A05717"/>
    <w:rsid w:val="00A11C5C"/>
    <w:rsid w:val="00A11D9B"/>
    <w:rsid w:val="00A163E0"/>
    <w:rsid w:val="00A240CE"/>
    <w:rsid w:val="00A24AF1"/>
    <w:rsid w:val="00A24FC0"/>
    <w:rsid w:val="00A2640A"/>
    <w:rsid w:val="00A31BA5"/>
    <w:rsid w:val="00A40FCF"/>
    <w:rsid w:val="00A42196"/>
    <w:rsid w:val="00A427EA"/>
    <w:rsid w:val="00A44F34"/>
    <w:rsid w:val="00A4639D"/>
    <w:rsid w:val="00A47F11"/>
    <w:rsid w:val="00A53B5B"/>
    <w:rsid w:val="00A54843"/>
    <w:rsid w:val="00A563E0"/>
    <w:rsid w:val="00A56AA1"/>
    <w:rsid w:val="00A56CCF"/>
    <w:rsid w:val="00A571E5"/>
    <w:rsid w:val="00A619DC"/>
    <w:rsid w:val="00A630B3"/>
    <w:rsid w:val="00A63580"/>
    <w:rsid w:val="00A63F92"/>
    <w:rsid w:val="00A65A75"/>
    <w:rsid w:val="00A667D4"/>
    <w:rsid w:val="00A71AAA"/>
    <w:rsid w:val="00A738F2"/>
    <w:rsid w:val="00A746AE"/>
    <w:rsid w:val="00A74B80"/>
    <w:rsid w:val="00A772DD"/>
    <w:rsid w:val="00A777B5"/>
    <w:rsid w:val="00A8207A"/>
    <w:rsid w:val="00A85B2C"/>
    <w:rsid w:val="00A87AA1"/>
    <w:rsid w:val="00A943AD"/>
    <w:rsid w:val="00A957D4"/>
    <w:rsid w:val="00A95F89"/>
    <w:rsid w:val="00A96318"/>
    <w:rsid w:val="00A9663C"/>
    <w:rsid w:val="00AA02C0"/>
    <w:rsid w:val="00AA10E4"/>
    <w:rsid w:val="00AA2B2E"/>
    <w:rsid w:val="00AA45C8"/>
    <w:rsid w:val="00AA7746"/>
    <w:rsid w:val="00AB0CE8"/>
    <w:rsid w:val="00AB32E9"/>
    <w:rsid w:val="00AB4367"/>
    <w:rsid w:val="00AB6429"/>
    <w:rsid w:val="00AB76EF"/>
    <w:rsid w:val="00AC3AB2"/>
    <w:rsid w:val="00AD1623"/>
    <w:rsid w:val="00AD552D"/>
    <w:rsid w:val="00AE3148"/>
    <w:rsid w:val="00AE5B8F"/>
    <w:rsid w:val="00AE5F47"/>
    <w:rsid w:val="00AE66E4"/>
    <w:rsid w:val="00AE67AC"/>
    <w:rsid w:val="00AE7B72"/>
    <w:rsid w:val="00AF0A94"/>
    <w:rsid w:val="00AF3AC4"/>
    <w:rsid w:val="00AF3BF9"/>
    <w:rsid w:val="00B00AAE"/>
    <w:rsid w:val="00B01B0F"/>
    <w:rsid w:val="00B02534"/>
    <w:rsid w:val="00B032D7"/>
    <w:rsid w:val="00B06166"/>
    <w:rsid w:val="00B06907"/>
    <w:rsid w:val="00B13760"/>
    <w:rsid w:val="00B1502D"/>
    <w:rsid w:val="00B15559"/>
    <w:rsid w:val="00B1692A"/>
    <w:rsid w:val="00B224A7"/>
    <w:rsid w:val="00B2263C"/>
    <w:rsid w:val="00B22FA1"/>
    <w:rsid w:val="00B244CF"/>
    <w:rsid w:val="00B255B9"/>
    <w:rsid w:val="00B306B3"/>
    <w:rsid w:val="00B31BDB"/>
    <w:rsid w:val="00B3260B"/>
    <w:rsid w:val="00B32DD1"/>
    <w:rsid w:val="00B337D3"/>
    <w:rsid w:val="00B34B58"/>
    <w:rsid w:val="00B3621F"/>
    <w:rsid w:val="00B36D5B"/>
    <w:rsid w:val="00B40605"/>
    <w:rsid w:val="00B40A9B"/>
    <w:rsid w:val="00B40E0C"/>
    <w:rsid w:val="00B413B2"/>
    <w:rsid w:val="00B41FB8"/>
    <w:rsid w:val="00B452A4"/>
    <w:rsid w:val="00B465B0"/>
    <w:rsid w:val="00B46D69"/>
    <w:rsid w:val="00B46FA2"/>
    <w:rsid w:val="00B4709A"/>
    <w:rsid w:val="00B474C2"/>
    <w:rsid w:val="00B50161"/>
    <w:rsid w:val="00B5487A"/>
    <w:rsid w:val="00B565F4"/>
    <w:rsid w:val="00B56CDE"/>
    <w:rsid w:val="00B57528"/>
    <w:rsid w:val="00B6380F"/>
    <w:rsid w:val="00B639E1"/>
    <w:rsid w:val="00B65FB1"/>
    <w:rsid w:val="00B6629B"/>
    <w:rsid w:val="00B677D9"/>
    <w:rsid w:val="00B67870"/>
    <w:rsid w:val="00B714DC"/>
    <w:rsid w:val="00B71BDB"/>
    <w:rsid w:val="00B761D2"/>
    <w:rsid w:val="00B8022A"/>
    <w:rsid w:val="00B82481"/>
    <w:rsid w:val="00B82A93"/>
    <w:rsid w:val="00B8301B"/>
    <w:rsid w:val="00B830EE"/>
    <w:rsid w:val="00B831EC"/>
    <w:rsid w:val="00B83D14"/>
    <w:rsid w:val="00B85408"/>
    <w:rsid w:val="00B85975"/>
    <w:rsid w:val="00B86BB6"/>
    <w:rsid w:val="00B86BEE"/>
    <w:rsid w:val="00B86C87"/>
    <w:rsid w:val="00B90AEA"/>
    <w:rsid w:val="00B9354B"/>
    <w:rsid w:val="00B93790"/>
    <w:rsid w:val="00B94669"/>
    <w:rsid w:val="00B94727"/>
    <w:rsid w:val="00B9498F"/>
    <w:rsid w:val="00B94CDF"/>
    <w:rsid w:val="00BA2061"/>
    <w:rsid w:val="00BA2815"/>
    <w:rsid w:val="00BA4841"/>
    <w:rsid w:val="00BA6B44"/>
    <w:rsid w:val="00BA78AD"/>
    <w:rsid w:val="00BA7AF5"/>
    <w:rsid w:val="00BA7F8E"/>
    <w:rsid w:val="00BB23B5"/>
    <w:rsid w:val="00BB33C5"/>
    <w:rsid w:val="00BB7944"/>
    <w:rsid w:val="00BC2714"/>
    <w:rsid w:val="00BC56EF"/>
    <w:rsid w:val="00BC6087"/>
    <w:rsid w:val="00BC6AF8"/>
    <w:rsid w:val="00BD0EC3"/>
    <w:rsid w:val="00BD63A4"/>
    <w:rsid w:val="00BE13ED"/>
    <w:rsid w:val="00BE28F1"/>
    <w:rsid w:val="00BF357A"/>
    <w:rsid w:val="00BF3679"/>
    <w:rsid w:val="00BF4EB4"/>
    <w:rsid w:val="00BF6998"/>
    <w:rsid w:val="00C0357F"/>
    <w:rsid w:val="00C14767"/>
    <w:rsid w:val="00C1611A"/>
    <w:rsid w:val="00C2259A"/>
    <w:rsid w:val="00C234FE"/>
    <w:rsid w:val="00C239E2"/>
    <w:rsid w:val="00C245D2"/>
    <w:rsid w:val="00C26D4F"/>
    <w:rsid w:val="00C30BE2"/>
    <w:rsid w:val="00C31434"/>
    <w:rsid w:val="00C371F6"/>
    <w:rsid w:val="00C37E5C"/>
    <w:rsid w:val="00C42BAD"/>
    <w:rsid w:val="00C43A12"/>
    <w:rsid w:val="00C442DB"/>
    <w:rsid w:val="00C44CD1"/>
    <w:rsid w:val="00C462A5"/>
    <w:rsid w:val="00C47053"/>
    <w:rsid w:val="00C47B50"/>
    <w:rsid w:val="00C50663"/>
    <w:rsid w:val="00C539EF"/>
    <w:rsid w:val="00C55806"/>
    <w:rsid w:val="00C55F4A"/>
    <w:rsid w:val="00C57F13"/>
    <w:rsid w:val="00C61B92"/>
    <w:rsid w:val="00C62638"/>
    <w:rsid w:val="00C62AB7"/>
    <w:rsid w:val="00C63B78"/>
    <w:rsid w:val="00C6478F"/>
    <w:rsid w:val="00C6495F"/>
    <w:rsid w:val="00C6767B"/>
    <w:rsid w:val="00C72AC3"/>
    <w:rsid w:val="00C73709"/>
    <w:rsid w:val="00C758D6"/>
    <w:rsid w:val="00C7740F"/>
    <w:rsid w:val="00C777D5"/>
    <w:rsid w:val="00C8184B"/>
    <w:rsid w:val="00C82E46"/>
    <w:rsid w:val="00C83306"/>
    <w:rsid w:val="00C872B7"/>
    <w:rsid w:val="00C93BEA"/>
    <w:rsid w:val="00CA13CA"/>
    <w:rsid w:val="00CA15CB"/>
    <w:rsid w:val="00CA5B34"/>
    <w:rsid w:val="00CA68DB"/>
    <w:rsid w:val="00CB16E6"/>
    <w:rsid w:val="00CB2C0F"/>
    <w:rsid w:val="00CB7066"/>
    <w:rsid w:val="00CB744E"/>
    <w:rsid w:val="00CC0364"/>
    <w:rsid w:val="00CC245E"/>
    <w:rsid w:val="00CC3F41"/>
    <w:rsid w:val="00CC3F78"/>
    <w:rsid w:val="00CC4335"/>
    <w:rsid w:val="00CD208A"/>
    <w:rsid w:val="00CD6B83"/>
    <w:rsid w:val="00CE0946"/>
    <w:rsid w:val="00CE1C82"/>
    <w:rsid w:val="00CE2BBF"/>
    <w:rsid w:val="00CE7DC9"/>
    <w:rsid w:val="00CF0ED6"/>
    <w:rsid w:val="00CF2609"/>
    <w:rsid w:val="00CF3963"/>
    <w:rsid w:val="00CF4B18"/>
    <w:rsid w:val="00CF4CE9"/>
    <w:rsid w:val="00CF6DDC"/>
    <w:rsid w:val="00D00ECD"/>
    <w:rsid w:val="00D02E8F"/>
    <w:rsid w:val="00D041E1"/>
    <w:rsid w:val="00D05854"/>
    <w:rsid w:val="00D11009"/>
    <w:rsid w:val="00D114CE"/>
    <w:rsid w:val="00D12465"/>
    <w:rsid w:val="00D12E91"/>
    <w:rsid w:val="00D132B9"/>
    <w:rsid w:val="00D15F51"/>
    <w:rsid w:val="00D16DC3"/>
    <w:rsid w:val="00D20FF2"/>
    <w:rsid w:val="00D213D6"/>
    <w:rsid w:val="00D22D2A"/>
    <w:rsid w:val="00D22E65"/>
    <w:rsid w:val="00D23CFB"/>
    <w:rsid w:val="00D24260"/>
    <w:rsid w:val="00D30478"/>
    <w:rsid w:val="00D3250A"/>
    <w:rsid w:val="00D33307"/>
    <w:rsid w:val="00D3454B"/>
    <w:rsid w:val="00D35503"/>
    <w:rsid w:val="00D36BD6"/>
    <w:rsid w:val="00D40963"/>
    <w:rsid w:val="00D41DC3"/>
    <w:rsid w:val="00D42769"/>
    <w:rsid w:val="00D45377"/>
    <w:rsid w:val="00D45A8C"/>
    <w:rsid w:val="00D47407"/>
    <w:rsid w:val="00D47AE1"/>
    <w:rsid w:val="00D516D5"/>
    <w:rsid w:val="00D52FF0"/>
    <w:rsid w:val="00D5402B"/>
    <w:rsid w:val="00D555FD"/>
    <w:rsid w:val="00D55DE5"/>
    <w:rsid w:val="00D56ABB"/>
    <w:rsid w:val="00D56D54"/>
    <w:rsid w:val="00D602B8"/>
    <w:rsid w:val="00D63B9B"/>
    <w:rsid w:val="00D64D55"/>
    <w:rsid w:val="00D65F30"/>
    <w:rsid w:val="00D66E50"/>
    <w:rsid w:val="00D671DB"/>
    <w:rsid w:val="00D711B6"/>
    <w:rsid w:val="00D71E7B"/>
    <w:rsid w:val="00D72711"/>
    <w:rsid w:val="00D72FBC"/>
    <w:rsid w:val="00D7427D"/>
    <w:rsid w:val="00D74BC2"/>
    <w:rsid w:val="00D758B2"/>
    <w:rsid w:val="00D76815"/>
    <w:rsid w:val="00D86B46"/>
    <w:rsid w:val="00D8763C"/>
    <w:rsid w:val="00D87FCC"/>
    <w:rsid w:val="00D92BA9"/>
    <w:rsid w:val="00D94552"/>
    <w:rsid w:val="00D9501A"/>
    <w:rsid w:val="00D96E7B"/>
    <w:rsid w:val="00D97AE8"/>
    <w:rsid w:val="00DA2150"/>
    <w:rsid w:val="00DA27FE"/>
    <w:rsid w:val="00DA79B4"/>
    <w:rsid w:val="00DB01A3"/>
    <w:rsid w:val="00DB4863"/>
    <w:rsid w:val="00DB524E"/>
    <w:rsid w:val="00DB564E"/>
    <w:rsid w:val="00DC2D7F"/>
    <w:rsid w:val="00DC4D68"/>
    <w:rsid w:val="00DD1847"/>
    <w:rsid w:val="00DD73B3"/>
    <w:rsid w:val="00DE0B46"/>
    <w:rsid w:val="00DE38FC"/>
    <w:rsid w:val="00DE3D50"/>
    <w:rsid w:val="00DF22D3"/>
    <w:rsid w:val="00DF275E"/>
    <w:rsid w:val="00DF2C65"/>
    <w:rsid w:val="00DF35A8"/>
    <w:rsid w:val="00DF5021"/>
    <w:rsid w:val="00E0405A"/>
    <w:rsid w:val="00E0601E"/>
    <w:rsid w:val="00E06746"/>
    <w:rsid w:val="00E103FE"/>
    <w:rsid w:val="00E118F7"/>
    <w:rsid w:val="00E131EB"/>
    <w:rsid w:val="00E15322"/>
    <w:rsid w:val="00E158AE"/>
    <w:rsid w:val="00E164B3"/>
    <w:rsid w:val="00E1788A"/>
    <w:rsid w:val="00E20058"/>
    <w:rsid w:val="00E20E41"/>
    <w:rsid w:val="00E21EFC"/>
    <w:rsid w:val="00E23655"/>
    <w:rsid w:val="00E2584C"/>
    <w:rsid w:val="00E25FD2"/>
    <w:rsid w:val="00E26BAB"/>
    <w:rsid w:val="00E2786B"/>
    <w:rsid w:val="00E279F6"/>
    <w:rsid w:val="00E309AC"/>
    <w:rsid w:val="00E3157F"/>
    <w:rsid w:val="00E31936"/>
    <w:rsid w:val="00E31EB4"/>
    <w:rsid w:val="00E33F3F"/>
    <w:rsid w:val="00E349ED"/>
    <w:rsid w:val="00E351BB"/>
    <w:rsid w:val="00E35474"/>
    <w:rsid w:val="00E35D96"/>
    <w:rsid w:val="00E4126E"/>
    <w:rsid w:val="00E4182E"/>
    <w:rsid w:val="00E45BE5"/>
    <w:rsid w:val="00E50C88"/>
    <w:rsid w:val="00E5332A"/>
    <w:rsid w:val="00E53AFD"/>
    <w:rsid w:val="00E54A16"/>
    <w:rsid w:val="00E56AC7"/>
    <w:rsid w:val="00E576C8"/>
    <w:rsid w:val="00E57714"/>
    <w:rsid w:val="00E57E61"/>
    <w:rsid w:val="00E61C35"/>
    <w:rsid w:val="00E61F9D"/>
    <w:rsid w:val="00E6216D"/>
    <w:rsid w:val="00E62366"/>
    <w:rsid w:val="00E62AD4"/>
    <w:rsid w:val="00E62C6A"/>
    <w:rsid w:val="00E7155F"/>
    <w:rsid w:val="00E72EDB"/>
    <w:rsid w:val="00E74F43"/>
    <w:rsid w:val="00E762AE"/>
    <w:rsid w:val="00E82447"/>
    <w:rsid w:val="00E829B8"/>
    <w:rsid w:val="00E82B40"/>
    <w:rsid w:val="00E8332C"/>
    <w:rsid w:val="00E83AC5"/>
    <w:rsid w:val="00E9265D"/>
    <w:rsid w:val="00E951CA"/>
    <w:rsid w:val="00E9551C"/>
    <w:rsid w:val="00E97B76"/>
    <w:rsid w:val="00EA2890"/>
    <w:rsid w:val="00EA5B53"/>
    <w:rsid w:val="00EA5B54"/>
    <w:rsid w:val="00EA5F81"/>
    <w:rsid w:val="00EA6A2D"/>
    <w:rsid w:val="00EB2EEC"/>
    <w:rsid w:val="00EB7C67"/>
    <w:rsid w:val="00EC0517"/>
    <w:rsid w:val="00EC097F"/>
    <w:rsid w:val="00EC2F75"/>
    <w:rsid w:val="00EC3C29"/>
    <w:rsid w:val="00EC4D02"/>
    <w:rsid w:val="00EC6525"/>
    <w:rsid w:val="00ED38B2"/>
    <w:rsid w:val="00ED57CB"/>
    <w:rsid w:val="00ED62C4"/>
    <w:rsid w:val="00ED6666"/>
    <w:rsid w:val="00ED72E1"/>
    <w:rsid w:val="00EE60F7"/>
    <w:rsid w:val="00EE6C60"/>
    <w:rsid w:val="00EE78B8"/>
    <w:rsid w:val="00EF2B40"/>
    <w:rsid w:val="00EF3F13"/>
    <w:rsid w:val="00EF5278"/>
    <w:rsid w:val="00EF70A7"/>
    <w:rsid w:val="00F006F6"/>
    <w:rsid w:val="00F034B7"/>
    <w:rsid w:val="00F117D7"/>
    <w:rsid w:val="00F1545F"/>
    <w:rsid w:val="00F17336"/>
    <w:rsid w:val="00F20738"/>
    <w:rsid w:val="00F2200B"/>
    <w:rsid w:val="00F22397"/>
    <w:rsid w:val="00F231BE"/>
    <w:rsid w:val="00F2569E"/>
    <w:rsid w:val="00F26126"/>
    <w:rsid w:val="00F26BF2"/>
    <w:rsid w:val="00F26F7F"/>
    <w:rsid w:val="00F30373"/>
    <w:rsid w:val="00F31554"/>
    <w:rsid w:val="00F32326"/>
    <w:rsid w:val="00F333F9"/>
    <w:rsid w:val="00F371DD"/>
    <w:rsid w:val="00F42462"/>
    <w:rsid w:val="00F44F9A"/>
    <w:rsid w:val="00F50F30"/>
    <w:rsid w:val="00F513DE"/>
    <w:rsid w:val="00F5150F"/>
    <w:rsid w:val="00F52D94"/>
    <w:rsid w:val="00F52F7B"/>
    <w:rsid w:val="00F53270"/>
    <w:rsid w:val="00F5347B"/>
    <w:rsid w:val="00F53970"/>
    <w:rsid w:val="00F54397"/>
    <w:rsid w:val="00F545BA"/>
    <w:rsid w:val="00F56FFB"/>
    <w:rsid w:val="00F606CF"/>
    <w:rsid w:val="00F61259"/>
    <w:rsid w:val="00F631A9"/>
    <w:rsid w:val="00F6400A"/>
    <w:rsid w:val="00F654D6"/>
    <w:rsid w:val="00F66BEA"/>
    <w:rsid w:val="00F7262E"/>
    <w:rsid w:val="00F74988"/>
    <w:rsid w:val="00F80161"/>
    <w:rsid w:val="00F82495"/>
    <w:rsid w:val="00F83E14"/>
    <w:rsid w:val="00F8680E"/>
    <w:rsid w:val="00F86F0C"/>
    <w:rsid w:val="00F8738F"/>
    <w:rsid w:val="00F94087"/>
    <w:rsid w:val="00F96298"/>
    <w:rsid w:val="00F96750"/>
    <w:rsid w:val="00FA3A05"/>
    <w:rsid w:val="00FA4744"/>
    <w:rsid w:val="00FA6D56"/>
    <w:rsid w:val="00FB4066"/>
    <w:rsid w:val="00FB41D2"/>
    <w:rsid w:val="00FB7A41"/>
    <w:rsid w:val="00FB7D1D"/>
    <w:rsid w:val="00FB7D87"/>
    <w:rsid w:val="00FC0786"/>
    <w:rsid w:val="00FC0CDE"/>
    <w:rsid w:val="00FC331D"/>
    <w:rsid w:val="00FC3C90"/>
    <w:rsid w:val="00FD09F3"/>
    <w:rsid w:val="00FD2906"/>
    <w:rsid w:val="00FD4E7F"/>
    <w:rsid w:val="00FD4FB2"/>
    <w:rsid w:val="00FD5181"/>
    <w:rsid w:val="00FD5937"/>
    <w:rsid w:val="00FD5A0D"/>
    <w:rsid w:val="00FD6B19"/>
    <w:rsid w:val="00FD6C1C"/>
    <w:rsid w:val="00FD74A8"/>
    <w:rsid w:val="00FE0481"/>
    <w:rsid w:val="00FE13E5"/>
    <w:rsid w:val="00FE20F9"/>
    <w:rsid w:val="00FF08FC"/>
    <w:rsid w:val="00FF5BF7"/>
    <w:rsid w:val="00FF5CE7"/>
    <w:rsid w:val="00FF69DD"/>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2C8EC5"/>
  <w15:docId w15:val="{31F2A248-8BA8-4FD6-A109-A6F31BEA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DDA"/>
    <w:pPr>
      <w:widowControl w:val="0"/>
      <w:jc w:val="both"/>
    </w:pPr>
    <w:rPr>
      <w:rFonts w:ascii="ＭＳ 明朝" w:hAnsi="ＭＳ 明朝"/>
      <w:sz w:val="21"/>
    </w:rPr>
  </w:style>
  <w:style w:type="paragraph" w:styleId="1">
    <w:name w:val="heading 1"/>
    <w:basedOn w:val="a0"/>
    <w:next w:val="10"/>
    <w:qFormat/>
    <w:rsid w:val="009F31C4"/>
    <w:pPr>
      <w:keepNext/>
      <w:keepLines/>
      <w:widowControl/>
      <w:numPr>
        <w:numId w:val="16"/>
      </w:numPr>
      <w:snapToGrid w:val="0"/>
      <w:outlineLvl w:val="0"/>
    </w:pPr>
    <w:rPr>
      <w:rFonts w:ascii="ＭＳ ゴシック" w:eastAsia="ＭＳ ゴシック" w:hAnsi="ＭＳ ゴシック"/>
      <w:sz w:val="24"/>
    </w:rPr>
  </w:style>
  <w:style w:type="paragraph" w:styleId="2">
    <w:name w:val="heading 2"/>
    <w:basedOn w:val="a0"/>
    <w:next w:val="20"/>
    <w:qFormat/>
    <w:rsid w:val="009F31C4"/>
    <w:pPr>
      <w:keepNext/>
      <w:keepLines/>
      <w:widowControl/>
      <w:numPr>
        <w:ilvl w:val="1"/>
        <w:numId w:val="16"/>
      </w:numPr>
      <w:outlineLvl w:val="1"/>
    </w:pPr>
    <w:rPr>
      <w:rFonts w:ascii="ＭＳ ゴシック" w:eastAsia="ＭＳ ゴシック" w:hAnsi="ＭＳ ゴシック"/>
      <w:sz w:val="24"/>
    </w:rPr>
  </w:style>
  <w:style w:type="paragraph" w:styleId="3">
    <w:name w:val="heading 3"/>
    <w:basedOn w:val="a0"/>
    <w:next w:val="30"/>
    <w:qFormat/>
    <w:pPr>
      <w:keepNext/>
      <w:keepLines/>
      <w:widowControl/>
      <w:numPr>
        <w:ilvl w:val="2"/>
        <w:numId w:val="16"/>
      </w:numPr>
      <w:outlineLvl w:val="2"/>
    </w:pPr>
    <w:rPr>
      <w:rFonts w:ascii="Arial" w:eastAsia="ＭＳ ゴシック" w:hAnsi="Arial"/>
      <w:sz w:val="22"/>
    </w:rPr>
  </w:style>
  <w:style w:type="paragraph" w:styleId="4">
    <w:name w:val="heading 4"/>
    <w:basedOn w:val="a0"/>
    <w:next w:val="40"/>
    <w:qFormat/>
    <w:rsid w:val="009F31C4"/>
    <w:pPr>
      <w:keepNext/>
      <w:keepLines/>
      <w:widowControl/>
      <w:numPr>
        <w:ilvl w:val="3"/>
        <w:numId w:val="16"/>
      </w:numPr>
      <w:tabs>
        <w:tab w:val="left" w:pos="1890"/>
        <w:tab w:val="left" w:pos="3360"/>
      </w:tabs>
      <w:outlineLvl w:val="3"/>
    </w:pPr>
    <w:rPr>
      <w:bCs/>
    </w:rPr>
  </w:style>
  <w:style w:type="paragraph" w:styleId="5">
    <w:name w:val="heading 5"/>
    <w:basedOn w:val="a0"/>
    <w:next w:val="50"/>
    <w:qFormat/>
    <w:rsid w:val="001F3115"/>
    <w:pPr>
      <w:keepNext/>
      <w:keepLines/>
      <w:widowControl/>
      <w:numPr>
        <w:ilvl w:val="4"/>
        <w:numId w:val="16"/>
      </w:numPr>
      <w:tabs>
        <w:tab w:val="left" w:pos="1995"/>
      </w:tabs>
      <w:outlineLvl w:val="4"/>
    </w:pPr>
  </w:style>
  <w:style w:type="paragraph" w:styleId="6">
    <w:name w:val="heading 6"/>
    <w:basedOn w:val="a0"/>
    <w:next w:val="60"/>
    <w:qFormat/>
    <w:rsid w:val="00B830EE"/>
    <w:pPr>
      <w:keepNext/>
      <w:keepLines/>
      <w:widowControl/>
      <w:numPr>
        <w:ilvl w:val="5"/>
        <w:numId w:val="16"/>
      </w:numPr>
      <w:outlineLvl w:val="5"/>
    </w:pPr>
    <w:rPr>
      <w:rFonts w:ascii="Arial" w:eastAsia="ＭＳ ゴシック" w:hAnsi="Arial"/>
      <w:bCs/>
    </w:rPr>
  </w:style>
  <w:style w:type="paragraph" w:styleId="7">
    <w:name w:val="heading 7"/>
    <w:basedOn w:val="a0"/>
    <w:next w:val="70"/>
    <w:qFormat/>
    <w:rsid w:val="00315078"/>
    <w:pPr>
      <w:keepNext/>
      <w:keepLines/>
      <w:widowControl/>
      <w:numPr>
        <w:ilvl w:val="6"/>
        <w:numId w:val="16"/>
      </w:numPr>
      <w:outlineLvl w:val="6"/>
    </w:pPr>
    <w:rPr>
      <w:rFonts w:asciiTheme="minorEastAsia" w:hAnsiTheme="minorEastAsia"/>
    </w:rPr>
  </w:style>
  <w:style w:type="paragraph" w:styleId="8">
    <w:name w:val="heading 8"/>
    <w:basedOn w:val="a0"/>
    <w:next w:val="80"/>
    <w:qFormat/>
    <w:rsid w:val="0088644D"/>
    <w:pPr>
      <w:keepNext/>
      <w:keepLines/>
      <w:widowControl/>
      <w:numPr>
        <w:ilvl w:val="7"/>
        <w:numId w:val="16"/>
      </w:numPr>
      <w:outlineLvl w:val="7"/>
    </w:pPr>
  </w:style>
  <w:style w:type="paragraph" w:styleId="9">
    <w:name w:val="heading 9"/>
    <w:basedOn w:val="a0"/>
    <w:next w:val="90"/>
    <w:qFormat/>
    <w:pPr>
      <w:keepNext/>
      <w:keepLines/>
      <w:widowControl/>
      <w:numPr>
        <w:ilvl w:val="8"/>
        <w:numId w:val="16"/>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rsid w:val="00940DDA"/>
    <w:pPr>
      <w:widowControl/>
      <w:ind w:leftChars="100" w:left="100" w:firstLineChars="100" w:firstLine="100"/>
    </w:pPr>
  </w:style>
  <w:style w:type="paragraph" w:styleId="20">
    <w:name w:val="Body Text 2"/>
    <w:basedOn w:val="a0"/>
    <w:rsid w:val="00940DDA"/>
    <w:pPr>
      <w:widowControl/>
      <w:ind w:leftChars="200" w:left="200" w:firstLineChars="100" w:firstLine="100"/>
    </w:pPr>
    <w:rPr>
      <w:rFonts w:asciiTheme="minorEastAsia" w:hAnsiTheme="minorEastAsia"/>
    </w:rPr>
  </w:style>
  <w:style w:type="paragraph" w:styleId="30">
    <w:name w:val="Body Text 3"/>
    <w:basedOn w:val="a0"/>
    <w:rsid w:val="00940DDA"/>
    <w:pPr>
      <w:widowControl/>
      <w:ind w:leftChars="300" w:left="300" w:firstLineChars="100" w:firstLine="100"/>
    </w:pPr>
    <w:rPr>
      <w:szCs w:val="16"/>
    </w:rPr>
  </w:style>
  <w:style w:type="paragraph" w:customStyle="1" w:styleId="40">
    <w:name w:val="本文 4"/>
    <w:basedOn w:val="a0"/>
    <w:rsid w:val="00940DDA"/>
    <w:pPr>
      <w:widowControl/>
      <w:ind w:leftChars="300" w:left="300" w:firstLineChars="100" w:firstLine="100"/>
    </w:pPr>
  </w:style>
  <w:style w:type="paragraph" w:customStyle="1" w:styleId="50">
    <w:name w:val="本文 5"/>
    <w:basedOn w:val="a0"/>
    <w:rsid w:val="00500B67"/>
    <w:pPr>
      <w:widowControl/>
      <w:ind w:leftChars="400" w:left="400" w:firstLineChars="100" w:firstLine="100"/>
    </w:pPr>
  </w:style>
  <w:style w:type="paragraph" w:customStyle="1" w:styleId="60">
    <w:name w:val="本文 6"/>
    <w:basedOn w:val="a0"/>
    <w:rsid w:val="00315078"/>
    <w:pPr>
      <w:widowControl/>
      <w:ind w:leftChars="500" w:left="500" w:firstLineChars="100" w:firstLine="100"/>
    </w:pPr>
  </w:style>
  <w:style w:type="paragraph" w:customStyle="1" w:styleId="70">
    <w:name w:val="本文 7"/>
    <w:basedOn w:val="a0"/>
    <w:rsid w:val="00EA6A2D"/>
    <w:pPr>
      <w:widowControl/>
      <w:ind w:leftChars="500" w:left="5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uiPriority w:val="99"/>
    <w:pPr>
      <w:tabs>
        <w:tab w:val="center" w:pos="4252"/>
        <w:tab w:val="right" w:pos="8504"/>
      </w:tabs>
      <w:snapToGrid w:val="0"/>
      <w:jc w:val="right"/>
    </w:pPr>
  </w:style>
  <w:style w:type="character" w:styleId="a6">
    <w:name w:val="page number"/>
    <w:basedOn w:val="a1"/>
  </w:style>
  <w:style w:type="paragraph" w:styleId="a7">
    <w:name w:val="header"/>
    <w:basedOn w:val="a"/>
    <w:link w:val="a8"/>
    <w:pPr>
      <w:tabs>
        <w:tab w:val="center" w:pos="4252"/>
        <w:tab w:val="right" w:pos="8504"/>
      </w:tabs>
      <w:snapToGrid w:val="0"/>
    </w:pPr>
  </w:style>
  <w:style w:type="paragraph" w:styleId="a9">
    <w:name w:val="caption"/>
    <w:basedOn w:val="a0"/>
    <w:next w:val="a"/>
    <w:link w:val="aa"/>
    <w:uiPriority w:val="35"/>
    <w:qFormat/>
    <w:pPr>
      <w:keepLines/>
      <w:spacing w:beforeLines="50" w:before="50" w:afterLines="50" w:after="50"/>
      <w:jc w:val="center"/>
    </w:pPr>
    <w:rPr>
      <w:rFonts w:ascii="Arial" w:eastAsia="ＭＳ ゴシック" w:hAnsi="Arial"/>
      <w:bCs/>
    </w:rPr>
  </w:style>
  <w:style w:type="paragraph" w:customStyle="1" w:styleId="21">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b">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2">
    <w:name w:val="はじめに 2"/>
    <w:basedOn w:val="a0"/>
    <w:next w:val="42"/>
    <w:pPr>
      <w:keepNext/>
      <w:keepLines/>
      <w:widowControl/>
    </w:pPr>
    <w:rPr>
      <w:rFonts w:ascii="Arial" w:eastAsia="ＭＳ ゴシック" w:hAnsi="Arial"/>
      <w:sz w:val="24"/>
    </w:rPr>
  </w:style>
  <w:style w:type="paragraph" w:customStyle="1" w:styleId="32">
    <w:name w:val="はじめに 3"/>
    <w:basedOn w:val="a0"/>
    <w:pPr>
      <w:widowControl/>
      <w:ind w:firstLineChars="100" w:firstLine="100"/>
    </w:pPr>
    <w:rPr>
      <w:sz w:val="24"/>
    </w:rPr>
  </w:style>
  <w:style w:type="paragraph" w:customStyle="1" w:styleId="12">
    <w:name w:val="はじめに 1"/>
    <w:basedOn w:val="a0"/>
    <w:next w:val="32"/>
    <w:pPr>
      <w:keepNext/>
      <w:keepLines/>
      <w:widowControl/>
      <w:snapToGrid w:val="0"/>
    </w:pPr>
    <w:rPr>
      <w:rFonts w:ascii="Arial" w:eastAsia="ＭＳ ゴシック" w:hAnsi="Arial"/>
      <w:sz w:val="28"/>
    </w:rPr>
  </w:style>
  <w:style w:type="paragraph" w:styleId="13">
    <w:name w:val="toc 1"/>
    <w:basedOn w:val="a"/>
    <w:next w:val="a"/>
    <w:autoRedefine/>
    <w:uiPriority w:val="39"/>
    <w:rsid w:val="00A24FC0"/>
    <w:pPr>
      <w:tabs>
        <w:tab w:val="right" w:leader="dot" w:pos="8495"/>
      </w:tabs>
      <w:spacing w:beforeLines="25" w:before="90"/>
    </w:pPr>
    <w:rPr>
      <w:rFonts w:ascii="Arial" w:eastAsia="ＭＳ ゴシック" w:hAnsi="Arial"/>
      <w:sz w:val="22"/>
    </w:rPr>
  </w:style>
  <w:style w:type="paragraph" w:styleId="23">
    <w:name w:val="toc 2"/>
    <w:basedOn w:val="a"/>
    <w:next w:val="a"/>
    <w:autoRedefine/>
    <w:uiPriority w:val="39"/>
    <w:rsid w:val="0052373E"/>
    <w:pPr>
      <w:tabs>
        <w:tab w:val="right" w:leader="dot" w:pos="8495"/>
      </w:tabs>
      <w:spacing w:beforeLines="25" w:before="90"/>
      <w:ind w:leftChars="100" w:left="200"/>
    </w:pPr>
    <w:rPr>
      <w:rFonts w:ascii="Arial" w:eastAsia="ＭＳ ゴシック" w:hAnsi="Arial"/>
    </w:rPr>
  </w:style>
  <w:style w:type="paragraph" w:styleId="33">
    <w:name w:val="toc 3"/>
    <w:basedOn w:val="a"/>
    <w:next w:val="a"/>
    <w:autoRedefine/>
    <w:uiPriority w:val="39"/>
    <w:rsid w:val="006A59B8"/>
    <w:pPr>
      <w:spacing w:beforeLines="25" w:before="25"/>
      <w:ind w:leftChars="200" w:left="200"/>
    </w:pPr>
  </w:style>
  <w:style w:type="character" w:styleId="ac">
    <w:name w:val="Hyperlink"/>
    <w:basedOn w:val="a1"/>
    <w:uiPriority w:val="99"/>
    <w:rPr>
      <w:color w:val="0000FF"/>
      <w:u w:val="single"/>
    </w:rPr>
  </w:style>
  <w:style w:type="paragraph" w:styleId="43">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0"/>
    <w:pPr>
      <w:widowControl/>
      <w:ind w:leftChars="350" w:left="350"/>
    </w:pPr>
  </w:style>
  <w:style w:type="paragraph" w:customStyle="1" w:styleId="15">
    <w:name w:val="参考文献 1"/>
    <w:basedOn w:val="a0"/>
    <w:next w:val="25"/>
    <w:pPr>
      <w:keepNext/>
      <w:keepLines/>
      <w:widowControl/>
      <w:ind w:leftChars="250" w:left="250"/>
    </w:pPr>
    <w:rPr>
      <w:rFonts w:ascii="Arial" w:eastAsia="ＭＳ ゴシック" w:hAnsi="Arial"/>
    </w:rPr>
  </w:style>
  <w:style w:type="paragraph" w:styleId="ad">
    <w:name w:val="Balloon Text"/>
    <w:basedOn w:val="a"/>
    <w:link w:val="ae"/>
    <w:uiPriority w:val="99"/>
    <w:semiHidden/>
    <w:unhideWhenUsed/>
    <w:rsid w:val="00076E1C"/>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076E1C"/>
    <w:rPr>
      <w:rFonts w:asciiTheme="majorHAnsi" w:eastAsiaTheme="majorEastAsia" w:hAnsiTheme="majorHAnsi" w:cstheme="majorBidi"/>
      <w:kern w:val="2"/>
      <w:sz w:val="18"/>
      <w:szCs w:val="18"/>
    </w:rPr>
  </w:style>
  <w:style w:type="character" w:customStyle="1" w:styleId="a5">
    <w:name w:val="フッター (文字)"/>
    <w:basedOn w:val="a1"/>
    <w:link w:val="a4"/>
    <w:uiPriority w:val="99"/>
    <w:rsid w:val="00B40E0C"/>
    <w:rPr>
      <w:kern w:val="2"/>
      <w:sz w:val="21"/>
      <w:szCs w:val="24"/>
    </w:rPr>
  </w:style>
  <w:style w:type="paragraph" w:customStyle="1" w:styleId="52">
    <w:name w:val="本文5"/>
    <w:basedOn w:val="a"/>
    <w:rsid w:val="00450370"/>
    <w:pPr>
      <w:ind w:left="329" w:firstLine="221"/>
      <w:textAlignment w:val="baseline"/>
    </w:pPr>
    <w:rPr>
      <w:sz w:val="22"/>
    </w:rPr>
  </w:style>
  <w:style w:type="paragraph" w:styleId="af">
    <w:name w:val="TOC Heading"/>
    <w:basedOn w:val="1"/>
    <w:next w:val="a"/>
    <w:uiPriority w:val="39"/>
    <w:unhideWhenUsed/>
    <w:qFormat/>
    <w:rsid w:val="00EC097F"/>
    <w:pPr>
      <w:numPr>
        <w:numId w:val="0"/>
      </w:numPr>
      <w:snapToGrid/>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styleId="af0">
    <w:name w:val="annotation reference"/>
    <w:basedOn w:val="a1"/>
    <w:uiPriority w:val="99"/>
    <w:semiHidden/>
    <w:unhideWhenUsed/>
    <w:rsid w:val="00F52D94"/>
    <w:rPr>
      <w:sz w:val="18"/>
      <w:szCs w:val="18"/>
    </w:rPr>
  </w:style>
  <w:style w:type="paragraph" w:styleId="af1">
    <w:name w:val="annotation text"/>
    <w:basedOn w:val="a"/>
    <w:link w:val="af2"/>
    <w:uiPriority w:val="99"/>
    <w:semiHidden/>
    <w:unhideWhenUsed/>
    <w:rsid w:val="00F52D94"/>
    <w:pPr>
      <w:jc w:val="left"/>
    </w:pPr>
  </w:style>
  <w:style w:type="character" w:customStyle="1" w:styleId="af2">
    <w:name w:val="コメント文字列 (文字)"/>
    <w:basedOn w:val="a1"/>
    <w:link w:val="af1"/>
    <w:uiPriority w:val="99"/>
    <w:semiHidden/>
    <w:rsid w:val="00F52D94"/>
    <w:rPr>
      <w:kern w:val="2"/>
      <w:sz w:val="21"/>
      <w:szCs w:val="24"/>
    </w:rPr>
  </w:style>
  <w:style w:type="paragraph" w:styleId="af3">
    <w:name w:val="annotation subject"/>
    <w:basedOn w:val="af1"/>
    <w:next w:val="af1"/>
    <w:link w:val="af4"/>
    <w:uiPriority w:val="99"/>
    <w:semiHidden/>
    <w:unhideWhenUsed/>
    <w:rsid w:val="00F52D94"/>
    <w:rPr>
      <w:b/>
      <w:bCs/>
    </w:rPr>
  </w:style>
  <w:style w:type="character" w:customStyle="1" w:styleId="af4">
    <w:name w:val="コメント内容 (文字)"/>
    <w:basedOn w:val="af2"/>
    <w:link w:val="af3"/>
    <w:uiPriority w:val="99"/>
    <w:semiHidden/>
    <w:rsid w:val="00F52D94"/>
    <w:rPr>
      <w:b/>
      <w:bCs/>
      <w:kern w:val="2"/>
      <w:sz w:val="21"/>
      <w:szCs w:val="24"/>
    </w:rPr>
  </w:style>
  <w:style w:type="character" w:customStyle="1" w:styleId="aa">
    <w:name w:val="図表番号 (文字)"/>
    <w:link w:val="a9"/>
    <w:rsid w:val="007E1774"/>
    <w:rPr>
      <w:rFonts w:ascii="Arial" w:eastAsia="ＭＳ ゴシック" w:hAnsi="Arial"/>
      <w:bCs/>
      <w:kern w:val="2"/>
      <w:sz w:val="21"/>
    </w:rPr>
  </w:style>
  <w:style w:type="paragraph" w:styleId="af5">
    <w:name w:val="Revision"/>
    <w:hidden/>
    <w:uiPriority w:val="99"/>
    <w:semiHidden/>
    <w:rsid w:val="005F299A"/>
  </w:style>
  <w:style w:type="character" w:customStyle="1" w:styleId="16">
    <w:name w:val="未解決のメンション1"/>
    <w:basedOn w:val="a1"/>
    <w:uiPriority w:val="99"/>
    <w:semiHidden/>
    <w:unhideWhenUsed/>
    <w:rsid w:val="008F449A"/>
    <w:rPr>
      <w:color w:val="605E5C"/>
      <w:shd w:val="clear" w:color="auto" w:fill="E1DFDD"/>
    </w:rPr>
  </w:style>
  <w:style w:type="character" w:customStyle="1" w:styleId="a8">
    <w:name w:val="ヘッダー (文字)"/>
    <w:link w:val="a7"/>
    <w:rsid w:val="00AB0CE8"/>
  </w:style>
  <w:style w:type="paragraph" w:styleId="af6">
    <w:name w:val="Date"/>
    <w:basedOn w:val="a"/>
    <w:next w:val="a"/>
    <w:link w:val="af7"/>
    <w:rsid w:val="00940DDA"/>
    <w:rPr>
      <w:kern w:val="2"/>
      <w:szCs w:val="21"/>
    </w:rPr>
  </w:style>
  <w:style w:type="character" w:customStyle="1" w:styleId="af7">
    <w:name w:val="日付 (文字)"/>
    <w:basedOn w:val="a1"/>
    <w:link w:val="af6"/>
    <w:rsid w:val="00940DDA"/>
    <w:rPr>
      <w:rFonts w:ascii="ＭＳ 明朝" w:hAnsi="ＭＳ 明朝"/>
      <w:kern w:val="2"/>
      <w:sz w:val="21"/>
      <w:szCs w:val="21"/>
    </w:rPr>
  </w:style>
  <w:style w:type="paragraph" w:customStyle="1" w:styleId="17">
    <w:name w:val="第1"/>
    <w:basedOn w:val="a"/>
    <w:rsid w:val="00940DDA"/>
    <w:rPr>
      <w:b/>
      <w:bCs/>
      <w:kern w:val="2"/>
      <w:sz w:val="20"/>
      <w:szCs w:val="24"/>
    </w:rPr>
  </w:style>
  <w:style w:type="paragraph" w:styleId="af8">
    <w:name w:val="List Paragraph"/>
    <w:basedOn w:val="a"/>
    <w:uiPriority w:val="34"/>
    <w:qFormat/>
    <w:rsid w:val="00940DDA"/>
    <w:pPr>
      <w:ind w:leftChars="400" w:left="840"/>
    </w:pPr>
    <w:rPr>
      <w:kern w:val="2"/>
      <w:sz w:val="22"/>
      <w:szCs w:val="24"/>
    </w:rPr>
  </w:style>
  <w:style w:type="table" w:styleId="af9">
    <w:name w:val="Table Grid"/>
    <w:basedOn w:val="a2"/>
    <w:uiPriority w:val="59"/>
    <w:rsid w:val="00D3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1"/>
    <w:rsid w:val="00CF0ED6"/>
  </w:style>
  <w:style w:type="character" w:styleId="afa">
    <w:name w:val="Emphasis"/>
    <w:basedOn w:val="a1"/>
    <w:uiPriority w:val="20"/>
    <w:qFormat/>
    <w:rsid w:val="00C93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72670">
      <w:bodyDiv w:val="1"/>
      <w:marLeft w:val="0"/>
      <w:marRight w:val="0"/>
      <w:marTop w:val="0"/>
      <w:marBottom w:val="0"/>
      <w:divBdr>
        <w:top w:val="none" w:sz="0" w:space="0" w:color="auto"/>
        <w:left w:val="none" w:sz="0" w:space="0" w:color="auto"/>
        <w:bottom w:val="none" w:sz="0" w:space="0" w:color="auto"/>
        <w:right w:val="none" w:sz="0" w:space="0" w:color="auto"/>
      </w:divBdr>
    </w:div>
    <w:div w:id="484855562">
      <w:bodyDiv w:val="1"/>
      <w:marLeft w:val="0"/>
      <w:marRight w:val="0"/>
      <w:marTop w:val="0"/>
      <w:marBottom w:val="0"/>
      <w:divBdr>
        <w:top w:val="none" w:sz="0" w:space="0" w:color="auto"/>
        <w:left w:val="none" w:sz="0" w:space="0" w:color="auto"/>
        <w:bottom w:val="none" w:sz="0" w:space="0" w:color="auto"/>
        <w:right w:val="none" w:sz="0" w:space="0" w:color="auto"/>
      </w:divBdr>
    </w:div>
    <w:div w:id="792792391">
      <w:bodyDiv w:val="1"/>
      <w:marLeft w:val="0"/>
      <w:marRight w:val="0"/>
      <w:marTop w:val="0"/>
      <w:marBottom w:val="0"/>
      <w:divBdr>
        <w:top w:val="none" w:sz="0" w:space="0" w:color="auto"/>
        <w:left w:val="none" w:sz="0" w:space="0" w:color="auto"/>
        <w:bottom w:val="none" w:sz="0" w:space="0" w:color="auto"/>
        <w:right w:val="none" w:sz="0" w:space="0" w:color="auto"/>
      </w:divBdr>
    </w:div>
    <w:div w:id="798839988">
      <w:bodyDiv w:val="1"/>
      <w:marLeft w:val="0"/>
      <w:marRight w:val="0"/>
      <w:marTop w:val="0"/>
      <w:marBottom w:val="0"/>
      <w:divBdr>
        <w:top w:val="none" w:sz="0" w:space="0" w:color="auto"/>
        <w:left w:val="none" w:sz="0" w:space="0" w:color="auto"/>
        <w:bottom w:val="none" w:sz="0" w:space="0" w:color="auto"/>
        <w:right w:val="none" w:sz="0" w:space="0" w:color="auto"/>
      </w:divBdr>
    </w:div>
    <w:div w:id="1414279064">
      <w:bodyDiv w:val="1"/>
      <w:marLeft w:val="0"/>
      <w:marRight w:val="0"/>
      <w:marTop w:val="0"/>
      <w:marBottom w:val="0"/>
      <w:divBdr>
        <w:top w:val="none" w:sz="0" w:space="0" w:color="auto"/>
        <w:left w:val="none" w:sz="0" w:space="0" w:color="auto"/>
        <w:bottom w:val="none" w:sz="0" w:space="0" w:color="auto"/>
        <w:right w:val="none" w:sz="0" w:space="0" w:color="auto"/>
      </w:divBdr>
    </w:div>
    <w:div w:id="1650790304">
      <w:bodyDiv w:val="1"/>
      <w:marLeft w:val="0"/>
      <w:marRight w:val="0"/>
      <w:marTop w:val="0"/>
      <w:marBottom w:val="0"/>
      <w:divBdr>
        <w:top w:val="none" w:sz="0" w:space="0" w:color="auto"/>
        <w:left w:val="none" w:sz="0" w:space="0" w:color="auto"/>
        <w:bottom w:val="none" w:sz="0" w:space="0" w:color="auto"/>
        <w:right w:val="none" w:sz="0" w:space="0" w:color="auto"/>
      </w:divBdr>
    </w:div>
    <w:div w:id="2002660402">
      <w:bodyDiv w:val="1"/>
      <w:marLeft w:val="0"/>
      <w:marRight w:val="0"/>
      <w:marTop w:val="0"/>
      <w:marBottom w:val="0"/>
      <w:divBdr>
        <w:top w:val="none" w:sz="0" w:space="0" w:color="auto"/>
        <w:left w:val="none" w:sz="0" w:space="0" w:color="auto"/>
        <w:bottom w:val="none" w:sz="0" w:space="0" w:color="auto"/>
        <w:right w:val="none" w:sz="0" w:space="0" w:color="auto"/>
      </w:divBdr>
    </w:div>
    <w:div w:id="2133395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A6511\AppData\Local\Temp\2010_Templates.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C15EFA7C3E6E499ACB62C21952AF6B" ma:contentTypeVersion="13" ma:contentTypeDescription="新しいドキュメントを作成します。" ma:contentTypeScope="" ma:versionID="624e0e7ac891ea7727dedd7e366ffe96">
  <xsd:schema xmlns:xsd="http://www.w3.org/2001/XMLSchema" xmlns:xs="http://www.w3.org/2001/XMLSchema" xmlns:p="http://schemas.microsoft.com/office/2006/metadata/properties" xmlns:ns3="888049cc-f3de-4d89-9fd4-4c489c88872d" xmlns:ns4="5b3badf8-7357-45d9-8409-8ddd5278e8ed" targetNamespace="http://schemas.microsoft.com/office/2006/metadata/properties" ma:root="true" ma:fieldsID="a82f484a64b0649b6ac5fa2149faed84" ns3:_="" ns4:_="">
    <xsd:import namespace="888049cc-f3de-4d89-9fd4-4c489c88872d"/>
    <xsd:import namespace="5b3badf8-7357-45d9-8409-8ddd5278e8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049cc-f3de-4d89-9fd4-4c489c888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badf8-7357-45d9-8409-8ddd5278e8e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B564-9967-4871-9544-8498C93DE1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03995-9C10-4FCD-9D01-7BA88F103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049cc-f3de-4d89-9fd4-4c489c88872d"/>
    <ds:schemaRef ds:uri="5b3badf8-7357-45d9-8409-8ddd5278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48705-04E6-47E9-A417-9EA57F482E77}">
  <ds:schemaRefs>
    <ds:schemaRef ds:uri="http://schemas.microsoft.com/sharepoint/v3/contenttype/forms"/>
  </ds:schemaRefs>
</ds:datastoreItem>
</file>

<file path=customXml/itemProps4.xml><?xml version="1.0" encoding="utf-8"?>
<ds:datastoreItem xmlns:ds="http://schemas.openxmlformats.org/officeDocument/2006/customXml" ds:itemID="{9DE05246-3BDC-4A01-ADB4-06B9A90E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2010_Templates.dotx</Template>
  <TotalTime>1</TotalTime>
  <Pages>11</Pages>
  <Words>760</Words>
  <Characters>4336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5086</CharactersWithSpaces>
  <SharedDoc>false</SharedDoc>
  <HLinks>
    <vt:vector size="6" baseType="variant">
      <vt:variant>
        <vt:i4>21</vt:i4>
      </vt:variant>
      <vt:variant>
        <vt:i4>-1</vt:i4>
      </vt:variant>
      <vt:variant>
        <vt:i4>2050</vt:i4>
      </vt:variant>
      <vt:variant>
        <vt:i4>1</vt:i4>
      </vt:variant>
      <vt:variant>
        <vt:lpwstr>rogoJ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0A6511山崎 珠輝</dc:creator>
  <cp:lastModifiedBy>3001SC026u</cp:lastModifiedBy>
  <cp:revision>2</cp:revision>
  <cp:lastPrinted>2022-06-20T11:37:00Z</cp:lastPrinted>
  <dcterms:created xsi:type="dcterms:W3CDTF">2022-10-31T05:26:00Z</dcterms:created>
  <dcterms:modified xsi:type="dcterms:W3CDTF">2022-10-31T05:26:00Z</dcterms:modified>
</cp:coreProperties>
</file>