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</w:pPr>
      <w:r>
        <w:rPr>
          <w:rFonts w:hint="eastAsia" w:ascii="HG丸ｺﾞｼｯｸM-PRO" w:hAnsi="HG丸ｺﾞｼｯｸM-PRO" w:eastAsia="HG丸ｺﾞｼｯｸM-PRO"/>
          <w:b w:val="1"/>
          <w:sz w:val="32"/>
          <w:u w:val="single" w:color="auto"/>
        </w:rPr>
        <w:t>介護保険高額介護（介護予防）サービス費支給申請書</w:t>
      </w:r>
    </w:p>
    <w:p>
      <w:pPr>
        <w:pStyle w:val="0"/>
        <w:spacing w:line="400" w:lineRule="exact"/>
        <w:jc w:val="right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令和　　年　　月</w:t>
      </w:r>
    </w:p>
    <w:tbl>
      <w:tblPr>
        <w:tblStyle w:val="11"/>
        <w:tblW w:w="10303" w:type="dxa"/>
        <w:tblInd w:w="-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26"/>
        <w:gridCol w:w="1058"/>
        <w:gridCol w:w="3064"/>
        <w:gridCol w:w="532"/>
        <w:gridCol w:w="964"/>
        <w:gridCol w:w="692"/>
        <w:gridCol w:w="278"/>
        <w:gridCol w:w="17"/>
        <w:gridCol w:w="266"/>
        <w:gridCol w:w="267"/>
        <w:gridCol w:w="11"/>
        <w:gridCol w:w="256"/>
        <w:gridCol w:w="22"/>
        <w:gridCol w:w="32"/>
        <w:gridCol w:w="212"/>
        <w:gridCol w:w="9"/>
        <w:gridCol w:w="26"/>
        <w:gridCol w:w="199"/>
        <w:gridCol w:w="33"/>
        <w:gridCol w:w="46"/>
        <w:gridCol w:w="144"/>
        <w:gridCol w:w="77"/>
        <w:gridCol w:w="57"/>
        <w:gridCol w:w="89"/>
        <w:gridCol w:w="120"/>
        <w:gridCol w:w="69"/>
        <w:gridCol w:w="32"/>
        <w:gridCol w:w="166"/>
        <w:gridCol w:w="80"/>
        <w:gridCol w:w="187"/>
        <w:gridCol w:w="272"/>
      </w:tblGrid>
      <w:tr>
        <w:trPr>
          <w:cantSplit/>
        </w:trPr>
        <w:tc>
          <w:tcPr>
            <w:tcW w:w="2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ﾌﾘｶﾞﾅ</w:t>
            </w:r>
          </w:p>
        </w:tc>
        <w:tc>
          <w:tcPr>
            <w:tcW w:w="3596" w:type="dxa"/>
            <w:gridSpan w:val="2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51" w:type="dxa"/>
            <w:gridSpan w:val="4"/>
            <w:tcBorders>
              <w:top w:val="single" w:color="auto" w:sz="8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保険者番号</w:t>
            </w:r>
          </w:p>
        </w:tc>
        <w:tc>
          <w:tcPr>
            <w:tcW w:w="854" w:type="dxa"/>
            <w:gridSpan w:val="6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21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0</w:t>
            </w:r>
          </w:p>
        </w:tc>
        <w:tc>
          <w:tcPr>
            <w:tcW w:w="225" w:type="dxa"/>
            <w:gridSpan w:val="2"/>
            <w:tcBorders>
              <w:top w:val="single" w:color="auto" w:sz="8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9</w:t>
            </w:r>
          </w:p>
        </w:tc>
        <w:tc>
          <w:tcPr>
            <w:tcW w:w="223" w:type="dxa"/>
            <w:gridSpan w:val="3"/>
            <w:tcBorders>
              <w:top w:val="single" w:color="auto" w:sz="8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2</w:t>
            </w:r>
          </w:p>
        </w:tc>
        <w:tc>
          <w:tcPr>
            <w:tcW w:w="223" w:type="dxa"/>
            <w:gridSpan w:val="3"/>
            <w:tcBorders>
              <w:top w:val="single" w:color="auto" w:sz="8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0</w:t>
            </w:r>
          </w:p>
        </w:tc>
        <w:tc>
          <w:tcPr>
            <w:tcW w:w="221" w:type="dxa"/>
            <w:gridSpan w:val="3"/>
            <w:tcBorders>
              <w:top w:val="single" w:color="auto" w:sz="8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3</w:t>
            </w:r>
          </w:p>
        </w:tc>
        <w:tc>
          <w:tcPr>
            <w:tcW w:w="705" w:type="dxa"/>
            <w:gridSpan w:val="4"/>
            <w:tcBorders>
              <w:top w:val="single" w:color="auto" w:sz="8" w:space="0"/>
              <w:left w:val="nil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1</w:t>
            </w:r>
          </w:p>
        </w:tc>
      </w:tr>
      <w:tr>
        <w:trPr>
          <w:cantSplit/>
          <w:trHeight w:val="669" w:hRule="atLeast"/>
        </w:trPr>
        <w:tc>
          <w:tcPr>
            <w:tcW w:w="2084" w:type="dxa"/>
            <w:gridSpan w:val="2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被保険者氏名</w:t>
            </w:r>
          </w:p>
        </w:tc>
        <w:tc>
          <w:tcPr>
            <w:tcW w:w="3596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95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被保険者番号</w:t>
            </w:r>
          </w:p>
        </w:tc>
        <w:tc>
          <w:tcPr>
            <w:tcW w:w="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67" w:type="dxa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67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</w:pPr>
          </w:p>
        </w:tc>
        <w:tc>
          <w:tcPr>
            <w:tcW w:w="266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67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67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66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67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67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2" w:type="dxa"/>
            <w:tcBorders>
              <w:top w:val="none" w:color="auto" w:sz="0" w:space="0"/>
              <w:left w:val="nil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cantSplit/>
          <w:trHeight w:val="362" w:hRule="atLeast"/>
        </w:trPr>
        <w:tc>
          <w:tcPr>
            <w:tcW w:w="2084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position w:val="-6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position w:val="-6"/>
                <w:sz w:val="22"/>
              </w:rPr>
              <w:t>生年月日</w:t>
            </w:r>
          </w:p>
        </w:tc>
        <w:tc>
          <w:tcPr>
            <w:tcW w:w="3596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position w:val="-6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position w:val="-6"/>
                <w:sz w:val="22"/>
              </w:rPr>
              <w:t>明･大･昭</w:t>
            </w:r>
            <w:r>
              <w:rPr>
                <w:rFonts w:hint="eastAsia" w:ascii="HG丸ｺﾞｼｯｸM-PRO" w:hAnsi="HG丸ｺﾞｼｯｸM-PRO" w:eastAsia="HG丸ｺﾞｼｯｸM-PRO"/>
                <w:position w:val="-6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position w:val="-6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position w:val="-6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position w:val="-6"/>
                <w:sz w:val="22"/>
              </w:rPr>
              <w:t>年　月　</w:t>
            </w:r>
            <w:r>
              <w:rPr>
                <w:rFonts w:hint="eastAsia" w:ascii="HG丸ｺﾞｼｯｸM-PRO" w:hAnsi="HG丸ｺﾞｼｯｸM-PRO" w:eastAsia="HG丸ｺﾞｼｯｸM-PRO"/>
                <w:position w:val="-6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position w:val="-6"/>
                <w:sz w:val="22"/>
              </w:rPr>
              <w:t>日</w:t>
            </w:r>
          </w:p>
        </w:tc>
        <w:tc>
          <w:tcPr>
            <w:tcW w:w="195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position w:val="-6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position w:val="-6"/>
                <w:sz w:val="22"/>
              </w:rPr>
              <w:t>性</w:t>
            </w:r>
            <w:r>
              <w:rPr>
                <w:rFonts w:hint="eastAsia" w:ascii="HG丸ｺﾞｼｯｸM-PRO" w:hAnsi="HG丸ｺﾞｼｯｸM-PRO" w:eastAsia="HG丸ｺﾞｼｯｸM-PRO"/>
                <w:position w:val="-6"/>
                <w:sz w:val="22"/>
              </w:rPr>
              <w:t xml:space="preserve">   </w:t>
            </w:r>
            <w:r>
              <w:rPr>
                <w:rFonts w:hint="eastAsia" w:ascii="HG丸ｺﾞｼｯｸM-PRO" w:hAnsi="HG丸ｺﾞｼｯｸM-PRO" w:eastAsia="HG丸ｺﾞｼｯｸM-PRO"/>
                <w:position w:val="-6"/>
                <w:sz w:val="22"/>
              </w:rPr>
              <w:t>別</w:t>
            </w:r>
          </w:p>
        </w:tc>
        <w:tc>
          <w:tcPr>
            <w:tcW w:w="2672" w:type="dxa"/>
            <w:gridSpan w:val="23"/>
            <w:tcBorders>
              <w:top w:val="nil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position w:val="-6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position w:val="-6"/>
                <w:sz w:val="22"/>
              </w:rPr>
              <w:t>男</w:t>
            </w:r>
            <w:r>
              <w:rPr>
                <w:rFonts w:hint="eastAsia" w:ascii="HG丸ｺﾞｼｯｸM-PRO" w:hAnsi="HG丸ｺﾞｼｯｸM-PRO" w:eastAsia="HG丸ｺﾞｼｯｸM-PRO"/>
                <w:position w:val="-6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position w:val="-6"/>
                <w:sz w:val="22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  <w:position w:val="-6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position w:val="-6"/>
                <w:sz w:val="22"/>
              </w:rPr>
              <w:t>女</w:t>
            </w:r>
          </w:p>
        </w:tc>
      </w:tr>
      <w:tr>
        <w:trPr>
          <w:cantSplit/>
          <w:trHeight w:val="762" w:hRule="atLeast"/>
        </w:trPr>
        <w:tc>
          <w:tcPr>
            <w:tcW w:w="2084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 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所</w:t>
            </w:r>
          </w:p>
        </w:tc>
        <w:tc>
          <w:tcPr>
            <w:tcW w:w="8219" w:type="dxa"/>
            <w:gridSpan w:val="2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〒　　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-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                                    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                        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電話番号　　　（　）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                                                                                                        </w:t>
            </w:r>
          </w:p>
        </w:tc>
      </w:tr>
      <w:tr>
        <w:trPr>
          <w:cantSplit/>
          <w:trHeight w:val="436" w:hRule="atLeast"/>
        </w:trPr>
        <w:tc>
          <w:tcPr>
            <w:tcW w:w="2084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0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　　名</w:t>
            </w:r>
          </w:p>
        </w:tc>
        <w:tc>
          <w:tcPr>
            <w:tcW w:w="14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生年月日</w:t>
            </w:r>
          </w:p>
        </w:tc>
        <w:tc>
          <w:tcPr>
            <w:tcW w:w="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性別</w:t>
            </w:r>
          </w:p>
        </w:tc>
        <w:tc>
          <w:tcPr>
            <w:tcW w:w="2967" w:type="dxa"/>
            <w:gridSpan w:val="2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介護保険の被保険者の場合被保険者番号</w:t>
            </w:r>
          </w:p>
        </w:tc>
      </w:tr>
      <w:tr>
        <w:trPr>
          <w:cantSplit/>
          <w:trHeight w:val="480" w:hRule="atLeast"/>
        </w:trPr>
        <w:tc>
          <w:tcPr>
            <w:tcW w:w="1026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世帯構成</w:t>
            </w:r>
          </w:p>
        </w:tc>
        <w:tc>
          <w:tcPr>
            <w:tcW w:w="105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世帯主</w:t>
            </w:r>
          </w:p>
        </w:tc>
        <w:tc>
          <w:tcPr>
            <w:tcW w:w="30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9" w:type="dxa"/>
            <w:gridSpan w:val="4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8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8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8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8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59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02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05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世帯員</w:t>
            </w:r>
          </w:p>
        </w:tc>
        <w:tc>
          <w:tcPr>
            <w:tcW w:w="30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9" w:type="dxa"/>
            <w:gridSpan w:val="4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8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8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8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8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59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02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05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306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9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6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9" w:type="dxa"/>
            <w:gridSpan w:val="4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8" w:type="dxa"/>
            <w:gridSpan w:val="3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8" w:type="dxa"/>
            <w:gridSpan w:val="3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8" w:type="dxa"/>
            <w:gridSpan w:val="3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78" w:type="dxa"/>
            <w:gridSpan w:val="3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459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02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  <w:tc>
          <w:tcPr>
            <w:tcW w:w="30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  <w:tc>
          <w:tcPr>
            <w:tcW w:w="1496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  <w:tc>
          <w:tcPr>
            <w:tcW w:w="69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  <w:tc>
          <w:tcPr>
            <w:tcW w:w="27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  <w:tc>
          <w:tcPr>
            <w:tcW w:w="28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  <w:tc>
          <w:tcPr>
            <w:tcW w:w="27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  <w:tc>
          <w:tcPr>
            <w:tcW w:w="27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  <w:tc>
          <w:tcPr>
            <w:tcW w:w="279" w:type="dxa"/>
            <w:gridSpan w:val="4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  <w:tc>
          <w:tcPr>
            <w:tcW w:w="278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  <w:tc>
          <w:tcPr>
            <w:tcW w:w="278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  <w:tc>
          <w:tcPr>
            <w:tcW w:w="278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  <w:tc>
          <w:tcPr>
            <w:tcW w:w="278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  <w:tc>
          <w:tcPr>
            <w:tcW w:w="459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1"/>
              </w:rPr>
            </w:pPr>
          </w:p>
        </w:tc>
      </w:tr>
      <w:tr>
        <w:trPr>
          <w:cantSplit/>
          <w:trHeight w:val="2587" w:hRule="atLeast"/>
        </w:trPr>
        <w:tc>
          <w:tcPr>
            <w:tcW w:w="10303" w:type="dxa"/>
            <w:gridSpan w:val="31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ind w:firstLine="304" w:firstLineChars="10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栃木市長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 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あて</w:t>
            </w:r>
          </w:p>
          <w:p>
            <w:pPr>
              <w:pStyle w:val="0"/>
              <w:spacing w:line="260" w:lineRule="exact"/>
              <w:ind w:firstLine="461" w:firstLineChars="200"/>
              <w:rPr>
                <w:rFonts w:hint="eastAsia" w:ascii="HG丸ｺﾞｼｯｸM-PRO" w:hAnsi="HG丸ｺﾞｼｯｸM-PRO" w:eastAsia="HG丸ｺﾞｼｯｸM-PRO"/>
                <w:spacing w:val="-22"/>
                <w:sz w:val="22"/>
              </w:rPr>
            </w:pPr>
          </w:p>
          <w:p>
            <w:pPr>
              <w:pStyle w:val="0"/>
              <w:spacing w:line="260" w:lineRule="exact"/>
              <w:ind w:firstLine="461" w:firstLineChars="200"/>
              <w:rPr>
                <w:rFonts w:hint="eastAsia" w:ascii="HG丸ｺﾞｼｯｸM-PRO" w:hAnsi="HG丸ｺﾞｼｯｸM-PRO" w:eastAsia="HG丸ｺﾞｼｯｸM-PRO"/>
                <w:spacing w:val="-22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22"/>
                <w:sz w:val="22"/>
              </w:rPr>
              <w:t>上記のとおり高額介護（介護予防）サービス費の支給を申請します。</w:t>
            </w:r>
          </w:p>
          <w:p>
            <w:pPr>
              <w:pStyle w:val="16"/>
              <w:spacing w:line="260" w:lineRule="exact"/>
              <w:ind w:left="230" w:hanging="230" w:hangingChars="100"/>
              <w:rPr>
                <w:rFonts w:hint="eastAsia" w:ascii="HG丸ｺﾞｼｯｸM-PRO" w:hAnsi="HG丸ｺﾞｼｯｸM-PRO" w:eastAsia="HG丸ｺﾞｼｯｸM-PRO"/>
                <w:spacing w:val="-22"/>
                <w:sz w:val="22"/>
              </w:rPr>
            </w:pPr>
          </w:p>
          <w:p>
            <w:pPr>
              <w:pStyle w:val="16"/>
              <w:spacing w:line="260" w:lineRule="exact"/>
              <w:ind w:left="230" w:hanging="230" w:hangingChars="10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22"/>
                <w:sz w:val="22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令和　　　年　　　月　　　日</w:t>
            </w:r>
          </w:p>
          <w:p>
            <w:pPr>
              <w:pStyle w:val="16"/>
              <w:spacing w:line="260" w:lineRule="exact"/>
              <w:ind w:left="234" w:hanging="234" w:hangingChars="100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spacing w:line="260" w:lineRule="exact"/>
              <w:ind w:firstLine="489" w:firstLineChars="200"/>
              <w:rPr>
                <w:rFonts w:hint="eastAsia" w:ascii="HG丸ｺﾞｼｯｸM-PRO" w:hAnsi="HG丸ｺﾞｼｯｸM-PRO" w:eastAsia="HG丸ｺﾞｼｯｸM-PRO"/>
                <w:spacing w:val="-2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20"/>
                <w:sz w:val="22"/>
              </w:rPr>
              <w:t>　　　　住　所</w:t>
            </w:r>
          </w:p>
          <w:p>
            <w:pPr>
              <w:pStyle w:val="0"/>
              <w:spacing w:line="260" w:lineRule="exact"/>
              <w:ind w:firstLine="301"/>
              <w:rPr>
                <w:rFonts w:hint="eastAsia" w:ascii="HG丸ｺﾞｼｯｸM-PRO" w:hAnsi="HG丸ｺﾞｼｯｸM-PRO" w:eastAsia="HG丸ｺﾞｼｯｸM-PRO"/>
                <w:spacing w:val="-2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20"/>
                <w:sz w:val="22"/>
              </w:rPr>
              <w:t>被保険者　　　　　　　　　　　　　　　　　　　　　　電話　　　－　　　－</w:t>
            </w:r>
          </w:p>
          <w:p>
            <w:pPr>
              <w:pStyle w:val="0"/>
              <w:spacing w:line="260" w:lineRule="exact"/>
              <w:ind w:firstLine="30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20"/>
                <w:sz w:val="22"/>
              </w:rPr>
              <w:t>　　　　　氏　名</w:t>
            </w:r>
            <w:r>
              <w:rPr>
                <w:rFonts w:hint="eastAsia" w:ascii="HG丸ｺﾞｼｯｸM-PRO" w:hAnsi="HG丸ｺﾞｼｯｸM-PRO" w:eastAsia="HG丸ｺﾞｼｯｸM-PRO"/>
                <w:spacing w:val="-20"/>
                <w:sz w:val="22"/>
              </w:rPr>
              <w:t xml:space="preserve">                    </w:t>
            </w:r>
            <w:r>
              <w:rPr>
                <w:rFonts w:hint="eastAsia" w:ascii="HG丸ｺﾞｼｯｸM-PRO" w:hAnsi="HG丸ｺﾞｼｯｸM-PRO" w:eastAsia="HG丸ｺﾞｼｯｸM-PRO"/>
                <w:spacing w:val="-20"/>
                <w:sz w:val="22"/>
              </w:rPr>
              <w:t>　　　　　</w:t>
            </w:r>
            <w:r>
              <w:rPr>
                <w:rFonts w:hint="eastAsia" w:ascii="HG丸ｺﾞｼｯｸM-PRO" w:hAnsi="HG丸ｺﾞｼｯｸM-PRO" w:eastAsia="HG丸ｺﾞｼｯｸM-PRO"/>
                <w:spacing w:val="-20"/>
                <w:sz w:val="22"/>
                <w:bdr w:val="single" w:color="auto" w:sz="4" w:space="0"/>
              </w:rPr>
              <w:t>印</w:t>
            </w:r>
          </w:p>
        </w:tc>
      </w:tr>
    </w:tbl>
    <w:tbl>
      <w:tblPr>
        <w:tblStyle w:val="22"/>
        <w:tblpPr w:leftFromText="142" w:rightFromText="142" w:topFromText="0" w:bottomFromText="0" w:vertAnchor="text" w:horzAnchor="text" w:tblpX="-460" w:tblpY="60"/>
        <w:tblW w:w="0" w:type="auto"/>
        <w:tblLayout w:type="fixed"/>
        <w:tblLook w:firstRow="1" w:lastRow="0" w:firstColumn="1" w:lastColumn="0" w:noHBand="0" w:noVBand="1" w:val="04A0"/>
      </w:tblPr>
      <w:tblGrid>
        <w:gridCol w:w="886"/>
        <w:gridCol w:w="419"/>
        <w:gridCol w:w="9031"/>
      </w:tblGrid>
      <w:tr>
        <w:trPr>
          <w:trHeight w:val="1020" w:hRule="atLeast"/>
        </w:trPr>
        <w:tc>
          <w:tcPr>
            <w:tcW w:w="88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注意</w:t>
            </w:r>
          </w:p>
        </w:tc>
        <w:tc>
          <w:tcPr>
            <w:tcW w:w="41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・</w:t>
            </w:r>
          </w:p>
        </w:tc>
        <w:tc>
          <w:tcPr>
            <w:tcW w:w="903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ind w:left="43" w:leftChars="14" w:firstLineChars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今回の支給以降、高額介護（予防）サービス費が支給される場合、申請手続きは不要となります。また、支給金額は今回申請した指定口座に振り込まれます。なお、総合事業に移行し高額サービス費に該当した場合も、引き続き今回指定した口座に振り込まれます。</w:t>
            </w:r>
          </w:p>
        </w:tc>
      </w:tr>
      <w:tr>
        <w:trPr>
          <w:trHeight w:val="1263" w:hRule="atLeast"/>
        </w:trPr>
        <w:tc>
          <w:tcPr>
            <w:tcW w:w="88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9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・</w:t>
            </w:r>
          </w:p>
        </w:tc>
        <w:tc>
          <w:tcPr>
            <w:tcW w:w="903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給付制限を受けている方については、高額介護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介護予防</w:t>
            </w:r>
            <w:r>
              <w:rPr>
                <w:rFonts w:hint="eastAsia" w:ascii="HG丸ｺﾞｼｯｸM-PRO" w:hAnsi="HG丸ｺﾞｼｯｸM-PRO" w:eastAsia="HG丸ｺﾞｼｯｸM-PRO"/>
                <w:spacing w:val="33"/>
                <w:w w:val="88"/>
                <w:sz w:val="21"/>
                <w:fitText w:val="534" w:id="1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  <w:spacing w:val="33"/>
                <w:w w:val="88"/>
                <w:sz w:val="21"/>
                <w:fitText w:val="534" w:id="1"/>
              </w:rPr>
              <w:t>サ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88"/>
                <w:sz w:val="21"/>
                <w:fitText w:val="534" w:id="1"/>
              </w:rPr>
              <w:t>ー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ビス費の支給ができない場合があります。</w:t>
            </w:r>
          </w:p>
          <w:p>
            <w:pPr>
              <w:pStyle w:val="0"/>
              <w:adjustRightInd w:val="0"/>
              <w:snapToGrid w:val="0"/>
              <w:spacing w:line="260" w:lineRule="exact"/>
              <w:ind w:firstLine="267" w:firstLineChars="10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（予防）サービス費が減額となった場合、以降の高額介護（予防</w:t>
            </w:r>
            <w:r>
              <w:rPr>
                <w:rFonts w:hint="eastAsia" w:ascii="HG丸ｺﾞｼｯｸM-PRO" w:hAnsi="HG丸ｺﾞｼｯｸM-PRO" w:eastAsia="HG丸ｺﾞｼｯｸM-PRO"/>
                <w:spacing w:val="23"/>
                <w:w w:val="92"/>
                <w:sz w:val="21"/>
                <w:fitText w:val="668" w:id="2"/>
              </w:rPr>
              <w:t>）サ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92"/>
                <w:sz w:val="21"/>
                <w:fitText w:val="668" w:id="2"/>
              </w:rPr>
              <w:t>ー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ビス費で調整することに同意します。</w:t>
            </w:r>
          </w:p>
          <w:p>
            <w:pPr>
              <w:pStyle w:val="0"/>
              <w:spacing w:line="260" w:lineRule="exact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高額介護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介護予防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)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サービス費を下記の口座に振り込んでください。</w:t>
            </w:r>
          </w:p>
        </w:tc>
      </w:tr>
    </w:tbl>
    <w:tbl>
      <w:tblPr>
        <w:tblStyle w:val="11"/>
        <w:tblW w:w="10336" w:type="dxa"/>
        <w:tblInd w:w="-4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64"/>
        <w:gridCol w:w="769"/>
        <w:gridCol w:w="769"/>
        <w:gridCol w:w="769"/>
        <w:gridCol w:w="771"/>
        <w:gridCol w:w="544"/>
        <w:gridCol w:w="544"/>
        <w:gridCol w:w="546"/>
        <w:gridCol w:w="1368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cantSplit/>
          <w:trHeight w:val="209" w:hRule="atLeast"/>
        </w:trPr>
        <w:tc>
          <w:tcPr>
            <w:tcW w:w="10336" w:type="dxa"/>
            <w:gridSpan w:val="16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40" w:lineRule="exact"/>
              <w:rPr>
                <w:rFonts w:hint="eastAsia" w:ascii="HG丸ｺﾞｼｯｸM-PRO" w:hAnsi="HG丸ｺﾞｼｯｸM-PRO" w:eastAsia="HG丸ｺﾞｼｯｸM-PRO"/>
                <w:sz w:val="21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u w:val="none" w:color="auto"/>
              </w:rPr>
              <w:t>□公金受取口座を利用する（利用する場合は口座情報の記入不要）</w:t>
            </w:r>
          </w:p>
          <w:p>
            <w:pPr>
              <w:pStyle w:val="0"/>
              <w:adjustRightInd w:val="0"/>
              <w:snapToGrid w:val="0"/>
              <w:spacing w:line="240" w:lineRule="exact"/>
              <w:ind w:left="274" w:hanging="274" w:hangingChars="100"/>
              <w:rPr>
                <w:rFonts w:hint="eastAsia" w:ascii="HG丸ｺﾞｼｯｸM-PRO" w:hAnsi="HG丸ｺﾞｼｯｸM-PRO" w:eastAsia="HG丸ｺﾞｼｯｸM-PRO"/>
                <w:sz w:val="21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u w:val="none" w:color="auto"/>
              </w:rPr>
              <w:t>　公金受取口座を登録していない方は、マイナポータルから簡単に登録いただけます。通帳等の写しの提出も不要になります。</w:t>
            </w:r>
          </w:p>
          <w:p>
            <w:pPr>
              <w:pStyle w:val="0"/>
              <w:adjustRightInd w:val="0"/>
              <w:snapToGrid w:val="0"/>
              <w:spacing w:line="240" w:lineRule="exact"/>
              <w:ind w:left="534" w:hanging="534" w:hangingChars="200"/>
              <w:jc w:val="left"/>
              <w:rPr>
                <w:rFonts w:hint="eastAsia" w:ascii="HG丸ｺﾞｼｯｸM-PRO" w:hAnsi="HG丸ｺﾞｼｯｸM-PRO" w:eastAsia="HG丸ｺﾞｼｯｸM-PRO"/>
                <w:sz w:val="21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  <w:u w:val="none" w:color="auto"/>
              </w:rPr>
              <w:t>□振込口座を指定する</w:t>
            </w:r>
          </w:p>
        </w:tc>
      </w:tr>
      <w:tr>
        <w:trPr>
          <w:cantSplit/>
          <w:trHeight w:val="209" w:hRule="atLeast"/>
        </w:trPr>
        <w:tc>
          <w:tcPr>
            <w:tcW w:w="1064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jc w:val="center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口　座</w:t>
            </w:r>
          </w:p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jc w:val="center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振　替</w:t>
            </w:r>
          </w:p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jc w:val="center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依頼欄</w:t>
            </w:r>
          </w:p>
        </w:tc>
        <w:tc>
          <w:tcPr>
            <w:tcW w:w="3078" w:type="dxa"/>
            <w:gridSpan w:val="4"/>
            <w:vMerge w:val="restart"/>
            <w:vAlign w:val="bottom"/>
          </w:tcPr>
          <w:p>
            <w:pPr>
              <w:pStyle w:val="0"/>
              <w:adjustRightInd w:val="0"/>
              <w:snapToGrid w:val="0"/>
              <w:spacing w:line="220" w:lineRule="exact"/>
              <w:ind w:left="534" w:hanging="534" w:hangingChars="200"/>
              <w:jc w:val="right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銀　　行</w:t>
            </w:r>
          </w:p>
          <w:p>
            <w:pPr>
              <w:pStyle w:val="0"/>
              <w:adjustRightInd w:val="0"/>
              <w:snapToGrid w:val="0"/>
              <w:spacing w:line="220" w:lineRule="exact"/>
              <w:ind w:left="534" w:hanging="534" w:hangingChars="200"/>
              <w:jc w:val="right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信用金庫</w:t>
            </w:r>
          </w:p>
          <w:p>
            <w:pPr>
              <w:pStyle w:val="0"/>
              <w:adjustRightInd w:val="0"/>
              <w:snapToGrid w:val="0"/>
              <w:spacing w:line="220" w:lineRule="exact"/>
              <w:ind w:left="534" w:hanging="534" w:hangingChars="200"/>
              <w:jc w:val="right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労働金庫</w:t>
            </w:r>
          </w:p>
          <w:p>
            <w:pPr>
              <w:pStyle w:val="0"/>
              <w:adjustRightInd w:val="0"/>
              <w:snapToGrid w:val="0"/>
              <w:spacing w:line="220" w:lineRule="exact"/>
              <w:ind w:left="534" w:hanging="534" w:hangingChars="200"/>
              <w:jc w:val="right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pacing w:val="0"/>
                <w:w w:val="87"/>
                <w:sz w:val="21"/>
                <w:fitText w:val="1097" w:id="3"/>
              </w:rPr>
              <w:t>農業協同組</w:t>
            </w:r>
            <w:r>
              <w:rPr>
                <w:rFonts w:hint="eastAsia" w:ascii="HG丸ｺﾞｼｯｸM-PRO" w:hAnsi="HG丸ｺﾞｼｯｸM-PRO" w:eastAsia="HG丸ｺﾞｼｯｸM-PRO"/>
                <w:spacing w:val="2"/>
                <w:w w:val="87"/>
                <w:sz w:val="21"/>
                <w:fitText w:val="1097" w:id="3"/>
              </w:rPr>
              <w:t>合</w:t>
            </w:r>
          </w:p>
        </w:tc>
        <w:tc>
          <w:tcPr>
            <w:tcW w:w="1634" w:type="dxa"/>
            <w:gridSpan w:val="3"/>
            <w:vMerge w:val="restart"/>
            <w:vAlign w:val="top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jc w:val="right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本店</w:t>
            </w:r>
          </w:p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jc w:val="right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支店</w:t>
            </w:r>
          </w:p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jc w:val="right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支所</w:t>
            </w:r>
          </w:p>
        </w:tc>
        <w:tc>
          <w:tcPr>
            <w:tcW w:w="1368" w:type="dxa"/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jc w:val="distribute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種目</w:t>
            </w:r>
          </w:p>
        </w:tc>
        <w:tc>
          <w:tcPr>
            <w:tcW w:w="3192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jc w:val="distribute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口座番号</w:t>
            </w:r>
          </w:p>
        </w:tc>
      </w:tr>
      <w:tr>
        <w:trPr>
          <w:cantSplit/>
          <w:trHeight w:val="447" w:hRule="atLeast"/>
        </w:trPr>
        <w:tc>
          <w:tcPr>
            <w:tcW w:w="106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78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34" w:type="dxa"/>
            <w:gridSpan w:val="3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68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普　通</w:t>
            </w:r>
          </w:p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当　座</w:t>
            </w:r>
          </w:p>
        </w:tc>
        <w:tc>
          <w:tcPr>
            <w:tcW w:w="45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</w:tc>
        <w:tc>
          <w:tcPr>
            <w:tcW w:w="456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</w:tc>
        <w:tc>
          <w:tcPr>
            <w:tcW w:w="456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</w:tc>
        <w:tc>
          <w:tcPr>
            <w:tcW w:w="456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</w:tc>
        <w:tc>
          <w:tcPr>
            <w:tcW w:w="456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</w:tc>
        <w:tc>
          <w:tcPr>
            <w:tcW w:w="456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</w:tc>
        <w:tc>
          <w:tcPr>
            <w:tcW w:w="456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</w:tc>
      </w:tr>
      <w:tr>
        <w:trPr>
          <w:cantSplit/>
          <w:trHeight w:val="209" w:hRule="atLeast"/>
        </w:trPr>
        <w:tc>
          <w:tcPr>
            <w:tcW w:w="106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78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jc w:val="distribute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金融機関コード</w:t>
            </w:r>
          </w:p>
        </w:tc>
        <w:tc>
          <w:tcPr>
            <w:tcW w:w="1634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jc w:val="center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店舗コード</w:t>
            </w:r>
          </w:p>
        </w:tc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283" w:hRule="atLeast"/>
        </w:trPr>
        <w:tc>
          <w:tcPr>
            <w:tcW w:w="106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rPr>
                <w:rFonts w:hint="eastAsia" w:ascii="HG丸ｺﾞｼｯｸM-PRO" w:hAnsi="HG丸ｺﾞｼｯｸM-PRO" w:eastAsia="HG丸ｺﾞｼｯｸM-PRO"/>
                <w:sz w:val="21"/>
              </w:rPr>
            </w:pPr>
            <w:bookmarkStart w:id="0" w:name="_GoBack"/>
            <w:bookmarkEnd w:id="0"/>
          </w:p>
        </w:tc>
        <w:tc>
          <w:tcPr>
            <w:tcW w:w="76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</w:tc>
        <w:tc>
          <w:tcPr>
            <w:tcW w:w="76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</w:tc>
        <w:tc>
          <w:tcPr>
            <w:tcW w:w="77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</w:tc>
        <w:tc>
          <w:tcPr>
            <w:tcW w:w="544" w:type="dxa"/>
            <w:tcBorders>
              <w:top w:val="none" w:color="auto" w:sz="0" w:space="0"/>
              <w:left w:val="none" w:color="auto" w:sz="0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</w:tc>
        <w:tc>
          <w:tcPr>
            <w:tcW w:w="544" w:type="dxa"/>
            <w:tcBorders>
              <w:top w:val="none" w:color="auto" w:sz="0" w:space="0"/>
              <w:left w:val="dashed" w:color="auto" w:sz="4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</w:tc>
        <w:tc>
          <w:tcPr>
            <w:tcW w:w="546" w:type="dxa"/>
            <w:tcBorders>
              <w:top w:val="none" w:color="auto" w:sz="0" w:space="0"/>
              <w:left w:val="dash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</w:tc>
        <w:tc>
          <w:tcPr>
            <w:tcW w:w="1368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" w:type="dxa"/>
            <w:vMerge w:val="continue"/>
            <w:tcBorders>
              <w:top w:val="none" w:color="auto" w:sz="0" w:space="0"/>
              <w:left w:val="dashed" w:color="auto" w:sz="4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" w:type="dxa"/>
            <w:vMerge w:val="continue"/>
            <w:tcBorders>
              <w:top w:val="none" w:color="auto" w:sz="0" w:space="0"/>
              <w:left w:val="dashed" w:color="auto" w:sz="4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" w:type="dxa"/>
            <w:vMerge w:val="continue"/>
            <w:tcBorders>
              <w:top w:val="none" w:color="auto" w:sz="0" w:space="0"/>
              <w:left w:val="dashed" w:color="auto" w:sz="4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" w:type="dxa"/>
            <w:vMerge w:val="continue"/>
            <w:tcBorders>
              <w:top w:val="none" w:color="auto" w:sz="0" w:space="0"/>
              <w:left w:val="dashed" w:color="auto" w:sz="4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" w:type="dxa"/>
            <w:vMerge w:val="continue"/>
            <w:tcBorders>
              <w:top w:val="none" w:color="auto" w:sz="0" w:space="0"/>
              <w:left w:val="dashed" w:color="auto" w:sz="4" w:space="0"/>
              <w:bottom w:val="nil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6" w:type="dxa"/>
            <w:vMerge w:val="continue"/>
            <w:tcBorders>
              <w:top w:val="none" w:color="auto" w:sz="0" w:space="0"/>
              <w:left w:val="dashed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18" w:hRule="atLeast"/>
        </w:trPr>
        <w:tc>
          <w:tcPr>
            <w:tcW w:w="106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78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jc w:val="distribute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フリガナ</w:t>
            </w:r>
          </w:p>
        </w:tc>
        <w:tc>
          <w:tcPr>
            <w:tcW w:w="6194" w:type="dxa"/>
            <w:gridSpan w:val="11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06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78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jc w:val="distribute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口座名義人</w:t>
            </w:r>
          </w:p>
        </w:tc>
        <w:tc>
          <w:tcPr>
            <w:tcW w:w="6194" w:type="dxa"/>
            <w:gridSpan w:val="11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60" w:lineRule="exact"/>
              <w:ind w:left="534" w:hanging="534" w:hangingChars="200"/>
              <w:rPr>
                <w:rFonts w:hint="eastAsia" w:ascii="HG丸ｺﾞｼｯｸM-PRO" w:hAnsi="HG丸ｺﾞｼｯｸM-PRO" w:eastAsia="HG丸ｺﾞｼｯｸM-PRO"/>
                <w:sz w:val="21"/>
              </w:rPr>
            </w:pPr>
          </w:p>
        </w:tc>
      </w:tr>
    </w:tbl>
    <w:p>
      <w:pPr>
        <w:pStyle w:val="17"/>
        <w:ind w:left="568" w:leftChars="-98" w:hanging="866" w:hangingChars="386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0"/>
        </w:rPr>
        <w:t>市記入欄</w:t>
      </w:r>
    </w:p>
    <w:tbl>
      <w:tblPr>
        <w:tblStyle w:val="11"/>
        <w:tblW w:w="10336" w:type="dxa"/>
        <w:tblInd w:w="-4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974"/>
        <w:gridCol w:w="1960"/>
        <w:gridCol w:w="2407"/>
        <w:gridCol w:w="3995"/>
      </w:tblGrid>
      <w:tr>
        <w:trPr/>
        <w:tc>
          <w:tcPr>
            <w:tcW w:w="19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区分</w:t>
            </w: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世帯集約番号</w:t>
            </w:r>
          </w:p>
        </w:tc>
        <w:tc>
          <w:tcPr>
            <w:tcW w:w="24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給付制限状況</w:t>
            </w:r>
          </w:p>
        </w:tc>
        <w:tc>
          <w:tcPr>
            <w:tcW w:w="3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備考</w:t>
            </w:r>
          </w:p>
        </w:tc>
      </w:tr>
      <w:tr>
        <w:trPr/>
        <w:tc>
          <w:tcPr>
            <w:tcW w:w="19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１　単独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２　合算</w:t>
            </w:r>
          </w:p>
        </w:tc>
        <w:tc>
          <w:tcPr>
            <w:tcW w:w="1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24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83"/>
                <w:sz w:val="22"/>
                <w:fitText w:val="995" w:id="4"/>
              </w:rPr>
              <w:t>有・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sz w:val="22"/>
                <w:fitText w:val="995" w:id="4"/>
              </w:rPr>
              <w:t>無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給付割合</w:t>
            </w:r>
          </w:p>
        </w:tc>
        <w:tc>
          <w:tcPr>
            <w:tcW w:w="39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</w:rPr>
      </w:pPr>
    </w:p>
    <w:sectPr>
      <w:pgSz w:w="11906" w:h="16838"/>
      <w:pgMar w:top="567" w:right="1134" w:bottom="567" w:left="1418" w:header="851" w:footer="992" w:gutter="0"/>
      <w:cols w:space="720"/>
      <w:textDirection w:val="lrTb"/>
      <w:docGrid w:type="linesAndChars" w:linePitch="400" w:charSpace="131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efaultTableStyle w:val="22"/>
  <w:drawingGridHorizontalSpacing w:val="152"/>
  <w:drawingGridVerticalSpacing w:val="200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spacing w:line="240" w:lineRule="atLeast"/>
      <w:ind w:left="600"/>
    </w:pPr>
    <w:rPr>
      <w:spacing w:val="-20"/>
      <w:sz w:val="22"/>
    </w:rPr>
  </w:style>
  <w:style w:type="paragraph" w:styleId="16">
    <w:name w:val="Body Text"/>
    <w:basedOn w:val="0"/>
    <w:next w:val="16"/>
    <w:link w:val="0"/>
    <w:uiPriority w:val="0"/>
    <w:rPr>
      <w:rFonts w:ascii="ＭＳ ゴシック" w:hAnsi="ＭＳ ゴシック" w:eastAsia="ＭＳ ゴシック"/>
      <w:spacing w:val="-20"/>
      <w:sz w:val="21"/>
    </w:rPr>
  </w:style>
  <w:style w:type="paragraph" w:styleId="17">
    <w:name w:val="Body Text Indent 2"/>
    <w:basedOn w:val="0"/>
    <w:next w:val="17"/>
    <w:link w:val="0"/>
    <w:uiPriority w:val="0"/>
    <w:pPr>
      <w:spacing w:line="300" w:lineRule="exact"/>
      <w:ind w:left="613" w:hanging="613" w:hangingChars="300"/>
    </w:pPr>
    <w:rPr>
      <w:rFonts w:ascii="HG丸ｺﾞｼｯｸM-PRO" w:hAnsi="HG丸ｺﾞｼｯｸM-PRO" w:eastAsia="HG丸ｺﾞｼｯｸM-PRO"/>
      <w:spacing w:val="-20"/>
      <w:sz w:val="18"/>
    </w:rPr>
  </w:style>
  <w:style w:type="paragraph" w:styleId="18">
    <w:name w:val="Balloon Text"/>
    <w:basedOn w:val="0"/>
    <w:next w:val="18"/>
    <w:link w:val="19"/>
    <w:uiPriority w:val="0"/>
    <w:semiHidden/>
    <w:rPr>
      <w:rFonts w:ascii="游ゴシック Light" w:hAnsi="游ゴシック Light" w:eastAsia="游ゴシック Light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342</TotalTime>
  <Pages>1</Pages>
  <Words>9</Words>
  <Characters>617</Characters>
  <Application>JUST Note</Application>
  <Lines>280</Lines>
  <Paragraphs>70</Paragraphs>
  <Company> </Company>
  <CharactersWithSpaces>900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＊ 利用限度額は、年間１０万円まで</dc:title>
  <dc:creator>介護保険室</dc:creator>
  <cp:lastModifiedBy>Administrator</cp:lastModifiedBy>
  <cp:lastPrinted>2023-03-28T07:47:43Z</cp:lastPrinted>
  <dcterms:created xsi:type="dcterms:W3CDTF">2005-12-07T04:27:00Z</dcterms:created>
  <dcterms:modified xsi:type="dcterms:W3CDTF">2023-03-29T05:51:49Z</dcterms:modified>
  <cp:revision>18</cp:revision>
</cp:coreProperties>
</file>