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F8CB" w14:textId="77777777" w:rsidR="00560841" w:rsidRDefault="00E83EA4">
      <w:pPr>
        <w:jc w:val="left"/>
        <w:rPr>
          <w:rFonts w:ascii="HG丸ｺﾞｼｯｸM-PRO" w:eastAsia="HG丸ｺﾞｼｯｸM-PRO" w:hAnsi="HG丸ｺﾞｼｯｸM-PRO"/>
          <w:b/>
          <w:kern w:val="0"/>
        </w:rPr>
      </w:pPr>
      <w:r>
        <w:rPr>
          <w:rFonts w:ascii="HG丸ｺﾞｼｯｸM-PRO" w:eastAsia="HG丸ｺﾞｼｯｸM-PRO" w:hAnsi="HG丸ｺﾞｼｯｸM-PRO"/>
          <w:noProof/>
          <w:sz w:val="40"/>
        </w:rPr>
        <mc:AlternateContent>
          <mc:Choice Requires="wps">
            <w:drawing>
              <wp:anchor distT="0" distB="0" distL="114300" distR="114300" simplePos="0" relativeHeight="3" behindDoc="0" locked="0" layoutInCell="1" hidden="0" allowOverlap="1" wp14:anchorId="61B47B0B" wp14:editId="63E149CF">
                <wp:simplePos x="0" y="0"/>
                <wp:positionH relativeFrom="margin">
                  <wp:posOffset>1576705</wp:posOffset>
                </wp:positionH>
                <wp:positionV relativeFrom="paragraph">
                  <wp:posOffset>-498475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730C46EC" w14:textId="77777777" w:rsidR="00560841" w:rsidRDefault="0014297D">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栃木</w:t>
                            </w:r>
                            <w:r>
                              <w:rPr>
                                <w:rFonts w:ascii="HG丸ｺﾞｼｯｸM-PRO" w:eastAsia="HG丸ｺﾞｼｯｸM-PRO" w:hAnsi="HG丸ｺﾞｼｯｸM-PRO"/>
                                <w:b/>
                                <w:sz w:val="48"/>
                              </w:rPr>
                              <w:t>中央</w:t>
                            </w:r>
                            <w:r w:rsidR="00E83EA4">
                              <w:rPr>
                                <w:rFonts w:ascii="HG丸ｺﾞｼｯｸM-PRO" w:eastAsia="HG丸ｺﾞｼｯｸM-PRO" w:hAnsi="HG丸ｺﾞｼｯｸM-PRO"/>
                                <w:b/>
                                <w:sz w:val="48"/>
                              </w:rPr>
                              <w:t>地域包括</w:t>
                            </w:r>
                            <w:r w:rsidR="00E83EA4">
                              <w:rPr>
                                <w:rFonts w:ascii="HG丸ｺﾞｼｯｸM-PRO" w:eastAsia="HG丸ｺﾞｼｯｸM-PRO" w:hAnsi="HG丸ｺﾞｼｯｸM-PRO" w:hint="eastAsia"/>
                                <w:b/>
                                <w:sz w:val="48"/>
                              </w:rPr>
                              <w:t>支援</w:t>
                            </w:r>
                            <w:r w:rsidR="00E83EA4">
                              <w:rPr>
                                <w:rFonts w:ascii="HG丸ｺﾞｼｯｸM-PRO" w:eastAsia="HG丸ｺﾞｼｯｸM-PRO" w:hAnsi="HG丸ｺﾞｼｯｸM-PRO"/>
                                <w:b/>
                                <w:sz w:val="48"/>
                              </w:rPr>
                              <w:t>センター</w:t>
                            </w:r>
                            <w:r w:rsidR="00E83EA4">
                              <w:rPr>
                                <w:rFonts w:ascii="HG丸ｺﾞｼｯｸM-PRO" w:eastAsia="HG丸ｺﾞｼｯｸM-PRO" w:hAnsi="HG丸ｺﾞｼｯｸM-PRO" w:hint="eastAsia"/>
                                <w:b/>
                                <w:sz w:val="48"/>
                              </w:rPr>
                              <w:t xml:space="preserve">　担当</w:t>
                            </w:r>
                          </w:p>
                          <w:p w14:paraId="3909D0CF" w14:textId="77777777" w:rsidR="00560841" w:rsidRDefault="00560841">
                            <w:pPr>
                              <w:jc w:val="center"/>
                              <w:rPr>
                                <w:b/>
                              </w:rPr>
                            </w:pP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B47B0B" id="角丸四角形 4" o:spid="_x0000_s1026" style="position:absolute;margin-left:124.15pt;margin-top:-39.25pt;width:404.25pt;height:42.75pt;z-index: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" fillcolor="#6f3" strokecolor="#70ad47 [3209]" strokeweight="2.25pt">
                <v:stroke joinstyle="miter"/>
                <v:textbox>
                  <w:txbxContent>
                    <w:p w14:paraId="730C46EC" w14:textId="77777777" w:rsidR="00560841" w:rsidRDefault="0014297D">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栃木</w:t>
                      </w:r>
                      <w:r>
                        <w:rPr>
                          <w:rFonts w:ascii="HG丸ｺﾞｼｯｸM-PRO" w:eastAsia="HG丸ｺﾞｼｯｸM-PRO" w:hAnsi="HG丸ｺﾞｼｯｸM-PRO"/>
                          <w:b/>
                          <w:sz w:val="48"/>
                        </w:rPr>
                        <w:t>中央</w:t>
                      </w:r>
                      <w:r w:rsidR="00E83EA4">
                        <w:rPr>
                          <w:rFonts w:ascii="HG丸ｺﾞｼｯｸM-PRO" w:eastAsia="HG丸ｺﾞｼｯｸM-PRO" w:hAnsi="HG丸ｺﾞｼｯｸM-PRO"/>
                          <w:b/>
                          <w:sz w:val="48"/>
                        </w:rPr>
                        <w:t>地域包括</w:t>
                      </w:r>
                      <w:r w:rsidR="00E83EA4">
                        <w:rPr>
                          <w:rFonts w:ascii="HG丸ｺﾞｼｯｸM-PRO" w:eastAsia="HG丸ｺﾞｼｯｸM-PRO" w:hAnsi="HG丸ｺﾞｼｯｸM-PRO" w:hint="eastAsia"/>
                          <w:b/>
                          <w:sz w:val="48"/>
                        </w:rPr>
                        <w:t>支援</w:t>
                      </w:r>
                      <w:r w:rsidR="00E83EA4">
                        <w:rPr>
                          <w:rFonts w:ascii="HG丸ｺﾞｼｯｸM-PRO" w:eastAsia="HG丸ｺﾞｼｯｸM-PRO" w:hAnsi="HG丸ｺﾞｼｯｸM-PRO"/>
                          <w:b/>
                          <w:sz w:val="48"/>
                        </w:rPr>
                        <w:t>センター</w:t>
                      </w:r>
                      <w:r w:rsidR="00E83EA4">
                        <w:rPr>
                          <w:rFonts w:ascii="HG丸ｺﾞｼｯｸM-PRO" w:eastAsia="HG丸ｺﾞｼｯｸM-PRO" w:hAnsi="HG丸ｺﾞｼｯｸM-PRO" w:hint="eastAsia"/>
                          <w:b/>
                          <w:sz w:val="48"/>
                        </w:rPr>
                        <w:t xml:space="preserve">　担当</w:t>
                      </w:r>
                    </w:p>
                    <w:p w14:paraId="3909D0CF" w14:textId="77777777" w:rsidR="00560841" w:rsidRDefault="00560841">
                      <w:pPr>
                        <w:jc w:val="center"/>
                        <w:rPr>
                          <w:b/>
                        </w:rPr>
                      </w:pPr>
                    </w:p>
                  </w:txbxContent>
                </v:textbox>
                <w10:wrap anchorx="margin"/>
              </v:roundrect>
            </w:pict>
          </mc:Fallback>
        </mc:AlternateContent>
      </w:r>
    </w:p>
    <w:p w14:paraId="0DEC3A39" w14:textId="11190C62"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令和５</w:t>
      </w:r>
      <w:r>
        <w:rPr>
          <w:rFonts w:ascii="HG丸ｺﾞｼｯｸM-PRO" w:eastAsia="HG丸ｺﾞｼｯｸM-PRO" w:hAnsi="HG丸ｺﾞｼｯｸM-PRO"/>
          <w:b/>
          <w:sz w:val="36"/>
        </w:rPr>
        <w:t>年</w:t>
      </w:r>
      <w:r w:rsidR="00006675">
        <w:rPr>
          <w:rFonts w:ascii="HG丸ｺﾞｼｯｸM-PRO" w:eastAsia="HG丸ｺﾞｼｯｸM-PRO" w:hAnsi="HG丸ｺﾞｼｯｸM-PRO" w:hint="eastAsia"/>
          <w:b/>
          <w:sz w:val="36"/>
        </w:rPr>
        <w:t>９</w:t>
      </w:r>
      <w:r>
        <w:rPr>
          <w:rFonts w:ascii="HG丸ｺﾞｼｯｸM-PRO" w:eastAsia="HG丸ｺﾞｼｯｸM-PRO" w:hAnsi="HG丸ｺﾞｼｯｸM-PRO" w:hint="eastAsia"/>
          <w:b/>
          <w:sz w:val="36"/>
        </w:rPr>
        <w:t>月</w:t>
      </w:r>
      <w:r w:rsidR="00D94385">
        <w:rPr>
          <w:rFonts w:ascii="HG丸ｺﾞｼｯｸM-PRO" w:eastAsia="HG丸ｺﾞｼｯｸM-PRO" w:hAnsi="HG丸ｺﾞｼｯｸM-PRO" w:hint="eastAsia"/>
          <w:b/>
          <w:sz w:val="36"/>
        </w:rPr>
        <w:t>２</w:t>
      </w:r>
      <w:r w:rsidR="00006675">
        <w:rPr>
          <w:rFonts w:ascii="HG丸ｺﾞｼｯｸM-PRO" w:eastAsia="HG丸ｺﾞｼｯｸM-PRO" w:hAnsi="HG丸ｺﾞｼｯｸM-PRO" w:hint="eastAsia"/>
          <w:b/>
          <w:sz w:val="36"/>
        </w:rPr>
        <w:t>６</w:t>
      </w:r>
      <w:r>
        <w:rPr>
          <w:rFonts w:ascii="HG丸ｺﾞｼｯｸM-PRO" w:eastAsia="HG丸ｺﾞｼｯｸM-PRO" w:hAnsi="HG丸ｺﾞｼｯｸM-PRO"/>
          <w:b/>
          <w:sz w:val="36"/>
        </w:rPr>
        <w:t>日</w:t>
      </w:r>
      <w:r>
        <w:rPr>
          <w:rFonts w:ascii="HG丸ｺﾞｼｯｸM-PRO" w:eastAsia="HG丸ｺﾞｼｯｸM-PRO" w:hAnsi="HG丸ｺﾞｼｯｸM-PRO" w:hint="eastAsia"/>
          <w:b/>
          <w:sz w:val="36"/>
        </w:rPr>
        <w:t>（火）午後1時</w:t>
      </w:r>
      <w:r w:rsidR="00006675">
        <w:rPr>
          <w:rFonts w:ascii="HG丸ｺﾞｼｯｸM-PRO" w:eastAsia="HG丸ｺﾞｼｯｸM-PRO" w:hAnsi="HG丸ｺﾞｼｯｸM-PRO" w:hint="eastAsia"/>
          <w:b/>
          <w:sz w:val="36"/>
        </w:rPr>
        <w:t>４</w:t>
      </w:r>
      <w:r>
        <w:rPr>
          <w:rFonts w:ascii="HG丸ｺﾞｼｯｸM-PRO" w:eastAsia="HG丸ｺﾞｼｯｸM-PRO" w:hAnsi="HG丸ｺﾞｼｯｸM-PRO" w:hint="eastAsia"/>
          <w:b/>
          <w:sz w:val="36"/>
        </w:rPr>
        <w:t>0</w:t>
      </w:r>
      <w:r w:rsidR="0014297D">
        <w:rPr>
          <w:rFonts w:ascii="HG丸ｺﾞｼｯｸM-PRO" w:eastAsia="HG丸ｺﾞｼｯｸM-PRO" w:hAnsi="HG丸ｺﾞｼｯｸM-PRO" w:hint="eastAsia"/>
          <w:b/>
          <w:sz w:val="36"/>
        </w:rPr>
        <w:t>分～</w:t>
      </w:r>
      <w:r w:rsidR="00006675">
        <w:rPr>
          <w:rFonts w:ascii="HG丸ｺﾞｼｯｸM-PRO" w:eastAsia="HG丸ｺﾞｼｯｸM-PRO" w:hAnsi="HG丸ｺﾞｼｯｸM-PRO" w:hint="eastAsia"/>
          <w:b/>
          <w:sz w:val="36"/>
        </w:rPr>
        <w:t>２</w:t>
      </w:r>
      <w:r>
        <w:rPr>
          <w:rFonts w:ascii="HG丸ｺﾞｼｯｸM-PRO" w:eastAsia="HG丸ｺﾞｼｯｸM-PRO" w:hAnsi="HG丸ｺﾞｼｯｸM-PRO" w:hint="eastAsia"/>
          <w:b/>
          <w:sz w:val="36"/>
        </w:rPr>
        <w:t>時</w:t>
      </w:r>
      <w:r w:rsidR="00006675">
        <w:rPr>
          <w:rFonts w:ascii="HG丸ｺﾞｼｯｸM-PRO" w:eastAsia="HG丸ｺﾞｼｯｸM-PRO" w:hAnsi="HG丸ｺﾞｼｯｸM-PRO" w:hint="eastAsia"/>
          <w:b/>
          <w:sz w:val="36"/>
        </w:rPr>
        <w:t>１０</w:t>
      </w:r>
      <w:r>
        <w:rPr>
          <w:rFonts w:ascii="HG丸ｺﾞｼｯｸM-PRO" w:eastAsia="HG丸ｺﾞｼｯｸM-PRO" w:hAnsi="HG丸ｺﾞｼｯｸM-PRO" w:hint="eastAsia"/>
          <w:b/>
          <w:sz w:val="36"/>
        </w:rPr>
        <w:t>分</w:t>
      </w:r>
    </w:p>
    <w:p w14:paraId="3A825235" w14:textId="77777777"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栃木市役所</w:t>
      </w:r>
    </w:p>
    <w:p w14:paraId="34988941" w14:textId="2DF25B70"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1ケース（令和</w:t>
      </w:r>
      <w:r w:rsidR="00006675">
        <w:rPr>
          <w:rFonts w:ascii="HG丸ｺﾞｼｯｸM-PRO" w:eastAsia="HG丸ｺﾞｼｯｸM-PRO" w:hAnsi="HG丸ｺﾞｼｯｸM-PRO" w:hint="eastAsia"/>
          <w:b/>
          <w:sz w:val="36"/>
        </w:rPr>
        <w:t>５</w:t>
      </w:r>
      <w:r>
        <w:rPr>
          <w:rFonts w:ascii="HG丸ｺﾞｼｯｸM-PRO" w:eastAsia="HG丸ｺﾞｼｯｸM-PRO" w:hAnsi="HG丸ｺﾞｼｯｸM-PRO" w:hint="eastAsia"/>
          <w:b/>
          <w:sz w:val="36"/>
        </w:rPr>
        <w:t>年</w:t>
      </w:r>
      <w:r w:rsidR="00D94385">
        <w:rPr>
          <w:rFonts w:ascii="HG丸ｺﾞｼｯｸM-PRO" w:eastAsia="HG丸ｺﾞｼｯｸM-PRO" w:hAnsi="HG丸ｺﾞｼｯｸM-PRO" w:hint="eastAsia"/>
          <w:b/>
          <w:sz w:val="36"/>
        </w:rPr>
        <w:t>１</w:t>
      </w:r>
      <w:r>
        <w:rPr>
          <w:rFonts w:ascii="HG丸ｺﾞｼｯｸM-PRO" w:eastAsia="HG丸ｺﾞｼｯｸM-PRO" w:hAnsi="HG丸ｺﾞｼｯｸM-PRO" w:hint="eastAsia"/>
          <w:b/>
          <w:sz w:val="36"/>
        </w:rPr>
        <w:t>月</w:t>
      </w:r>
      <w:r w:rsidR="00006675">
        <w:rPr>
          <w:rFonts w:ascii="HG丸ｺﾞｼｯｸM-PRO" w:eastAsia="HG丸ｺﾞｼｯｸM-PRO" w:hAnsi="HG丸ｺﾞｼｯｸM-PRO" w:hint="eastAsia"/>
          <w:b/>
          <w:sz w:val="36"/>
        </w:rPr>
        <w:t>１７</w:t>
      </w:r>
      <w:r>
        <w:rPr>
          <w:rFonts w:ascii="HG丸ｺﾞｼｯｸM-PRO" w:eastAsia="HG丸ｺﾞｼｯｸM-PRO" w:hAnsi="HG丸ｺﾞｼｯｸM-PRO" w:hint="eastAsia"/>
          <w:b/>
          <w:sz w:val="36"/>
        </w:rPr>
        <w:t>日検討した事例の振り返り）</w:t>
      </w:r>
    </w:p>
    <w:p w14:paraId="5AD65FD3" w14:textId="044C5AC0" w:rsidR="00560841" w:rsidRDefault="00E83EA4">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参加者数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w:t>
      </w:r>
      <w:r w:rsidR="00231ED1">
        <w:rPr>
          <w:rFonts w:ascii="HG丸ｺﾞｼｯｸM-PRO" w:eastAsia="HG丸ｺﾞｼｯｸM-PRO" w:hAnsi="HG丸ｺﾞｼｯｸM-PRO" w:hint="eastAsia"/>
          <w:b/>
          <w:sz w:val="36"/>
        </w:rPr>
        <w:t>９</w:t>
      </w:r>
      <w:r>
        <w:rPr>
          <w:rFonts w:ascii="HG丸ｺﾞｼｯｸM-PRO" w:eastAsia="HG丸ｺﾞｼｯｸM-PRO" w:hAnsi="HG丸ｺﾞｼｯｸM-PRO" w:hint="eastAsia"/>
          <w:b/>
          <w:sz w:val="36"/>
        </w:rPr>
        <w:t>名</w:t>
      </w:r>
    </w:p>
    <w:p w14:paraId="6D26F9FE" w14:textId="0833F723" w:rsidR="00560841" w:rsidRDefault="00E83EA4">
      <w:pPr>
        <w:ind w:leftChars="300" w:left="630" w:firstLineChars="600" w:firstLine="2168"/>
        <w:jc w:val="left"/>
        <w:rPr>
          <w:rFonts w:ascii="HG丸ｺﾞｼｯｸM-PRO" w:eastAsia="HG丸ｺﾞｼｯｸM-PRO" w:hAnsi="HG丸ｺﾞｼｯｸM-PRO"/>
          <w:b/>
          <w:sz w:val="36"/>
        </w:rPr>
      </w:pPr>
      <w:r>
        <w:rPr>
          <w:rFonts w:ascii="HG丸ｺﾞｼｯｸM-PRO" w:eastAsia="HG丸ｺﾞｼｯｸM-PRO" w:hAnsi="HG丸ｺﾞｼｯｸM-PRO" w:hint="eastAsia"/>
          <w:b/>
          <w:noProof/>
          <w:sz w:val="36"/>
        </w:rPr>
        <mc:AlternateContent>
          <mc:Choice Requires="wps">
            <w:drawing>
              <wp:anchor distT="0" distB="0" distL="114300" distR="114300" simplePos="0" relativeHeight="5" behindDoc="0" locked="0" layoutInCell="1" hidden="0" allowOverlap="1" wp14:anchorId="54D96ADB" wp14:editId="33E53989">
                <wp:simplePos x="0" y="0"/>
                <wp:positionH relativeFrom="column">
                  <wp:posOffset>8034655</wp:posOffset>
                </wp:positionH>
                <wp:positionV relativeFrom="paragraph">
                  <wp:posOffset>6350</wp:posOffset>
                </wp:positionV>
                <wp:extent cx="142875" cy="466725"/>
                <wp:effectExtent l="635" t="635" r="29845" b="10795"/>
                <wp:wrapNone/>
                <wp:docPr id="1028" name="左大かっこ 1"/>
                <wp:cNvGraphicFramePr/>
                <a:graphic xmlns:a="http://schemas.openxmlformats.org/drawingml/2006/main">
                  <a:graphicData uri="http://schemas.microsoft.com/office/word/2010/wordprocessingShape">
                    <wps:wsp>
                      <wps:cNvSpPr/>
                      <wps:spPr>
                        <a:xfrm flipH="1">
                          <a:off x="0" y="0"/>
                          <a:ext cx="142875" cy="4667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5;mso-wrap-distance-left:9pt;width:11.25pt;height:36.75pt;mso-position-horizontal-relative:text;position:absolute;margin-left:632.65pt;margin-top:0.5pt;mso-wrap-distance-bottom:0pt;mso-wrap-distance-right:9pt;mso-wrap-distance-top:0pt;flip:x;"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noProof/>
          <w:sz w:val="36"/>
        </w:rPr>
        <mc:AlternateContent>
          <mc:Choice Requires="wps">
            <w:drawing>
              <wp:anchor distT="0" distB="0" distL="114300" distR="114300" simplePos="0" relativeHeight="4" behindDoc="0" locked="0" layoutInCell="1" hidden="0" allowOverlap="1" wp14:anchorId="7BDD1EC6" wp14:editId="6CF2823F">
                <wp:simplePos x="0" y="0"/>
                <wp:positionH relativeFrom="column">
                  <wp:posOffset>1510665</wp:posOffset>
                </wp:positionH>
                <wp:positionV relativeFrom="paragraph">
                  <wp:posOffset>82550</wp:posOffset>
                </wp:positionV>
                <wp:extent cx="247650" cy="390525"/>
                <wp:effectExtent l="635" t="635" r="29845" b="10795"/>
                <wp:wrapNone/>
                <wp:docPr id="1029" name="左大かっこ 8"/>
                <wp:cNvGraphicFramePr/>
                <a:graphic xmlns:a="http://schemas.openxmlformats.org/drawingml/2006/main">
                  <a:graphicData uri="http://schemas.microsoft.com/office/word/2010/wordprocessingShape">
                    <wps:wsp>
                      <wps:cNvSpPr/>
                      <wps:spPr>
                        <a:xfrm>
                          <a:off x="0" y="0"/>
                          <a:ext cx="247650" cy="3905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9.5pt;height:30.75pt;mso-position-horizontal-relative:text;position:absolute;margin-left:118.95pt;margin-top:6.5pt;mso-wrap-distance-bottom:0pt;mso-wrap-distance-right:9pt;mso-wrap-distance-top:0pt;"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事例提供者1</w:t>
      </w:r>
      <w:r>
        <w:rPr>
          <w:rFonts w:ascii="HG丸ｺﾞｼｯｸM-PRO" w:eastAsia="HG丸ｺﾞｼｯｸM-PRO" w:hAnsi="HG丸ｺﾞｼｯｸM-PRO"/>
          <w:b/>
          <w:sz w:val="36"/>
        </w:rPr>
        <w:t>名、</w:t>
      </w:r>
      <w:r>
        <w:rPr>
          <w:rFonts w:ascii="HG丸ｺﾞｼｯｸM-PRO" w:eastAsia="HG丸ｺﾞｼｯｸM-PRO" w:hAnsi="HG丸ｺﾞｼｯｸM-PRO" w:hint="eastAsia"/>
          <w:b/>
          <w:sz w:val="36"/>
        </w:rPr>
        <w:t>助言者</w:t>
      </w:r>
      <w:r w:rsidR="00D94385">
        <w:rPr>
          <w:rFonts w:ascii="HG丸ｺﾞｼｯｸM-PRO" w:eastAsia="HG丸ｺﾞｼｯｸM-PRO" w:hAnsi="HG丸ｺﾞｼｯｸM-PRO" w:hint="eastAsia"/>
          <w:b/>
          <w:sz w:val="36"/>
        </w:rPr>
        <w:t>６</w:t>
      </w:r>
      <w:r>
        <w:rPr>
          <w:rFonts w:ascii="HG丸ｺﾞｼｯｸM-PRO" w:eastAsia="HG丸ｺﾞｼｯｸM-PRO" w:hAnsi="HG丸ｺﾞｼｯｸM-PRO"/>
          <w:b/>
          <w:sz w:val="36"/>
        </w:rPr>
        <w:t>名、</w:t>
      </w:r>
      <w:r w:rsidR="00D94385">
        <w:rPr>
          <w:rFonts w:ascii="HG丸ｺﾞｼｯｸM-PRO" w:eastAsia="HG丸ｺﾞｼｯｸM-PRO" w:hAnsi="HG丸ｺﾞｼｯｸM-PRO" w:hint="eastAsia"/>
          <w:b/>
          <w:sz w:val="36"/>
        </w:rPr>
        <w:t>包括職員２</w:t>
      </w:r>
      <w:r>
        <w:rPr>
          <w:rFonts w:ascii="HG丸ｺﾞｼｯｸM-PRO" w:eastAsia="HG丸ｺﾞｼｯｸM-PRO" w:hAnsi="HG丸ｺﾞｼｯｸM-PRO"/>
          <w:b/>
          <w:sz w:val="36"/>
        </w:rPr>
        <w:t>名</w:t>
      </w:r>
    </w:p>
    <w:p w14:paraId="0B516509" w14:textId="77777777" w:rsidR="00560841" w:rsidRDefault="00560841">
      <w:pPr>
        <w:ind w:leftChars="300" w:left="630" w:firstLineChars="600" w:firstLine="2168"/>
        <w:jc w:val="left"/>
        <w:rPr>
          <w:rFonts w:ascii="HG丸ｺﾞｼｯｸM-PRO" w:eastAsia="HG丸ｺﾞｼｯｸM-PRO" w:hAnsi="HG丸ｺﾞｼｯｸM-PRO"/>
          <w:b/>
          <w:sz w:val="36"/>
        </w:rPr>
      </w:pPr>
    </w:p>
    <w:p w14:paraId="4C9DC324" w14:textId="77777777" w:rsidR="00560841" w:rsidRDefault="00560841">
      <w:pPr>
        <w:ind w:left="1084" w:hangingChars="300" w:hanging="1084"/>
        <w:jc w:val="left"/>
        <w:rPr>
          <w:rFonts w:ascii="HG丸ｺﾞｼｯｸM-PRO" w:eastAsia="HG丸ｺﾞｼｯｸM-PRO" w:hAnsi="HG丸ｺﾞｼｯｸM-PRO"/>
          <w:b/>
          <w:sz w:val="36"/>
        </w:rPr>
      </w:pPr>
    </w:p>
    <w:p w14:paraId="5B5410BF" w14:textId="77777777" w:rsidR="00560841" w:rsidRDefault="00560841">
      <w:pPr>
        <w:ind w:left="1084" w:hangingChars="300" w:hanging="1084"/>
        <w:jc w:val="left"/>
        <w:rPr>
          <w:rFonts w:ascii="HG丸ｺﾞｼｯｸM-PRO" w:eastAsia="HG丸ｺﾞｼｯｸM-PRO" w:hAnsi="HG丸ｺﾞｼｯｸM-PRO"/>
          <w:b/>
          <w:sz w:val="36"/>
        </w:rPr>
      </w:pPr>
    </w:p>
    <w:p w14:paraId="431352F7" w14:textId="77777777" w:rsidR="00560841" w:rsidRDefault="00560841">
      <w:pPr>
        <w:ind w:left="1084" w:hangingChars="300" w:hanging="1084"/>
        <w:jc w:val="left"/>
        <w:rPr>
          <w:rFonts w:ascii="HG丸ｺﾞｼｯｸM-PRO" w:eastAsia="HG丸ｺﾞｼｯｸM-PRO" w:hAnsi="HG丸ｺﾞｼｯｸM-PRO"/>
          <w:b/>
          <w:sz w:val="36"/>
        </w:rPr>
      </w:pPr>
    </w:p>
    <w:p w14:paraId="5762B6EE" w14:textId="77777777" w:rsidR="00560841" w:rsidRDefault="00560841">
      <w:pPr>
        <w:ind w:left="1084" w:hangingChars="300" w:hanging="1084"/>
        <w:jc w:val="left"/>
        <w:rPr>
          <w:rFonts w:ascii="HG丸ｺﾞｼｯｸM-PRO" w:eastAsia="HG丸ｺﾞｼｯｸM-PRO" w:hAnsi="HG丸ｺﾞｼｯｸM-PRO"/>
          <w:b/>
          <w:sz w:val="36"/>
        </w:rPr>
      </w:pPr>
    </w:p>
    <w:p w14:paraId="0110A334" w14:textId="77777777" w:rsidR="00560841" w:rsidRDefault="00560841">
      <w:pPr>
        <w:ind w:left="1084" w:hangingChars="300" w:hanging="1084"/>
        <w:jc w:val="left"/>
        <w:rPr>
          <w:rFonts w:ascii="HG丸ｺﾞｼｯｸM-PRO" w:eastAsia="HG丸ｺﾞｼｯｸM-PRO" w:hAnsi="HG丸ｺﾞｼｯｸM-PRO"/>
          <w:b/>
          <w:sz w:val="36"/>
        </w:rPr>
      </w:pPr>
    </w:p>
    <w:p w14:paraId="7651B417" w14:textId="77777777" w:rsidR="00560841" w:rsidRDefault="00560841">
      <w:pPr>
        <w:ind w:left="1084" w:hangingChars="300" w:hanging="1084"/>
        <w:jc w:val="left"/>
        <w:rPr>
          <w:rFonts w:ascii="HG丸ｺﾞｼｯｸM-PRO" w:eastAsia="HG丸ｺﾞｼｯｸM-PRO" w:hAnsi="HG丸ｺﾞｼｯｸM-PRO"/>
          <w:b/>
          <w:sz w:val="36"/>
        </w:rPr>
      </w:pPr>
    </w:p>
    <w:p w14:paraId="3776CB05" w14:textId="77777777" w:rsidR="00560841" w:rsidRDefault="00CA746F">
      <w:pPr>
        <w:ind w:left="1200" w:hangingChars="300" w:hanging="1200"/>
        <w:jc w:val="left"/>
        <w:rPr>
          <w:rFonts w:ascii="HG丸ｺﾞｼｯｸM-PRO" w:eastAsia="HG丸ｺﾞｼｯｸM-PRO" w:hAnsi="HG丸ｺﾞｼｯｸM-PRO"/>
          <w:sz w:val="32"/>
        </w:rPr>
      </w:pPr>
      <w:r>
        <w:rPr>
          <w:rFonts w:ascii="HG丸ｺﾞｼｯｸM-PRO" w:eastAsia="HG丸ｺﾞｼｯｸM-PRO" w:hAnsi="HG丸ｺﾞｼｯｸM-PRO"/>
          <w:noProof/>
          <w:sz w:val="40"/>
          <w:szCs w:val="40"/>
        </w:rPr>
        <w:lastRenderedPageBreak/>
        <mc:AlternateContent>
          <mc:Choice Requires="wps">
            <w:drawing>
              <wp:anchor distT="0" distB="0" distL="114300" distR="114300" simplePos="0" relativeHeight="251659264" behindDoc="0" locked="0" layoutInCell="1" allowOverlap="1" wp14:anchorId="2E7B8F84" wp14:editId="791C8979">
                <wp:simplePos x="0" y="0"/>
                <wp:positionH relativeFrom="margin">
                  <wp:posOffset>-44965</wp:posOffset>
                </wp:positionH>
                <wp:positionV relativeFrom="paragraph">
                  <wp:posOffset>-855034</wp:posOffset>
                </wp:positionV>
                <wp:extent cx="8734425" cy="1768415"/>
                <wp:effectExtent l="19050" t="19050" r="28575" b="22860"/>
                <wp:wrapNone/>
                <wp:docPr id="5" name="角丸四角形 5"/>
                <wp:cNvGraphicFramePr/>
                <a:graphic xmlns:a="http://schemas.openxmlformats.org/drawingml/2006/main">
                  <a:graphicData uri="http://schemas.microsoft.com/office/word/2010/wordprocessingShape">
                    <wps:wsp>
                      <wps:cNvSpPr/>
                      <wps:spPr>
                        <a:xfrm>
                          <a:off x="0" y="0"/>
                          <a:ext cx="8734425" cy="1768415"/>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6F2336A2" w14:textId="77777777" w:rsidR="0080692F" w:rsidRDefault="0080692F" w:rsidP="0080692F">
                            <w:pPr>
                              <w:snapToGrid w:val="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原因不明の頭痛や体調が不安定な為、外出に不安があり、</w:t>
                            </w:r>
                          </w:p>
                          <w:p w14:paraId="34F3D3F9" w14:textId="42BF64B9" w:rsidR="0080692F" w:rsidRDefault="0080692F" w:rsidP="0080692F">
                            <w:pPr>
                              <w:snapToGrid w:val="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ADL低下や他者との交流が減少している</w:t>
                            </w:r>
                            <w:r w:rsidR="00DF425B">
                              <w:rPr>
                                <w:rFonts w:ascii="HGP創英角ｺﾞｼｯｸUB" w:eastAsia="HGP創英角ｺﾞｼｯｸUB" w:hAnsi="HGP創英角ｺﾞｼｯｸUB"/>
                                <w:b/>
                                <w:color w:val="0070C0"/>
                                <w:sz w:val="40"/>
                                <w:szCs w:val="40"/>
                              </w:rPr>
                              <w:t>85</w:t>
                            </w:r>
                            <w:r>
                              <w:rPr>
                                <w:rFonts w:ascii="HGP創英角ｺﾞｼｯｸUB" w:eastAsia="HGP創英角ｺﾞｼｯｸUB" w:hAnsi="HGP創英角ｺﾞｼｯｸUB" w:hint="eastAsia"/>
                                <w:b/>
                                <w:color w:val="0070C0"/>
                                <w:sz w:val="40"/>
                                <w:szCs w:val="40"/>
                              </w:rPr>
                              <w:t>歳独居</w:t>
                            </w:r>
                            <w:r>
                              <w:rPr>
                                <w:rFonts w:ascii="HGP創英角ｺﾞｼｯｸUB" w:eastAsia="HGP創英角ｺﾞｼｯｸUB" w:hAnsi="HGP創英角ｺﾞｼｯｸUB"/>
                                <w:b/>
                                <w:color w:val="0070C0"/>
                                <w:sz w:val="40"/>
                                <w:szCs w:val="40"/>
                              </w:rPr>
                              <w:t>女性</w:t>
                            </w:r>
                          </w:p>
                          <w:p w14:paraId="47E21478" w14:textId="00CD45C5" w:rsidR="009D5ABA" w:rsidRPr="006E5C2E" w:rsidRDefault="009D5ABA" w:rsidP="00C1459E">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483455">
                              <w:rPr>
                                <w:rFonts w:ascii="HGP創英角ｺﾞｼｯｸUB" w:eastAsia="HGP創英角ｺﾞｼｯｸUB" w:hAnsi="HGP創英角ｺﾞｼｯｸUB" w:hint="eastAsia"/>
                                <w:b/>
                                <w:color w:val="FF33CC"/>
                                <w:sz w:val="36"/>
                                <w:szCs w:val="36"/>
                              </w:rPr>
                              <w:t>できる家事を行う。</w:t>
                            </w:r>
                          </w:p>
                          <w:p w14:paraId="47380C9F" w14:textId="16498380" w:rsidR="009D5ABA" w:rsidRDefault="009D5ABA" w:rsidP="00C1459E">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483455">
                              <w:rPr>
                                <w:rFonts w:ascii="HGP創英角ｺﾞｼｯｸUB" w:eastAsia="HGP創英角ｺﾞｼｯｸUB" w:hAnsi="HGP創英角ｺﾞｼｯｸUB" w:hint="eastAsia"/>
                                <w:b/>
                                <w:color w:val="FF33CC"/>
                                <w:sz w:val="36"/>
                                <w:szCs w:val="36"/>
                              </w:rPr>
                              <w:t>必要な支援を受けながら、健康管理を行い体調を安定させる。</w:t>
                            </w:r>
                          </w:p>
                          <w:p w14:paraId="4C48FF1C" w14:textId="51495F2D" w:rsidR="009D5ABA" w:rsidRPr="005C69D5" w:rsidRDefault="00151AD4" w:rsidP="00C1459E">
                            <w:pPr>
                              <w:snapToGrid w:val="0"/>
                              <w:ind w:firstLineChars="900" w:firstLine="2891"/>
                              <w:rPr>
                                <w:rFonts w:ascii="HGP創英角ｺﾞｼｯｸUB" w:eastAsia="HGP創英角ｺﾞｼｯｸUB" w:hAnsi="HGP創英角ｺﾞｼｯｸUB"/>
                                <w:b/>
                                <w:color w:val="FF33CC"/>
                                <w:sz w:val="36"/>
                                <w:szCs w:val="36"/>
                              </w:rPr>
                            </w:pPr>
                            <w:r>
                              <w:rPr>
                                <w:rFonts w:ascii="HG丸ｺﾞｼｯｸM-PRO" w:eastAsia="HG丸ｺﾞｼｯｸM-PRO" w:hAnsi="HG丸ｺﾞｼｯｸM-PRO" w:hint="eastAsia"/>
                                <w:b/>
                                <w:sz w:val="32"/>
                                <w:szCs w:val="32"/>
                              </w:rPr>
                              <w:t>利用サービス：</w:t>
                            </w:r>
                            <w:r w:rsidR="00483455">
                              <w:rPr>
                                <w:rFonts w:ascii="HG丸ｺﾞｼｯｸM-PRO" w:eastAsia="HG丸ｺﾞｼｯｸM-PRO" w:hAnsi="HG丸ｺﾞｼｯｸM-PRO" w:hint="eastAsia"/>
                                <w:b/>
                                <w:sz w:val="32"/>
                                <w:szCs w:val="32"/>
                              </w:rPr>
                              <w:t>訪問看護、訪問介護</w:t>
                            </w:r>
                          </w:p>
                          <w:p w14:paraId="276FBCB9" w14:textId="77777777" w:rsidR="009D5ABA" w:rsidRPr="0056091D" w:rsidRDefault="009D5ABA" w:rsidP="009D5ABA">
                            <w:pPr>
                              <w:snapToGrid w:val="0"/>
                              <w:ind w:firstLineChars="800" w:firstLine="2891"/>
                              <w:rPr>
                                <w:rFonts w:ascii="HGP創英角ｺﾞｼｯｸUB" w:eastAsia="HGP創英角ｺﾞｼｯｸUB" w:hAnsi="HGP創英角ｺﾞｼｯｸUB"/>
                                <w:b/>
                                <w:color w:val="FF33CC"/>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B8F84" id="角丸四角形 5" o:spid="_x0000_s1027" style="position:absolute;left:0;text-align:left;margin-left:-3.55pt;margin-top:-67.35pt;width:687.75pt;height:1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" fillcolor="#ff6" strokecolor="black [3200]" strokeweight="2.25pt">
                <v:stroke joinstyle="miter"/>
                <v:textbox>
                  <w:txbxContent>
                    <w:p w14:paraId="6F2336A2" w14:textId="77777777" w:rsidR="0080692F" w:rsidRDefault="0080692F" w:rsidP="0080692F">
                      <w:pPr>
                        <w:snapToGrid w:val="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原因不明の頭痛や体調が不安定な為、外出に不安があり、</w:t>
                      </w:r>
                    </w:p>
                    <w:p w14:paraId="34F3D3F9" w14:textId="42BF64B9" w:rsidR="0080692F" w:rsidRDefault="0080692F" w:rsidP="0080692F">
                      <w:pPr>
                        <w:snapToGrid w:val="0"/>
                        <w:jc w:val="center"/>
                        <w:rPr>
                          <w:rFonts w:ascii="HGP創英角ｺﾞｼｯｸUB" w:eastAsia="HGP創英角ｺﾞｼｯｸUB" w:hAnsi="HGP創英角ｺﾞｼｯｸUB"/>
                          <w:b/>
                          <w:color w:val="0070C0"/>
                          <w:sz w:val="40"/>
                          <w:szCs w:val="40"/>
                        </w:rPr>
                      </w:pPr>
                      <w:r>
                        <w:rPr>
                          <w:rFonts w:ascii="HGP創英角ｺﾞｼｯｸUB" w:eastAsia="HGP創英角ｺﾞｼｯｸUB" w:hAnsi="HGP創英角ｺﾞｼｯｸUB" w:hint="eastAsia"/>
                          <w:b/>
                          <w:color w:val="0070C0"/>
                          <w:sz w:val="40"/>
                          <w:szCs w:val="40"/>
                        </w:rPr>
                        <w:t>ADL低下や他者との交流が減少している</w:t>
                      </w:r>
                      <w:r w:rsidR="00DF425B">
                        <w:rPr>
                          <w:rFonts w:ascii="HGP創英角ｺﾞｼｯｸUB" w:eastAsia="HGP創英角ｺﾞｼｯｸUB" w:hAnsi="HGP創英角ｺﾞｼｯｸUB"/>
                          <w:b/>
                          <w:color w:val="0070C0"/>
                          <w:sz w:val="40"/>
                          <w:szCs w:val="40"/>
                        </w:rPr>
                        <w:t>85</w:t>
                      </w:r>
                      <w:r>
                        <w:rPr>
                          <w:rFonts w:ascii="HGP創英角ｺﾞｼｯｸUB" w:eastAsia="HGP創英角ｺﾞｼｯｸUB" w:hAnsi="HGP創英角ｺﾞｼｯｸUB" w:hint="eastAsia"/>
                          <w:b/>
                          <w:color w:val="0070C0"/>
                          <w:sz w:val="40"/>
                          <w:szCs w:val="40"/>
                        </w:rPr>
                        <w:t>歳独居</w:t>
                      </w:r>
                      <w:r>
                        <w:rPr>
                          <w:rFonts w:ascii="HGP創英角ｺﾞｼｯｸUB" w:eastAsia="HGP創英角ｺﾞｼｯｸUB" w:hAnsi="HGP創英角ｺﾞｼｯｸUB"/>
                          <w:b/>
                          <w:color w:val="0070C0"/>
                          <w:sz w:val="40"/>
                          <w:szCs w:val="40"/>
                        </w:rPr>
                        <w:t>女性</w:t>
                      </w:r>
                    </w:p>
                    <w:p w14:paraId="47E21478" w14:textId="00CD45C5" w:rsidR="009D5ABA" w:rsidRPr="006E5C2E" w:rsidRDefault="009D5ABA" w:rsidP="00C1459E">
                      <w:pPr>
                        <w:snapToGrid w:val="0"/>
                        <w:ind w:firstLineChars="500" w:firstLine="1807"/>
                        <w:rPr>
                          <w:rFonts w:ascii="HGP創英角ｺﾞｼｯｸUB" w:eastAsia="HGP創英角ｺﾞｼｯｸUB" w:hAnsi="HGP創英角ｺﾞｼｯｸUB"/>
                          <w:b/>
                          <w:color w:val="FF33CC"/>
                          <w:sz w:val="36"/>
                          <w:szCs w:val="36"/>
                        </w:rPr>
                      </w:pPr>
                      <w:r w:rsidRPr="00637169">
                        <w:rPr>
                          <w:rFonts w:ascii="HGP創英角ｺﾞｼｯｸUB" w:eastAsia="HGP創英角ｺﾞｼｯｸUB" w:hAnsi="HGP創英角ｺﾞｼｯｸUB" w:hint="eastAsia"/>
                          <w:b/>
                          <w:color w:val="FF33CC"/>
                          <w:sz w:val="36"/>
                          <w:szCs w:val="36"/>
                        </w:rPr>
                        <w:t>〈目標〉</w:t>
                      </w:r>
                      <w:r>
                        <w:rPr>
                          <w:rFonts w:ascii="HGP創英角ｺﾞｼｯｸUB" w:eastAsia="HGP創英角ｺﾞｼｯｸUB" w:hAnsi="HGP創英角ｺﾞｼｯｸUB" w:hint="eastAsia"/>
                          <w:b/>
                          <w:color w:val="FF33CC"/>
                          <w:sz w:val="36"/>
                          <w:szCs w:val="36"/>
                        </w:rPr>
                        <w:t>１日</w:t>
                      </w:r>
                      <w:r>
                        <w:rPr>
                          <w:rFonts w:ascii="HGP創英角ｺﾞｼｯｸUB" w:eastAsia="HGP創英角ｺﾞｼｯｸUB" w:hAnsi="HGP創英角ｺﾞｼｯｸUB"/>
                          <w:b/>
                          <w:color w:val="FF33CC"/>
                          <w:sz w:val="36"/>
                          <w:szCs w:val="36"/>
                        </w:rPr>
                        <w:t>：</w:t>
                      </w:r>
                      <w:r w:rsidR="00483455">
                        <w:rPr>
                          <w:rFonts w:ascii="HGP創英角ｺﾞｼｯｸUB" w:eastAsia="HGP創英角ｺﾞｼｯｸUB" w:hAnsi="HGP創英角ｺﾞｼｯｸUB" w:hint="eastAsia"/>
                          <w:b/>
                          <w:color w:val="FF33CC"/>
                          <w:sz w:val="36"/>
                          <w:szCs w:val="36"/>
                        </w:rPr>
                        <w:t>できる家事を行う。</w:t>
                      </w:r>
                    </w:p>
                    <w:p w14:paraId="47380C9F" w14:textId="16498380" w:rsidR="009D5ABA" w:rsidRDefault="009D5ABA" w:rsidP="00C1459E">
                      <w:pPr>
                        <w:snapToGrid w:val="0"/>
                        <w:ind w:firstLineChars="800" w:firstLine="2891"/>
                        <w:rPr>
                          <w:rFonts w:ascii="HGP創英角ｺﾞｼｯｸUB" w:eastAsia="HGP創英角ｺﾞｼｯｸUB" w:hAnsi="HGP創英角ｺﾞｼｯｸUB"/>
                          <w:b/>
                          <w:color w:val="FF33CC"/>
                          <w:sz w:val="36"/>
                          <w:szCs w:val="36"/>
                        </w:rPr>
                      </w:pPr>
                      <w:r>
                        <w:rPr>
                          <w:rFonts w:ascii="HGP創英角ｺﾞｼｯｸUB" w:eastAsia="HGP創英角ｺﾞｼｯｸUB" w:hAnsi="HGP創英角ｺﾞｼｯｸUB" w:hint="eastAsia"/>
                          <w:b/>
                          <w:color w:val="FF33CC"/>
                          <w:sz w:val="36"/>
                          <w:szCs w:val="36"/>
                        </w:rPr>
                        <w:t>１年</w:t>
                      </w:r>
                      <w:r>
                        <w:rPr>
                          <w:rFonts w:ascii="HGP創英角ｺﾞｼｯｸUB" w:eastAsia="HGP創英角ｺﾞｼｯｸUB" w:hAnsi="HGP創英角ｺﾞｼｯｸUB"/>
                          <w:b/>
                          <w:color w:val="FF33CC"/>
                          <w:sz w:val="36"/>
                          <w:szCs w:val="36"/>
                        </w:rPr>
                        <w:t>：</w:t>
                      </w:r>
                      <w:r w:rsidR="00483455">
                        <w:rPr>
                          <w:rFonts w:ascii="HGP創英角ｺﾞｼｯｸUB" w:eastAsia="HGP創英角ｺﾞｼｯｸUB" w:hAnsi="HGP創英角ｺﾞｼｯｸUB" w:hint="eastAsia"/>
                          <w:b/>
                          <w:color w:val="FF33CC"/>
                          <w:sz w:val="36"/>
                          <w:szCs w:val="36"/>
                        </w:rPr>
                        <w:t>必要な支援を受けながら、健康管理を行い体調を安定させる。</w:t>
                      </w:r>
                    </w:p>
                    <w:p w14:paraId="4C48FF1C" w14:textId="51495F2D" w:rsidR="009D5ABA" w:rsidRPr="005C69D5" w:rsidRDefault="00151AD4" w:rsidP="00C1459E">
                      <w:pPr>
                        <w:snapToGrid w:val="0"/>
                        <w:ind w:firstLineChars="900" w:firstLine="2891"/>
                        <w:rPr>
                          <w:rFonts w:ascii="HGP創英角ｺﾞｼｯｸUB" w:eastAsia="HGP創英角ｺﾞｼｯｸUB" w:hAnsi="HGP創英角ｺﾞｼｯｸUB"/>
                          <w:b/>
                          <w:color w:val="FF33CC"/>
                          <w:sz w:val="36"/>
                          <w:szCs w:val="36"/>
                        </w:rPr>
                      </w:pPr>
                      <w:r>
                        <w:rPr>
                          <w:rFonts w:ascii="HG丸ｺﾞｼｯｸM-PRO" w:eastAsia="HG丸ｺﾞｼｯｸM-PRO" w:hAnsi="HG丸ｺﾞｼｯｸM-PRO" w:hint="eastAsia"/>
                          <w:b/>
                          <w:sz w:val="32"/>
                          <w:szCs w:val="32"/>
                        </w:rPr>
                        <w:t>利用サービス：</w:t>
                      </w:r>
                      <w:r w:rsidR="00483455">
                        <w:rPr>
                          <w:rFonts w:ascii="HG丸ｺﾞｼｯｸM-PRO" w:eastAsia="HG丸ｺﾞｼｯｸM-PRO" w:hAnsi="HG丸ｺﾞｼｯｸM-PRO" w:hint="eastAsia"/>
                          <w:b/>
                          <w:sz w:val="32"/>
                          <w:szCs w:val="32"/>
                        </w:rPr>
                        <w:t>訪問看護、訪問介護</w:t>
                      </w:r>
                    </w:p>
                    <w:p w14:paraId="276FBCB9" w14:textId="77777777" w:rsidR="009D5ABA" w:rsidRPr="0056091D" w:rsidRDefault="009D5ABA" w:rsidP="009D5ABA">
                      <w:pPr>
                        <w:snapToGrid w:val="0"/>
                        <w:ind w:firstLineChars="800" w:firstLine="2891"/>
                        <w:rPr>
                          <w:rFonts w:ascii="HGP創英角ｺﾞｼｯｸUB" w:eastAsia="HGP創英角ｺﾞｼｯｸUB" w:hAnsi="HGP創英角ｺﾞｼｯｸUB"/>
                          <w:b/>
                          <w:color w:val="FF33CC"/>
                          <w:sz w:val="36"/>
                          <w:szCs w:val="36"/>
                        </w:rPr>
                      </w:pPr>
                    </w:p>
                  </w:txbxContent>
                </v:textbox>
                <w10:wrap anchorx="margin"/>
              </v:roundrect>
            </w:pict>
          </mc:Fallback>
        </mc:AlternateContent>
      </w:r>
      <w:r w:rsidR="00E83EA4">
        <w:rPr>
          <w:rFonts w:ascii="HG丸ｺﾞｼｯｸM-PRO" w:eastAsia="HG丸ｺﾞｼｯｸM-PRO" w:hAnsi="HG丸ｺﾞｼｯｸM-PRO" w:hint="eastAsia"/>
          <w:sz w:val="32"/>
        </w:rPr>
        <w:t xml:space="preserve">　　</w:t>
      </w:r>
    </w:p>
    <w:p w14:paraId="63575D26" w14:textId="77777777" w:rsidR="00EE3F2D" w:rsidRDefault="00EE3F2D" w:rsidP="003A7A64">
      <w:pPr>
        <w:snapToGrid w:val="0"/>
        <w:rPr>
          <w:rFonts w:ascii="HG丸ｺﾞｼｯｸM-PRO" w:eastAsia="HG丸ｺﾞｼｯｸM-PRO" w:hAnsi="HG丸ｺﾞｼｯｸM-PRO"/>
          <w:b/>
          <w:sz w:val="28"/>
          <w:szCs w:val="28"/>
        </w:rPr>
      </w:pPr>
    </w:p>
    <w:p w14:paraId="299D6EF2" w14:textId="759FC491" w:rsidR="00F35A20" w:rsidRDefault="00F35A20" w:rsidP="00EE3F2D">
      <w:pPr>
        <w:snapToGrid w:val="0"/>
        <w:spacing w:line="320" w:lineRule="exact"/>
        <w:rPr>
          <w:rFonts w:ascii="HG丸ｺﾞｼｯｸM-PRO" w:eastAsia="HG丸ｺﾞｼｯｸM-PRO" w:hAnsi="HG丸ｺﾞｼｯｸM-PRO"/>
          <w:b/>
          <w:sz w:val="28"/>
          <w:szCs w:val="28"/>
        </w:rPr>
      </w:pPr>
    </w:p>
    <w:p w14:paraId="0D44D375" w14:textId="77777777" w:rsidR="00C1459E" w:rsidRDefault="00C1459E" w:rsidP="00EE3F2D">
      <w:pPr>
        <w:snapToGrid w:val="0"/>
        <w:spacing w:line="320" w:lineRule="exact"/>
        <w:rPr>
          <w:rFonts w:ascii="HG丸ｺﾞｼｯｸM-PRO" w:eastAsia="HG丸ｺﾞｼｯｸM-PRO" w:hAnsi="HG丸ｺﾞｼｯｸM-PRO" w:hint="eastAsia"/>
          <w:b/>
          <w:sz w:val="28"/>
          <w:szCs w:val="28"/>
        </w:rPr>
      </w:pPr>
    </w:p>
    <w:p w14:paraId="17B60239" w14:textId="77777777" w:rsidR="003A7A64" w:rsidRPr="00BD02AE" w:rsidRDefault="009D5ABA" w:rsidP="00EE3F2D">
      <w:pPr>
        <w:snapToGrid w:val="0"/>
        <w:spacing w:line="320" w:lineRule="exact"/>
        <w:rPr>
          <w:rFonts w:ascii="HG丸ｺﾞｼｯｸM-PRO" w:eastAsia="HG丸ｺﾞｼｯｸM-PRO" w:hAnsi="HG丸ｺﾞｼｯｸM-PRO"/>
          <w:b/>
          <w:sz w:val="27"/>
          <w:szCs w:val="27"/>
        </w:rPr>
      </w:pPr>
      <w:r w:rsidRPr="00BD02AE">
        <w:rPr>
          <w:rFonts w:ascii="HG丸ｺﾞｼｯｸM-PRO" w:eastAsia="HG丸ｺﾞｼｯｸM-PRO" w:hAnsi="HG丸ｺﾞｼｯｸM-PRO" w:hint="eastAsia"/>
          <w:b/>
          <w:sz w:val="27"/>
          <w:szCs w:val="27"/>
        </w:rPr>
        <w:t>《前回会議での支援策》</w:t>
      </w:r>
    </w:p>
    <w:p w14:paraId="3C80030C" w14:textId="42383BC9" w:rsidR="00EA47A3" w:rsidRPr="0018511B" w:rsidRDefault="00EA47A3" w:rsidP="00EA47A3">
      <w:pPr>
        <w:autoSpaceDE w:val="0"/>
        <w:autoSpaceDN w:val="0"/>
        <w:adjustRightInd w:val="0"/>
        <w:snapToGrid w:val="0"/>
        <w:spacing w:line="320" w:lineRule="exact"/>
        <w:ind w:firstLineChars="150" w:firstLine="407"/>
        <w:rPr>
          <w:rFonts w:ascii="HG丸ｺﾞｼｯｸM-PRO" w:eastAsia="HG丸ｺﾞｼｯｸM-PRO" w:hAnsi="HG丸ｺﾞｼｯｸM-PRO" w:cs="RyuminPro-Regular"/>
          <w:bCs/>
          <w:sz w:val="27"/>
          <w:szCs w:val="27"/>
        </w:rPr>
      </w:pPr>
      <w:r w:rsidRPr="00BD02AE">
        <w:rPr>
          <w:rFonts w:ascii="HG丸ｺﾞｼｯｸM-PRO" w:eastAsia="HG丸ｺﾞｼｯｸM-PRO" w:hAnsi="HG丸ｺﾞｼｯｸM-PRO" w:hint="eastAsia"/>
          <w:b/>
          <w:sz w:val="27"/>
          <w:szCs w:val="27"/>
        </w:rPr>
        <w:t>支援方針</w:t>
      </w:r>
      <w:r w:rsidRPr="0018511B">
        <w:rPr>
          <w:rFonts w:ascii="HG丸ｺﾞｼｯｸM-PRO" w:eastAsia="HG丸ｺﾞｼｯｸM-PRO" w:hAnsi="HG丸ｺﾞｼｯｸM-PRO" w:hint="eastAsia"/>
          <w:bCs/>
          <w:sz w:val="27"/>
          <w:szCs w:val="27"/>
        </w:rPr>
        <w:t>：</w:t>
      </w:r>
      <w:r w:rsidR="00483455" w:rsidRPr="0018511B">
        <w:rPr>
          <w:rFonts w:ascii="HG丸ｺﾞｼｯｸM-PRO" w:eastAsia="HG丸ｺﾞｼｯｸM-PRO" w:hAnsi="HG丸ｺﾞｼｯｸM-PRO" w:hint="eastAsia"/>
          <w:bCs/>
          <w:sz w:val="27"/>
          <w:szCs w:val="27"/>
        </w:rPr>
        <w:t>体調の変化を支援者間で共有し、本人の不安を軽減しながら安定した生活が送れるよう支援する</w:t>
      </w:r>
      <w:r w:rsidRPr="0018511B">
        <w:rPr>
          <w:rFonts w:ascii="HG丸ｺﾞｼｯｸM-PRO" w:eastAsia="HG丸ｺﾞｼｯｸM-PRO" w:hAnsi="HG丸ｺﾞｼｯｸM-PRO" w:cs="RyuminPro-Regular" w:hint="eastAsia"/>
          <w:bCs/>
          <w:sz w:val="27"/>
          <w:szCs w:val="27"/>
        </w:rPr>
        <w:t>。</w:t>
      </w:r>
    </w:p>
    <w:p w14:paraId="025A5C2D" w14:textId="1CF47D45" w:rsidR="00483455" w:rsidRPr="0018511B" w:rsidRDefault="00483455" w:rsidP="00EA47A3">
      <w:pPr>
        <w:autoSpaceDE w:val="0"/>
        <w:autoSpaceDN w:val="0"/>
        <w:adjustRightInd w:val="0"/>
        <w:snapToGrid w:val="0"/>
        <w:spacing w:line="320" w:lineRule="exact"/>
        <w:ind w:firstLineChars="150" w:firstLine="405"/>
        <w:rPr>
          <w:rFonts w:ascii="HG丸ｺﾞｼｯｸM-PRO" w:eastAsia="HG丸ｺﾞｼｯｸM-PRO" w:hAnsi="HG丸ｺﾞｼｯｸM-PRO"/>
          <w:bCs/>
          <w:sz w:val="27"/>
          <w:szCs w:val="27"/>
        </w:rPr>
      </w:pPr>
      <w:r w:rsidRPr="0018511B">
        <w:rPr>
          <w:rFonts w:ascii="HG丸ｺﾞｼｯｸM-PRO" w:eastAsia="HG丸ｺﾞｼｯｸM-PRO" w:hAnsi="HG丸ｺﾞｼｯｸM-PRO" w:cs="RyuminPro-Regular" w:hint="eastAsia"/>
          <w:bCs/>
          <w:sz w:val="27"/>
          <w:szCs w:val="27"/>
        </w:rPr>
        <w:t xml:space="preserve">　　　　 体調がいい時は他者と交流する機会がもてるよう情報提供や関係者間で連携を図る。</w:t>
      </w:r>
    </w:p>
    <w:p w14:paraId="1601C1FF" w14:textId="77777777" w:rsidR="009A340A" w:rsidRPr="00BD02AE" w:rsidRDefault="009A340A" w:rsidP="00EE3F2D">
      <w:pPr>
        <w:snapToGrid w:val="0"/>
        <w:spacing w:line="320" w:lineRule="exact"/>
        <w:ind w:firstLineChars="150" w:firstLine="407"/>
        <w:rPr>
          <w:rFonts w:ascii="HG丸ｺﾞｼｯｸM-PRO" w:eastAsia="HG丸ｺﾞｼｯｸM-PRO" w:hAnsi="HG丸ｺﾞｼｯｸM-PRO"/>
          <w:b/>
          <w:sz w:val="27"/>
          <w:szCs w:val="27"/>
        </w:rPr>
      </w:pPr>
      <w:r w:rsidRPr="00BD02AE">
        <w:rPr>
          <w:rFonts w:ascii="HG丸ｺﾞｼｯｸM-PRO" w:eastAsia="HG丸ｺﾞｼｯｸM-PRO" w:hAnsi="HG丸ｺﾞｼｯｸM-PRO" w:hint="eastAsia"/>
          <w:b/>
          <w:sz w:val="27"/>
          <w:szCs w:val="27"/>
        </w:rPr>
        <w:t>助言内容</w:t>
      </w:r>
    </w:p>
    <w:p w14:paraId="739E6FF6" w14:textId="3B749D4F" w:rsidR="00F46542" w:rsidRP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①外出意欲が低下しているため、本人の考え方を方向転換しながら活動量を増やしていくと良い。</w:t>
      </w:r>
    </w:p>
    <w:p w14:paraId="203A172C" w14:textId="77777777" w:rsidR="00F46542" w:rsidRP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②間質性肺炎は再燃を防ぐのが重要な為、風邪など一般的な事に注意する。</w:t>
      </w:r>
    </w:p>
    <w:p w14:paraId="4DD383B6" w14:textId="77777777" w:rsid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③歯磨きは歯頚部を特に注意してブラッシングし、インプラントの部位は、太さの違う歯間ブラシを用</w:t>
      </w:r>
    </w:p>
    <w:p w14:paraId="6F97AE8D" w14:textId="0B5B6F8F" w:rsidR="00F46542" w:rsidRPr="00F46542" w:rsidRDefault="00F46542" w:rsidP="00F46542">
      <w:pPr>
        <w:autoSpaceDE w:val="0"/>
        <w:autoSpaceDN w:val="0"/>
        <w:adjustRightInd w:val="0"/>
        <w:snapToGrid w:val="0"/>
        <w:spacing w:line="0" w:lineRule="atLeast"/>
        <w:ind w:firstLineChars="400" w:firstLine="108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意して手入れをすると良い。</w:t>
      </w:r>
    </w:p>
    <w:p w14:paraId="29104093" w14:textId="77777777" w:rsidR="00F46542" w:rsidRP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④下肢筋力向上に向けて立ち座り等のテストを実施し、その結果で運動を取り入れると良い。</w:t>
      </w:r>
    </w:p>
    <w:p w14:paraId="6F8A09DC" w14:textId="62F1EDD5" w:rsidR="00F46542" w:rsidRP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⑤横になる時は右側を下にしてソファやクッションで頭を上げ</w:t>
      </w:r>
      <w:r w:rsidR="00814C45">
        <w:rPr>
          <w:rFonts w:ascii="HG丸ｺﾞｼｯｸM-PRO" w:eastAsia="HG丸ｺﾞｼｯｸM-PRO" w:hAnsi="HG丸ｺﾞｼｯｸM-PRO" w:hint="eastAsia"/>
          <w:sz w:val="27"/>
          <w:szCs w:val="27"/>
        </w:rPr>
        <w:t>、</w:t>
      </w:r>
      <w:r w:rsidRPr="00F46542">
        <w:rPr>
          <w:rFonts w:ascii="HG丸ｺﾞｼｯｸM-PRO" w:eastAsia="HG丸ｺﾞｼｯｸM-PRO" w:hAnsi="HG丸ｺﾞｼｯｸM-PRO" w:hint="eastAsia"/>
          <w:sz w:val="27"/>
          <w:szCs w:val="27"/>
        </w:rPr>
        <w:t>胃酸の逆流を防ぐと良い。</w:t>
      </w:r>
    </w:p>
    <w:p w14:paraId="1DA9418C" w14:textId="081776AF" w:rsidR="00F46542" w:rsidRPr="00F46542" w:rsidRDefault="00F46542" w:rsidP="005341B8">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⑥ヘルパーが調理できることを</w:t>
      </w:r>
      <w:r w:rsidR="00814C45">
        <w:rPr>
          <w:rFonts w:ascii="HG丸ｺﾞｼｯｸM-PRO" w:eastAsia="HG丸ｺﾞｼｯｸM-PRO" w:hAnsi="HG丸ｺﾞｼｯｸM-PRO" w:hint="eastAsia"/>
          <w:sz w:val="27"/>
          <w:szCs w:val="27"/>
        </w:rPr>
        <w:t>分かって</w:t>
      </w:r>
      <w:r w:rsidRPr="00F46542">
        <w:rPr>
          <w:rFonts w:ascii="HG丸ｺﾞｼｯｸM-PRO" w:eastAsia="HG丸ｺﾞｼｯｸM-PRO" w:hAnsi="HG丸ｺﾞｼｯｸM-PRO" w:hint="eastAsia"/>
          <w:sz w:val="27"/>
          <w:szCs w:val="27"/>
        </w:rPr>
        <w:t>いると困った時の助けになる。</w:t>
      </w:r>
    </w:p>
    <w:p w14:paraId="315679DE" w14:textId="21D65E17" w:rsidR="00F46542" w:rsidRPr="00F46542" w:rsidRDefault="00F46542" w:rsidP="00BE174B">
      <w:pPr>
        <w:autoSpaceDE w:val="0"/>
        <w:autoSpaceDN w:val="0"/>
        <w:adjustRightInd w:val="0"/>
        <w:snapToGrid w:val="0"/>
        <w:spacing w:line="0" w:lineRule="atLeast"/>
        <w:ind w:firstLineChars="300" w:firstLine="810"/>
        <w:rPr>
          <w:rFonts w:ascii="HG丸ｺﾞｼｯｸM-PRO" w:eastAsia="HG丸ｺﾞｼｯｸM-PRO" w:hAnsi="HG丸ｺﾞｼｯｸM-PRO"/>
          <w:sz w:val="27"/>
          <w:szCs w:val="27"/>
        </w:rPr>
      </w:pPr>
      <w:r w:rsidRPr="00F46542">
        <w:rPr>
          <w:rFonts w:ascii="HG丸ｺﾞｼｯｸM-PRO" w:eastAsia="HG丸ｺﾞｼｯｸM-PRO" w:hAnsi="HG丸ｺﾞｼｯｸM-PRO" w:hint="eastAsia"/>
          <w:sz w:val="27"/>
          <w:szCs w:val="27"/>
        </w:rPr>
        <w:t>⑦活動の場として、はつらつセンター、オレンジカフェ、老人福祉エンター等につなげられると良い。</w:t>
      </w:r>
    </w:p>
    <w:p w14:paraId="0BDE10AC" w14:textId="77777777" w:rsidR="001804D1" w:rsidRPr="00BD02AE" w:rsidRDefault="001804D1" w:rsidP="00EE3F2D">
      <w:pPr>
        <w:snapToGrid w:val="0"/>
        <w:spacing w:line="320" w:lineRule="exact"/>
        <w:ind w:firstLineChars="295" w:firstLine="796"/>
        <w:rPr>
          <w:rFonts w:ascii="HG丸ｺﾞｼｯｸM-PRO" w:eastAsia="HG丸ｺﾞｼｯｸM-PRO" w:hAnsi="HG丸ｺﾞｼｯｸM-PRO" w:cs="RyuminPro-Regular"/>
          <w:sz w:val="27"/>
          <w:szCs w:val="27"/>
        </w:rPr>
      </w:pPr>
    </w:p>
    <w:p w14:paraId="61323F3E" w14:textId="77777777" w:rsidR="003A7A64" w:rsidRPr="00BD02AE" w:rsidRDefault="00E83EA4" w:rsidP="004C3243">
      <w:pPr>
        <w:snapToGrid w:val="0"/>
        <w:spacing w:line="320" w:lineRule="exact"/>
        <w:ind w:leftChars="-135" w:left="-9" w:hangingChars="101" w:hanging="274"/>
        <w:rPr>
          <w:rFonts w:ascii="HG丸ｺﾞｼｯｸM-PRO" w:eastAsia="HG丸ｺﾞｼｯｸM-PRO" w:hAnsi="HG丸ｺﾞｼｯｸM-PRO"/>
          <w:b/>
          <w:sz w:val="27"/>
          <w:szCs w:val="27"/>
        </w:rPr>
      </w:pPr>
      <w:r w:rsidRPr="00BD02AE">
        <w:rPr>
          <w:rFonts w:ascii="HG丸ｺﾞｼｯｸM-PRO" w:eastAsia="HG丸ｺﾞｼｯｸM-PRO" w:hAnsi="HG丸ｺﾞｼｯｸM-PRO" w:hint="eastAsia"/>
          <w:b/>
          <w:sz w:val="27"/>
          <w:szCs w:val="27"/>
        </w:rPr>
        <w:t xml:space="preserve">　《支援結果・状況》</w:t>
      </w:r>
    </w:p>
    <w:p w14:paraId="5FB12688" w14:textId="5E4792F3" w:rsidR="001804D1" w:rsidRPr="00BD02AE" w:rsidRDefault="004C3243" w:rsidP="00EA47A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　成：</w:t>
      </w:r>
      <w:r w:rsidR="009033A8" w:rsidRPr="00BD02AE">
        <w:rPr>
          <w:rFonts w:ascii="HG丸ｺﾞｼｯｸM-PRO" w:eastAsia="HG丸ｺﾞｼｯｸM-PRO" w:hAnsi="HG丸ｺﾞｼｯｸM-PRO"/>
          <w:sz w:val="27"/>
          <w:szCs w:val="27"/>
        </w:rPr>
        <w:t xml:space="preserve"> </w:t>
      </w:r>
      <w:r w:rsidR="0045512F">
        <w:rPr>
          <w:rFonts w:ascii="HG丸ｺﾞｼｯｸM-PRO" w:eastAsia="HG丸ｺﾞｼｯｸM-PRO" w:hAnsi="HG丸ｺﾞｼｯｸM-PRO" w:hint="eastAsia"/>
          <w:sz w:val="27"/>
          <w:szCs w:val="27"/>
        </w:rPr>
        <w:t>訪問リハビリで野外歩行訓練を実施したことで自信や体力がつき</w:t>
      </w:r>
      <w:r w:rsidR="00814C45">
        <w:rPr>
          <w:rFonts w:ascii="HG丸ｺﾞｼｯｸM-PRO" w:eastAsia="HG丸ｺﾞｼｯｸM-PRO" w:hAnsi="HG丸ｺﾞｼｯｸM-PRO" w:hint="eastAsia"/>
          <w:sz w:val="27"/>
          <w:szCs w:val="27"/>
        </w:rPr>
        <w:t>、一人</w:t>
      </w:r>
      <w:r w:rsidR="0045512F">
        <w:rPr>
          <w:rFonts w:ascii="HG丸ｺﾞｼｯｸM-PRO" w:eastAsia="HG丸ｺﾞｼｯｸM-PRO" w:hAnsi="HG丸ｺﾞｼｯｸM-PRO" w:hint="eastAsia"/>
          <w:sz w:val="27"/>
          <w:szCs w:val="27"/>
        </w:rPr>
        <w:t>で徒歩・自転車等で</w:t>
      </w:r>
      <w:r w:rsidR="002D6E35">
        <w:rPr>
          <w:rFonts w:ascii="HG丸ｺﾞｼｯｸM-PRO" w:eastAsia="HG丸ｺﾞｼｯｸM-PRO" w:hAnsi="HG丸ｺﾞｼｯｸM-PRO" w:hint="eastAsia"/>
          <w:sz w:val="27"/>
          <w:szCs w:val="27"/>
        </w:rPr>
        <w:t xml:space="preserve"> </w:t>
      </w:r>
      <w:r w:rsidR="002D6E35">
        <w:rPr>
          <w:rFonts w:ascii="HG丸ｺﾞｼｯｸM-PRO" w:eastAsia="HG丸ｺﾞｼｯｸM-PRO" w:hAnsi="HG丸ｺﾞｼｯｸM-PRO"/>
          <w:sz w:val="27"/>
          <w:szCs w:val="27"/>
        </w:rPr>
        <w:t xml:space="preserve">    </w:t>
      </w:r>
      <w:r w:rsidR="0045512F">
        <w:rPr>
          <w:rFonts w:ascii="HG丸ｺﾞｼｯｸM-PRO" w:eastAsia="HG丸ｺﾞｼｯｸM-PRO" w:hAnsi="HG丸ｺﾞｼｯｸM-PRO" w:hint="eastAsia"/>
          <w:sz w:val="27"/>
          <w:szCs w:val="27"/>
        </w:rPr>
        <w:t>外出できるようになった。</w:t>
      </w:r>
    </w:p>
    <w:p w14:paraId="2A2016A9" w14:textId="6A099A9D" w:rsidR="004C3243" w:rsidRPr="00D521BA" w:rsidRDefault="004C3243" w:rsidP="004C324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BD02AE">
        <w:rPr>
          <w:rFonts w:ascii="HG丸ｺﾞｼｯｸM-PRO" w:eastAsia="HG丸ｺﾞｼｯｸM-PRO" w:hAnsi="HG丸ｺﾞｼｯｸM-PRO" w:hint="eastAsia"/>
          <w:sz w:val="27"/>
          <w:szCs w:val="27"/>
        </w:rPr>
        <w:t>達</w:t>
      </w:r>
      <w:r w:rsidR="0045512F">
        <w:rPr>
          <w:rFonts w:ascii="HG丸ｺﾞｼｯｸM-PRO" w:eastAsia="HG丸ｺﾞｼｯｸM-PRO" w:hAnsi="HG丸ｺﾞｼｯｸM-PRO" w:hint="eastAsia"/>
          <w:sz w:val="27"/>
          <w:szCs w:val="27"/>
        </w:rPr>
        <w:t xml:space="preserve">　</w:t>
      </w:r>
      <w:r w:rsidRPr="00BD02AE">
        <w:rPr>
          <w:rFonts w:ascii="HG丸ｺﾞｼｯｸM-PRO" w:eastAsia="HG丸ｺﾞｼｯｸM-PRO" w:hAnsi="HG丸ｺﾞｼｯｸM-PRO" w:hint="eastAsia"/>
          <w:sz w:val="27"/>
          <w:szCs w:val="27"/>
        </w:rPr>
        <w:t>成：</w:t>
      </w:r>
      <w:r w:rsidR="009D0227" w:rsidRPr="00D521BA">
        <w:rPr>
          <w:rFonts w:ascii="HG丸ｺﾞｼｯｸM-PRO" w:eastAsia="HG丸ｺﾞｼｯｸM-PRO" w:hAnsi="HG丸ｺﾞｼｯｸM-PRO" w:hint="eastAsia"/>
          <w:sz w:val="27"/>
          <w:szCs w:val="27"/>
        </w:rPr>
        <w:t>間質性肺炎の経過は良好で受診終了。頭痛も軽快している。</w:t>
      </w:r>
      <w:bookmarkStart w:id="0" w:name="_GoBack"/>
      <w:bookmarkEnd w:id="0"/>
    </w:p>
    <w:p w14:paraId="2C121069" w14:textId="0140FD6E" w:rsidR="00D35DE7" w:rsidRPr="00D521BA" w:rsidRDefault="004C3243" w:rsidP="004C324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D521BA">
        <w:rPr>
          <w:rFonts w:ascii="HG丸ｺﾞｼｯｸM-PRO" w:eastAsia="HG丸ｺﾞｼｯｸM-PRO" w:hAnsi="HG丸ｺﾞｼｯｸM-PRO" w:hint="eastAsia"/>
          <w:sz w:val="27"/>
          <w:szCs w:val="27"/>
        </w:rPr>
        <w:t>達　成：</w:t>
      </w:r>
      <w:r w:rsidR="009D0227" w:rsidRPr="00D521BA">
        <w:rPr>
          <w:rFonts w:ascii="HG丸ｺﾞｼｯｸM-PRO" w:eastAsia="HG丸ｺﾞｼｯｸM-PRO" w:hAnsi="HG丸ｺﾞｼｯｸM-PRO" w:hint="eastAsia"/>
          <w:sz w:val="27"/>
          <w:szCs w:val="27"/>
        </w:rPr>
        <w:t>歯科医院へ定期受診し、口腔ケアを心掛けている。</w:t>
      </w:r>
    </w:p>
    <w:p w14:paraId="4C0C5CC4" w14:textId="7B0AB22C" w:rsidR="004C3243" w:rsidRPr="00D521BA" w:rsidRDefault="004C3243" w:rsidP="004C3243">
      <w:pPr>
        <w:pStyle w:val="a3"/>
        <w:numPr>
          <w:ilvl w:val="0"/>
          <w:numId w:val="3"/>
        </w:numPr>
        <w:snapToGrid w:val="0"/>
        <w:spacing w:line="320" w:lineRule="exact"/>
        <w:ind w:leftChars="0"/>
        <w:rPr>
          <w:rFonts w:ascii="HG丸ｺﾞｼｯｸM-PRO" w:eastAsia="HG丸ｺﾞｼｯｸM-PRO" w:hAnsi="HG丸ｺﾞｼｯｸM-PRO"/>
          <w:sz w:val="27"/>
          <w:szCs w:val="27"/>
        </w:rPr>
      </w:pPr>
      <w:r w:rsidRPr="00D521BA">
        <w:rPr>
          <w:rFonts w:ascii="HG丸ｺﾞｼｯｸM-PRO" w:eastAsia="HG丸ｺﾞｼｯｸM-PRO" w:hAnsi="HG丸ｺﾞｼｯｸM-PRO" w:hint="eastAsia"/>
          <w:sz w:val="27"/>
          <w:szCs w:val="27"/>
        </w:rPr>
        <w:t>達</w:t>
      </w:r>
      <w:r w:rsidR="0045512F" w:rsidRPr="00D521BA">
        <w:rPr>
          <w:rFonts w:ascii="HG丸ｺﾞｼｯｸM-PRO" w:eastAsia="HG丸ｺﾞｼｯｸM-PRO" w:hAnsi="HG丸ｺﾞｼｯｸM-PRO" w:hint="eastAsia"/>
          <w:sz w:val="27"/>
          <w:szCs w:val="27"/>
        </w:rPr>
        <w:t xml:space="preserve">　</w:t>
      </w:r>
      <w:r w:rsidRPr="00D521BA">
        <w:rPr>
          <w:rFonts w:ascii="HG丸ｺﾞｼｯｸM-PRO" w:eastAsia="HG丸ｺﾞｼｯｸM-PRO" w:hAnsi="HG丸ｺﾞｼｯｸM-PRO" w:hint="eastAsia"/>
          <w:sz w:val="27"/>
          <w:szCs w:val="27"/>
        </w:rPr>
        <w:t>成：</w:t>
      </w:r>
      <w:r w:rsidR="009D0227" w:rsidRPr="00D521BA">
        <w:rPr>
          <w:rFonts w:ascii="HG丸ｺﾞｼｯｸM-PRO" w:eastAsia="HG丸ｺﾞｼｯｸM-PRO" w:hAnsi="HG丸ｺﾞｼｯｸM-PRO" w:hint="eastAsia"/>
          <w:sz w:val="27"/>
          <w:szCs w:val="27"/>
        </w:rPr>
        <w:t>訪問リハビリがきっかけで体力や筋力が入院前に回復し、訪問リハビリは9月で卒業。</w:t>
      </w:r>
      <w:r w:rsidR="00BE174B" w:rsidRPr="00D521BA">
        <w:rPr>
          <w:rFonts w:ascii="HG丸ｺﾞｼｯｸM-PRO" w:eastAsia="HG丸ｺﾞｼｯｸM-PRO" w:hAnsi="HG丸ｺﾞｼｯｸM-PRO" w:hint="eastAsia"/>
          <w:sz w:val="27"/>
          <w:szCs w:val="27"/>
        </w:rPr>
        <w:t xml:space="preserve">　</w:t>
      </w:r>
    </w:p>
    <w:p w14:paraId="114FB621" w14:textId="13080DE5" w:rsidR="001C2A55" w:rsidRPr="00D521BA" w:rsidRDefault="004C3243" w:rsidP="004C3243">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sz w:val="27"/>
          <w:szCs w:val="27"/>
        </w:rPr>
      </w:pPr>
      <w:r w:rsidRPr="00D521BA">
        <w:rPr>
          <w:rFonts w:ascii="HG丸ｺﾞｼｯｸM-PRO" w:eastAsia="HG丸ｺﾞｼｯｸM-PRO" w:hAnsi="HG丸ｺﾞｼｯｸM-PRO" w:hint="eastAsia"/>
          <w:sz w:val="27"/>
          <w:szCs w:val="27"/>
        </w:rPr>
        <w:t>達　成：</w:t>
      </w:r>
      <w:r w:rsidR="009D0227" w:rsidRPr="00D521BA">
        <w:rPr>
          <w:rFonts w:ascii="HG丸ｺﾞｼｯｸM-PRO" w:eastAsia="HG丸ｺﾞｼｯｸM-PRO" w:hAnsi="HG丸ｺﾞｼｯｸM-PRO" w:hint="eastAsia"/>
          <w:sz w:val="27"/>
          <w:szCs w:val="27"/>
        </w:rPr>
        <w:t>胃酸逆流予防の</w:t>
      </w:r>
      <w:r w:rsidR="002D6E35">
        <w:rPr>
          <w:rFonts w:ascii="HG丸ｺﾞｼｯｸM-PRO" w:eastAsia="HG丸ｺﾞｼｯｸM-PRO" w:hAnsi="HG丸ｺﾞｼｯｸM-PRO" w:hint="eastAsia"/>
          <w:sz w:val="27"/>
          <w:szCs w:val="27"/>
        </w:rPr>
        <w:t>体勢</w:t>
      </w:r>
      <w:r w:rsidR="009D0227" w:rsidRPr="00D521BA">
        <w:rPr>
          <w:rFonts w:ascii="HG丸ｺﾞｼｯｸM-PRO" w:eastAsia="HG丸ｺﾞｼｯｸM-PRO" w:hAnsi="HG丸ｺﾞｼｯｸM-PRO" w:hint="eastAsia"/>
          <w:sz w:val="27"/>
          <w:szCs w:val="27"/>
        </w:rPr>
        <w:t>を心掛けることができている。</w:t>
      </w:r>
    </w:p>
    <w:p w14:paraId="3A0ACB2F" w14:textId="2E136DB5" w:rsidR="003663D1" w:rsidRPr="00D521BA" w:rsidRDefault="004C3243" w:rsidP="004C3243">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sz w:val="27"/>
          <w:szCs w:val="27"/>
        </w:rPr>
      </w:pPr>
      <w:r w:rsidRPr="00D521BA">
        <w:rPr>
          <w:rFonts w:ascii="HG丸ｺﾞｼｯｸM-PRO" w:eastAsia="HG丸ｺﾞｼｯｸM-PRO" w:hAnsi="HG丸ｺﾞｼｯｸM-PRO" w:hint="eastAsia"/>
          <w:sz w:val="27"/>
          <w:szCs w:val="27"/>
        </w:rPr>
        <w:t>達　成：</w:t>
      </w:r>
      <w:r w:rsidR="009D0227" w:rsidRPr="00D521BA">
        <w:rPr>
          <w:rFonts w:ascii="HG丸ｺﾞｼｯｸM-PRO" w:eastAsia="HG丸ｺﾞｼｯｸM-PRO" w:hAnsi="HG丸ｺﾞｼｯｸM-PRO" w:hint="eastAsia"/>
          <w:sz w:val="27"/>
          <w:szCs w:val="27"/>
        </w:rPr>
        <w:t>ヘルパーが調理できることを情報提供したが、家庭菜園や調理を日々の楽しみにしており、頭痛が改善したことで、訪問介護による掃除支援は5月末で終了となった。</w:t>
      </w:r>
    </w:p>
    <w:p w14:paraId="4B219095" w14:textId="1D55BD31" w:rsidR="00210309" w:rsidRPr="00D521BA" w:rsidRDefault="004C3243" w:rsidP="007D405C">
      <w:pPr>
        <w:pStyle w:val="a3"/>
        <w:numPr>
          <w:ilvl w:val="0"/>
          <w:numId w:val="3"/>
        </w:numPr>
        <w:autoSpaceDE w:val="0"/>
        <w:autoSpaceDN w:val="0"/>
        <w:adjustRightInd w:val="0"/>
        <w:snapToGrid w:val="0"/>
        <w:spacing w:line="320" w:lineRule="exact"/>
        <w:ind w:leftChars="0"/>
        <w:rPr>
          <w:rFonts w:ascii="HG丸ｺﾞｼｯｸM-PRO" w:eastAsia="HG丸ｺﾞｼｯｸM-PRO" w:hAnsi="HG丸ｺﾞｼｯｸM-PRO"/>
          <w:sz w:val="27"/>
          <w:szCs w:val="27"/>
        </w:rPr>
      </w:pPr>
      <w:r w:rsidRPr="00D521BA">
        <w:rPr>
          <w:rFonts w:ascii="HG丸ｺﾞｼｯｸM-PRO" w:eastAsia="HG丸ｺﾞｼｯｸM-PRO" w:hAnsi="HG丸ｺﾞｼｯｸM-PRO" w:hint="eastAsia"/>
          <w:sz w:val="27"/>
          <w:szCs w:val="27"/>
        </w:rPr>
        <w:t>達　成：</w:t>
      </w:r>
      <w:r w:rsidR="009D0227" w:rsidRPr="00D521BA">
        <w:rPr>
          <w:rFonts w:ascii="HG丸ｺﾞｼｯｸM-PRO" w:eastAsia="HG丸ｺﾞｼｯｸM-PRO" w:hAnsi="HG丸ｺﾞｼｯｸM-PRO" w:hint="eastAsia"/>
          <w:sz w:val="27"/>
          <w:szCs w:val="27"/>
        </w:rPr>
        <w:t>近隣の老人福祉センターの体操教室に参加している。</w:t>
      </w:r>
    </w:p>
    <w:sectPr w:rsidR="00210309" w:rsidRPr="00D521BA">
      <w:pgSz w:w="16838" w:h="11906" w:orient="landscape"/>
      <w:pgMar w:top="1985" w:right="1701" w:bottom="42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5D6F" w14:textId="77777777" w:rsidR="003815E0" w:rsidRDefault="003815E0">
      <w:r>
        <w:separator/>
      </w:r>
    </w:p>
  </w:endnote>
  <w:endnote w:type="continuationSeparator" w:id="0">
    <w:p w14:paraId="45C5F91C" w14:textId="77777777" w:rsidR="003815E0" w:rsidRDefault="0038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9AEA" w14:textId="77777777" w:rsidR="003815E0" w:rsidRDefault="003815E0">
      <w:r>
        <w:separator/>
      </w:r>
    </w:p>
  </w:footnote>
  <w:footnote w:type="continuationSeparator" w:id="0">
    <w:p w14:paraId="67F60589" w14:textId="77777777" w:rsidR="003815E0" w:rsidRDefault="0038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55pt;height:11.5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2FCC561C"/>
    <w:multiLevelType w:val="hybridMultilevel"/>
    <w:tmpl w:val="B008BB3C"/>
    <w:lvl w:ilvl="0" w:tplc="F328FE4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2" w15:restartNumberingAfterBreak="0">
    <w:nsid w:val="46F43943"/>
    <w:multiLevelType w:val="hybridMultilevel"/>
    <w:tmpl w:val="B69C2610"/>
    <w:lvl w:ilvl="0" w:tplc="AF528FD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3" w15:restartNumberingAfterBreak="0">
    <w:nsid w:val="6BC1259D"/>
    <w:multiLevelType w:val="hybridMultilevel"/>
    <w:tmpl w:val="B69C2610"/>
    <w:lvl w:ilvl="0" w:tplc="AF528FDE">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41"/>
    <w:rsid w:val="00006675"/>
    <w:rsid w:val="00085411"/>
    <w:rsid w:val="000D435C"/>
    <w:rsid w:val="000D50DC"/>
    <w:rsid w:val="0014297D"/>
    <w:rsid w:val="00151AD4"/>
    <w:rsid w:val="001804D1"/>
    <w:rsid w:val="0018511B"/>
    <w:rsid w:val="001C2A55"/>
    <w:rsid w:val="001E0527"/>
    <w:rsid w:val="001E1234"/>
    <w:rsid w:val="00210309"/>
    <w:rsid w:val="00231ED1"/>
    <w:rsid w:val="00272F45"/>
    <w:rsid w:val="002D6E35"/>
    <w:rsid w:val="003663D1"/>
    <w:rsid w:val="003779DA"/>
    <w:rsid w:val="003815E0"/>
    <w:rsid w:val="003A7A64"/>
    <w:rsid w:val="003D74F2"/>
    <w:rsid w:val="003F0D7A"/>
    <w:rsid w:val="00401DC1"/>
    <w:rsid w:val="00410CA7"/>
    <w:rsid w:val="00443D50"/>
    <w:rsid w:val="0045512F"/>
    <w:rsid w:val="00482E7C"/>
    <w:rsid w:val="00483455"/>
    <w:rsid w:val="004A32F3"/>
    <w:rsid w:val="004C3243"/>
    <w:rsid w:val="005341B8"/>
    <w:rsid w:val="00560841"/>
    <w:rsid w:val="007D405C"/>
    <w:rsid w:val="0080692F"/>
    <w:rsid w:val="00806F9B"/>
    <w:rsid w:val="00814C45"/>
    <w:rsid w:val="009033A8"/>
    <w:rsid w:val="009257F3"/>
    <w:rsid w:val="00957D3C"/>
    <w:rsid w:val="0099248D"/>
    <w:rsid w:val="009A340A"/>
    <w:rsid w:val="009D0227"/>
    <w:rsid w:val="009D5ABA"/>
    <w:rsid w:val="009E4F5D"/>
    <w:rsid w:val="00B0250E"/>
    <w:rsid w:val="00B70FDF"/>
    <w:rsid w:val="00B963FD"/>
    <w:rsid w:val="00BC0753"/>
    <w:rsid w:val="00BD02AE"/>
    <w:rsid w:val="00BE174B"/>
    <w:rsid w:val="00BE18DD"/>
    <w:rsid w:val="00C067C6"/>
    <w:rsid w:val="00C1459E"/>
    <w:rsid w:val="00C80DBD"/>
    <w:rsid w:val="00CA746F"/>
    <w:rsid w:val="00D35DE7"/>
    <w:rsid w:val="00D37336"/>
    <w:rsid w:val="00D521BA"/>
    <w:rsid w:val="00D94385"/>
    <w:rsid w:val="00DF425B"/>
    <w:rsid w:val="00E1204F"/>
    <w:rsid w:val="00E73B36"/>
    <w:rsid w:val="00E83EA4"/>
    <w:rsid w:val="00EA47A3"/>
    <w:rsid w:val="00EE3F2D"/>
    <w:rsid w:val="00F35A20"/>
    <w:rsid w:val="00F46542"/>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659AD"/>
  <w15:chartTrackingRefBased/>
  <w15:docId w15:val="{B1E988DB-C0EE-41FF-ADFC-EA75525D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pPr>
      <a:bodyPr vertOverflow="overflow" horzOverflow="overflow"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2811J126u</dc:creator>
  <cp:lastModifiedBy>clwork</cp:lastModifiedBy>
  <cp:revision>91</cp:revision>
  <cp:lastPrinted>2023-04-20T05:58:00Z</cp:lastPrinted>
  <dcterms:created xsi:type="dcterms:W3CDTF">2021-10-15T10:24:00Z</dcterms:created>
  <dcterms:modified xsi:type="dcterms:W3CDTF">2023-10-05T01:49:00Z</dcterms:modified>
</cp:coreProperties>
</file>