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djustRightInd w:val="1"/>
        <w:spacing w:line="364" w:lineRule="exact"/>
        <w:jc w:val="right"/>
        <w:rPr>
          <w:rFonts w:hint="default" w:ascii="ＭＳ 明朝" w:hAnsi="ＭＳ 明朝"/>
          <w:color w:val="auto"/>
          <w:spacing w:val="10"/>
        </w:rPr>
      </w:pPr>
      <w:r>
        <w:rPr>
          <w:rFonts w:hint="eastAsia" w:ascii="ＭＳ 明朝" w:hAnsi="ＭＳ 明朝"/>
          <w:color w:val="auto"/>
        </w:rPr>
        <w:t>令和　　年　　月　　日　</w:t>
      </w:r>
    </w:p>
    <w:p>
      <w:pPr>
        <w:pStyle w:val="0"/>
        <w:adjustRightInd w:val="1"/>
        <w:spacing w:line="364" w:lineRule="exact"/>
        <w:rPr>
          <w:rFonts w:hint="default" w:ascii="ＭＳ 明朝" w:hAnsi="ＭＳ 明朝"/>
          <w:color w:val="auto"/>
          <w:spacing w:val="10"/>
        </w:rPr>
      </w:pPr>
    </w:p>
    <w:p>
      <w:pPr>
        <w:pStyle w:val="0"/>
        <w:adjustRightInd w:val="1"/>
        <w:spacing w:line="220" w:lineRule="exact"/>
        <w:ind w:left="1446"/>
        <w:rPr>
          <w:rFonts w:hint="default" w:ascii="ＭＳ 明朝" w:hAnsi="ＭＳ 明朝"/>
          <w:color w:val="auto"/>
          <w:spacing w:val="10"/>
        </w:rPr>
      </w:pPr>
    </w:p>
    <w:p>
      <w:pPr>
        <w:pStyle w:val="0"/>
        <w:adjustRightInd w:val="1"/>
        <w:spacing w:line="220" w:lineRule="exact"/>
        <w:ind w:left="0" w:leftChars="0" w:firstLine="960" w:firstLineChars="400"/>
        <w:rPr>
          <w:rFonts w:hint="default" w:ascii="ＭＳ 明朝" w:hAnsi="ＭＳ 明朝"/>
          <w:color w:val="auto"/>
          <w:spacing w:val="10"/>
        </w:rPr>
      </w:pPr>
      <w:r>
        <w:rPr>
          <w:rFonts w:hint="eastAsia" w:ascii="ＭＳ 明朝" w:hAnsi="ＭＳ 明朝"/>
          <w:color w:val="auto"/>
        </w:rPr>
        <w:t>栃木市農業委員会会長</w:t>
      </w:r>
      <w:r>
        <w:rPr>
          <w:rFonts w:hint="eastAsia" w:ascii="ＭＳ 明朝" w:hAnsi="ＭＳ 明朝"/>
          <w:color w:val="auto"/>
        </w:rPr>
        <w:t xml:space="preserve"> </w:t>
      </w:r>
      <w:r>
        <w:rPr>
          <w:rFonts w:hint="eastAsia" w:ascii="ＭＳ 明朝" w:hAnsi="ＭＳ 明朝"/>
          <w:color w:val="auto"/>
        </w:rPr>
        <w:t>様</w:t>
      </w:r>
    </w:p>
    <w:p>
      <w:pPr>
        <w:pStyle w:val="0"/>
        <w:adjustRightInd w:val="1"/>
        <w:spacing w:line="180" w:lineRule="auto"/>
        <w:rPr>
          <w:rFonts w:hint="default" w:ascii="ＭＳ 明朝" w:hAnsi="ＭＳ 明朝"/>
          <w:color w:val="auto"/>
          <w:spacing w:val="10"/>
        </w:rPr>
      </w:pPr>
    </w:p>
    <w:p>
      <w:pPr>
        <w:pStyle w:val="0"/>
        <w:adjustRightInd w:val="1"/>
        <w:spacing w:line="364" w:lineRule="exact"/>
        <w:rPr>
          <w:rFonts w:hint="default" w:ascii="ＭＳ 明朝" w:hAnsi="ＭＳ 明朝"/>
          <w:color w:val="auto"/>
          <w:spacing w:val="10"/>
        </w:rPr>
      </w:pPr>
      <w:r>
        <w:rPr>
          <w:rFonts w:hint="default" w:ascii="ＭＳ 明朝" w:hAnsi="ＭＳ 明朝"/>
          <w:color w:val="auto"/>
          <w:spacing w:val="-2"/>
          <w:sz w:val="16"/>
        </w:rPr>
        <w:t xml:space="preserve">                                               </w:t>
      </w:r>
      <w:r>
        <w:rPr>
          <w:rFonts w:hint="eastAsia" w:ascii="ＭＳ 明朝" w:hAnsi="ＭＳ 明朝"/>
          <w:color w:val="auto"/>
          <w:spacing w:val="-2"/>
          <w:sz w:val="16"/>
        </w:rPr>
        <w:t>住　　所</w:t>
      </w:r>
    </w:p>
    <w:p>
      <w:pPr>
        <w:pStyle w:val="0"/>
        <w:adjustRightInd w:val="1"/>
        <w:spacing w:line="364" w:lineRule="exact"/>
        <w:rPr>
          <w:rFonts w:hint="default" w:ascii="ＭＳ 明朝" w:hAnsi="ＭＳ 明朝"/>
          <w:color w:val="auto"/>
          <w:spacing w:val="10"/>
        </w:rPr>
      </w:pPr>
      <w:r>
        <w:rPr>
          <w:rFonts w:hint="default" w:ascii="ＭＳ 明朝" w:hAnsi="ＭＳ 明朝"/>
          <w:color w:val="auto"/>
          <w:spacing w:val="-2"/>
          <w:sz w:val="16"/>
        </w:rPr>
        <w:t xml:space="preserve">                                               </w:t>
      </w:r>
      <w:r>
        <w:rPr>
          <w:rFonts w:hint="eastAsia" w:ascii="ＭＳ 明朝" w:hAnsi="ＭＳ 明朝"/>
          <w:color w:val="auto"/>
          <w:spacing w:val="-2"/>
          <w:sz w:val="16"/>
        </w:rPr>
        <w:t>氏　　名・会</w:t>
      </w:r>
      <w:r>
        <w:rPr>
          <w:rFonts w:hint="eastAsia" w:ascii="ＭＳ 明朝" w:hAnsi="ＭＳ 明朝"/>
          <w:color w:val="auto"/>
          <w:spacing w:val="-2"/>
          <w:sz w:val="16"/>
        </w:rPr>
        <w:t xml:space="preserve"> </w:t>
      </w:r>
      <w:r>
        <w:rPr>
          <w:rFonts w:hint="eastAsia" w:ascii="ＭＳ 明朝" w:hAnsi="ＭＳ 明朝"/>
          <w:color w:val="auto"/>
          <w:spacing w:val="-2"/>
          <w:sz w:val="16"/>
        </w:rPr>
        <w:t>社</w:t>
      </w:r>
      <w:r>
        <w:rPr>
          <w:rFonts w:hint="eastAsia" w:ascii="ＭＳ 明朝" w:hAnsi="ＭＳ 明朝"/>
          <w:color w:val="auto"/>
          <w:spacing w:val="-2"/>
          <w:sz w:val="16"/>
        </w:rPr>
        <w:t xml:space="preserve"> </w:t>
      </w:r>
      <w:r>
        <w:rPr>
          <w:rFonts w:hint="eastAsia" w:ascii="ＭＳ 明朝" w:hAnsi="ＭＳ 明朝"/>
          <w:color w:val="auto"/>
          <w:spacing w:val="-2"/>
          <w:sz w:val="16"/>
        </w:rPr>
        <w:t>名</w:t>
      </w:r>
    </w:p>
    <w:p>
      <w:pPr>
        <w:pStyle w:val="0"/>
        <w:adjustRightInd w:val="1"/>
        <w:spacing w:line="364" w:lineRule="exact"/>
        <w:rPr>
          <w:rFonts w:hint="default" w:ascii="ＭＳ 明朝" w:hAnsi="ＭＳ 明朝"/>
          <w:color w:val="auto"/>
          <w:spacing w:val="10"/>
        </w:rPr>
      </w:pPr>
      <w:r>
        <w:rPr>
          <w:rFonts w:hint="default" w:ascii="ＭＳ 明朝" w:hAnsi="ＭＳ 明朝"/>
          <w:color w:val="auto"/>
          <w:spacing w:val="-2"/>
          <w:sz w:val="16"/>
        </w:rPr>
        <w:t xml:space="preserve">                                               </w:t>
      </w:r>
      <w:r>
        <w:rPr>
          <w:rFonts w:hint="eastAsia" w:ascii="ＭＳ 明朝" w:hAnsi="ＭＳ 明朝"/>
          <w:color w:val="auto"/>
          <w:spacing w:val="-2"/>
          <w:sz w:val="16"/>
        </w:rPr>
        <w:t>担当者名</w:t>
      </w:r>
    </w:p>
    <w:p>
      <w:pPr>
        <w:pStyle w:val="0"/>
        <w:adjustRightInd w:val="1"/>
        <w:spacing w:line="364" w:lineRule="exact"/>
        <w:rPr>
          <w:rFonts w:hint="default" w:ascii="ＭＳ 明朝" w:hAnsi="ＭＳ 明朝"/>
          <w:color w:val="auto"/>
          <w:spacing w:val="10"/>
        </w:rPr>
      </w:pPr>
      <w:r>
        <w:rPr>
          <w:rFonts w:hint="default" w:ascii="ＭＳ 明朝" w:hAnsi="ＭＳ 明朝"/>
          <w:color w:val="auto"/>
          <w:spacing w:val="-2"/>
          <w:sz w:val="16"/>
        </w:rPr>
        <w:t xml:space="preserve">                                               T E L</w:t>
      </w:r>
    </w:p>
    <w:p>
      <w:pPr>
        <w:pStyle w:val="0"/>
        <w:adjustRightInd w:val="1"/>
        <w:spacing w:line="364" w:lineRule="exact"/>
        <w:rPr>
          <w:rFonts w:hint="default" w:ascii="ＭＳ 明朝" w:hAnsi="ＭＳ 明朝"/>
          <w:color w:val="auto"/>
          <w:spacing w:val="10"/>
        </w:rPr>
      </w:pPr>
    </w:p>
    <w:p>
      <w:pPr>
        <w:pStyle w:val="0"/>
        <w:adjustRightInd w:val="1"/>
        <w:spacing w:line="364" w:lineRule="exact"/>
        <w:ind w:firstLine="780" w:firstLineChars="300"/>
        <w:rPr>
          <w:rFonts w:hint="default" w:ascii="ＭＳ 明朝" w:hAnsi="ＭＳ 明朝"/>
          <w:color w:val="auto"/>
          <w:spacing w:val="10"/>
        </w:rPr>
      </w:pPr>
      <w:r>
        <w:rPr>
          <w:rFonts w:hint="eastAsia" w:ascii="ＭＳ 明朝" w:hAnsi="ＭＳ 明朝"/>
          <w:color w:val="auto"/>
          <w:spacing w:val="10"/>
        </w:rPr>
        <w:t>資材置場等目的での農地転用における工事完了後の事業実施状況報告</w:t>
      </w:r>
    </w:p>
    <w:p>
      <w:pPr>
        <w:pStyle w:val="0"/>
        <w:adjustRightInd w:val="1"/>
        <w:spacing w:line="364" w:lineRule="exact"/>
        <w:ind w:firstLine="780" w:firstLineChars="300"/>
        <w:rPr>
          <w:rFonts w:hint="default" w:ascii="ＭＳ 明朝" w:hAnsi="ＭＳ 明朝"/>
          <w:color w:val="auto"/>
          <w:spacing w:val="10"/>
        </w:rPr>
      </w:pPr>
      <w:r>
        <w:rPr>
          <w:rFonts w:hint="eastAsia" w:ascii="ＭＳ 明朝" w:hAnsi="ＭＳ 明朝"/>
          <w:color w:val="auto"/>
          <w:spacing w:val="10"/>
        </w:rPr>
        <w:t>(</w:t>
      </w:r>
      <w:r>
        <w:rPr>
          <w:rFonts w:hint="eastAsia" w:ascii="ＭＳ 明朝" w:hAnsi="ＭＳ 明朝"/>
          <w:color w:val="auto"/>
          <w:spacing w:val="10"/>
        </w:rPr>
        <w:t>第　回</w:t>
      </w:r>
      <w:r>
        <w:rPr>
          <w:rFonts w:hint="eastAsia" w:ascii="ＭＳ 明朝" w:hAnsi="ＭＳ 明朝"/>
          <w:color w:val="auto"/>
          <w:spacing w:val="10"/>
        </w:rPr>
        <w:t>)</w:t>
      </w:r>
      <w:r>
        <w:rPr>
          <w:rFonts w:hint="eastAsia" w:ascii="ＭＳ 明朝" w:hAnsi="ＭＳ 明朝"/>
          <w:color w:val="auto"/>
          <w:spacing w:val="10"/>
        </w:rPr>
        <w:t>について</w:t>
      </w:r>
    </w:p>
    <w:p>
      <w:pPr>
        <w:pStyle w:val="0"/>
        <w:adjustRightInd w:val="1"/>
        <w:spacing w:line="364" w:lineRule="exact"/>
        <w:rPr>
          <w:rFonts w:hint="default" w:ascii="ＭＳ 明朝" w:hAnsi="ＭＳ 明朝"/>
          <w:color w:val="auto"/>
          <w:spacing w:val="10"/>
        </w:rPr>
      </w:pPr>
    </w:p>
    <w:p>
      <w:pPr>
        <w:pStyle w:val="0"/>
        <w:adjustRightInd w:val="1"/>
        <w:spacing w:line="364" w:lineRule="exact"/>
        <w:rPr>
          <w:rFonts w:hint="default" w:ascii="ＭＳ 明朝" w:hAnsi="ＭＳ 明朝"/>
          <w:color w:val="auto"/>
          <w:spacing w:val="10"/>
        </w:rPr>
      </w:pPr>
      <w:r>
        <w:rPr>
          <w:rFonts w:hint="eastAsia" w:ascii="ＭＳ 明朝" w:hAnsi="ＭＳ 明朝"/>
          <w:color w:val="auto"/>
        </w:rPr>
        <w:t>　農地法第　　条第１項の規定に基づく農地転用完了後の状況について、下記のとおり報告します。</w:t>
      </w:r>
    </w:p>
    <w:p>
      <w:pPr>
        <w:pStyle w:val="0"/>
        <w:adjustRightInd w:val="1"/>
        <w:spacing w:line="364" w:lineRule="exact"/>
        <w:jc w:val="center"/>
        <w:rPr>
          <w:rFonts w:hint="default" w:ascii="ＭＳ 明朝" w:hAnsi="ＭＳ 明朝"/>
          <w:color w:val="auto"/>
        </w:rPr>
      </w:pPr>
      <w:r>
        <w:rPr>
          <w:rFonts w:hint="eastAsia" w:ascii="ＭＳ 明朝" w:hAnsi="ＭＳ 明朝"/>
          <w:color w:val="auto"/>
        </w:rPr>
        <w:t>記</w:t>
      </w:r>
    </w:p>
    <w:p>
      <w:pPr>
        <w:pStyle w:val="0"/>
        <w:adjustRightInd w:val="1"/>
        <w:spacing w:line="364" w:lineRule="exact"/>
        <w:jc w:val="center"/>
        <w:rPr>
          <w:rFonts w:hint="default" w:ascii="ＭＳ 明朝" w:hAnsi="ＭＳ 明朝"/>
          <w:color w:val="auto"/>
          <w:spacing w:val="10"/>
        </w:rPr>
      </w:pPr>
    </w:p>
    <w:p>
      <w:pPr>
        <w:pStyle w:val="0"/>
        <w:adjustRightInd w:val="1"/>
        <w:spacing w:line="320" w:lineRule="exact"/>
        <w:rPr>
          <w:rFonts w:hint="default" w:ascii="ＭＳ 明朝" w:hAnsi="ＭＳ 明朝"/>
          <w:color w:val="auto"/>
          <w:spacing w:val="10"/>
        </w:rPr>
      </w:pPr>
      <w:r>
        <w:rPr>
          <w:rFonts w:hint="eastAsia" w:ascii="ＭＳ 明朝" w:hAnsi="ＭＳ 明朝"/>
          <w:color w:val="auto"/>
        </w:rPr>
        <w:t>１　許可年月日　　　　令和　　年　　月　　日</w:t>
      </w:r>
    </w:p>
    <w:p>
      <w:pPr>
        <w:pStyle w:val="0"/>
        <w:adjustRightInd w:val="1"/>
        <w:spacing w:line="320" w:lineRule="exact"/>
        <w:rPr>
          <w:rFonts w:hint="default" w:ascii="ＭＳ 明朝" w:hAnsi="ＭＳ 明朝"/>
          <w:color w:val="auto"/>
          <w:spacing w:val="10"/>
        </w:rPr>
      </w:pPr>
    </w:p>
    <w:p>
      <w:pPr>
        <w:pStyle w:val="0"/>
        <w:adjustRightInd w:val="1"/>
        <w:spacing w:line="320" w:lineRule="exact"/>
        <w:rPr>
          <w:rFonts w:hint="default" w:ascii="ＭＳ 明朝" w:hAnsi="ＭＳ 明朝"/>
          <w:color w:val="auto"/>
          <w:spacing w:val="10"/>
        </w:rPr>
      </w:pPr>
      <w:r>
        <w:rPr>
          <w:rFonts w:hint="eastAsia" w:ascii="ＭＳ 明朝" w:hAnsi="ＭＳ 明朝"/>
          <w:color w:val="auto"/>
        </w:rPr>
        <w:t>２　許可指令番号　　　栃農委指令　　第　　　　　号</w:t>
      </w:r>
    </w:p>
    <w:p>
      <w:pPr>
        <w:pStyle w:val="0"/>
        <w:adjustRightInd w:val="1"/>
        <w:spacing w:line="320" w:lineRule="exact"/>
        <w:rPr>
          <w:rFonts w:hint="default" w:ascii="ＭＳ 明朝" w:hAnsi="ＭＳ 明朝"/>
          <w:color w:val="auto"/>
          <w:spacing w:val="10"/>
        </w:rPr>
      </w:pPr>
    </w:p>
    <w:p>
      <w:pPr>
        <w:pStyle w:val="0"/>
        <w:adjustRightInd w:val="1"/>
        <w:spacing w:line="320" w:lineRule="exact"/>
        <w:rPr>
          <w:rFonts w:hint="default" w:ascii="ＭＳ 明朝" w:hAnsi="ＭＳ 明朝"/>
          <w:color w:val="auto"/>
          <w:spacing w:val="10"/>
        </w:rPr>
      </w:pPr>
      <w:r>
        <w:rPr>
          <w:rFonts w:hint="eastAsia" w:ascii="ＭＳ 明朝" w:hAnsi="ＭＳ 明朝"/>
          <w:color w:val="auto"/>
        </w:rPr>
        <w:t>３　許可地所在</w:t>
      </w:r>
      <w:r>
        <w:rPr>
          <w:rFonts w:hint="default" w:ascii="ＭＳ 明朝" w:hAnsi="ＭＳ 明朝"/>
          <w:color w:val="auto"/>
        </w:rPr>
        <w:t xml:space="preserve">      </w:t>
      </w:r>
      <w:r>
        <w:rPr>
          <w:rFonts w:hint="eastAsia" w:ascii="ＭＳ 明朝" w:hAnsi="ＭＳ 明朝"/>
          <w:color w:val="auto"/>
        </w:rPr>
        <w:t>　栃木市　　　　町　　　　　字</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番地</w:t>
      </w:r>
    </w:p>
    <w:p>
      <w:pPr>
        <w:pStyle w:val="0"/>
        <w:adjustRightInd w:val="1"/>
        <w:spacing w:line="320" w:lineRule="exact"/>
        <w:rPr>
          <w:rFonts w:hint="default" w:ascii="ＭＳ 明朝" w:hAnsi="ＭＳ 明朝"/>
          <w:color w:val="auto"/>
          <w:spacing w:val="10"/>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外　　筆</w:t>
      </w:r>
    </w:p>
    <w:p>
      <w:pPr>
        <w:pStyle w:val="0"/>
        <w:adjustRightInd w:val="1"/>
        <w:spacing w:line="320" w:lineRule="exact"/>
        <w:rPr>
          <w:rFonts w:hint="default" w:ascii="ＭＳ 明朝" w:hAnsi="ＭＳ 明朝"/>
          <w:color w:val="auto"/>
          <w:spacing w:val="10"/>
        </w:rPr>
      </w:pPr>
      <w:r>
        <w:rPr>
          <w:rFonts w:hint="eastAsia" w:ascii="ＭＳ 明朝" w:hAnsi="ＭＳ 明朝"/>
          <w:color w:val="auto"/>
        </w:rPr>
        <w:t>４　転用面積　　　　　農地　　　　　㎡（全体　　　　　㎡）</w:t>
      </w:r>
    </w:p>
    <w:p>
      <w:pPr>
        <w:pStyle w:val="0"/>
        <w:adjustRightInd w:val="1"/>
        <w:spacing w:line="320" w:lineRule="exact"/>
        <w:rPr>
          <w:rFonts w:hint="default" w:ascii="ＭＳ 明朝" w:hAnsi="ＭＳ 明朝"/>
          <w:color w:val="auto"/>
          <w:spacing w:val="10"/>
        </w:rPr>
      </w:pPr>
    </w:p>
    <w:p>
      <w:pPr>
        <w:pStyle w:val="0"/>
        <w:adjustRightInd w:val="1"/>
        <w:spacing w:line="320" w:lineRule="exact"/>
        <w:rPr>
          <w:rFonts w:hint="default" w:ascii="ＭＳ 明朝" w:hAnsi="ＭＳ 明朝"/>
          <w:color w:val="auto"/>
          <w:spacing w:val="10"/>
        </w:rPr>
      </w:pPr>
      <w:r>
        <w:rPr>
          <w:rFonts w:hint="eastAsia" w:ascii="ＭＳ 明朝" w:hAnsi="ＭＳ 明朝"/>
          <w:color w:val="auto"/>
        </w:rPr>
        <w:t>５　転用目的　　　　　</w:t>
      </w:r>
      <w:bookmarkStart w:id="0" w:name="_GoBack"/>
      <w:bookmarkEnd w:id="0"/>
    </w:p>
    <w:p>
      <w:pPr>
        <w:pStyle w:val="0"/>
        <w:adjustRightInd w:val="1"/>
        <w:spacing w:line="320" w:lineRule="exact"/>
        <w:rPr>
          <w:rFonts w:hint="default" w:ascii="ＭＳ 明朝" w:hAnsi="ＭＳ 明朝"/>
          <w:color w:val="auto"/>
          <w:spacing w:val="10"/>
        </w:rPr>
      </w:pPr>
    </w:p>
    <w:p>
      <w:pPr>
        <w:pStyle w:val="0"/>
        <w:adjustRightInd w:val="1"/>
        <w:spacing w:line="320" w:lineRule="exact"/>
        <w:rPr>
          <w:rFonts w:hint="default" w:ascii="ＭＳ 明朝" w:hAnsi="ＭＳ 明朝"/>
          <w:color w:val="auto"/>
        </w:rPr>
      </w:pPr>
      <w:r>
        <w:rPr>
          <w:rFonts w:hint="eastAsia" w:ascii="ＭＳ 明朝" w:hAnsi="ＭＳ 明朝"/>
          <w:color w:val="auto"/>
        </w:rPr>
        <w:t>６　工事完了年月日　　令和　　年　　月　　日</w:t>
      </w:r>
    </w:p>
    <w:p>
      <w:pPr>
        <w:pStyle w:val="0"/>
        <w:adjustRightInd w:val="1"/>
        <w:spacing w:line="320" w:lineRule="exact"/>
        <w:rPr>
          <w:rFonts w:hint="default" w:ascii="ＭＳ 明朝" w:hAnsi="ＭＳ 明朝"/>
          <w:color w:val="auto"/>
        </w:rPr>
      </w:pPr>
    </w:p>
    <w:p>
      <w:pPr>
        <w:pStyle w:val="0"/>
        <w:adjustRightInd w:val="1"/>
        <w:spacing w:line="320" w:lineRule="exact"/>
        <w:rPr>
          <w:rFonts w:hint="default" w:ascii="ＭＳ 明朝" w:hAnsi="ＭＳ 明朝"/>
          <w:color w:val="auto"/>
        </w:rPr>
      </w:pPr>
      <w:r>
        <w:rPr>
          <w:rFonts w:hint="eastAsia" w:ascii="ＭＳ 明朝" w:hAnsi="ＭＳ 明朝"/>
          <w:color w:val="auto"/>
        </w:rPr>
        <w:t>７　報告経過</w:t>
      </w:r>
    </w:p>
    <w:p>
      <w:pPr>
        <w:pStyle w:val="19"/>
        <w:numPr>
          <w:ilvl w:val="0"/>
          <w:numId w:val="1"/>
        </w:numPr>
        <w:adjustRightInd w:val="1"/>
        <w:spacing w:line="320" w:lineRule="exact"/>
        <w:ind w:leftChars="0"/>
        <w:rPr>
          <w:rFonts w:hint="default" w:ascii="ＭＳ 明朝" w:hAnsi="ＭＳ 明朝"/>
          <w:color w:val="auto"/>
          <w:spacing w:val="10"/>
        </w:rPr>
      </w:pPr>
      <w:r>
        <w:rPr>
          <w:rFonts w:hint="eastAsia" w:ascii="ＭＳ 明朝" w:hAnsi="ＭＳ 明朝"/>
          <w:color w:val="auto"/>
          <w:spacing w:val="10"/>
        </w:rPr>
        <w:t>事業完了報告日：</w:t>
      </w:r>
      <w:r>
        <w:rPr>
          <w:rFonts w:hint="eastAsia" w:ascii="ＭＳ 明朝" w:hAnsi="ＭＳ 明朝"/>
          <w:color w:val="auto"/>
          <w:spacing w:val="10"/>
        </w:rPr>
        <w:tab/>
      </w:r>
      <w:r>
        <w:rPr>
          <w:rFonts w:hint="eastAsia" w:ascii="ＭＳ 明朝" w:hAnsi="ＭＳ 明朝"/>
          <w:color w:val="auto"/>
          <w:spacing w:val="10"/>
        </w:rPr>
        <w:tab/>
      </w:r>
      <w:r>
        <w:rPr>
          <w:rFonts w:hint="eastAsia" w:ascii="ＭＳ 明朝" w:hAnsi="ＭＳ 明朝"/>
          <w:color w:val="auto"/>
        </w:rPr>
        <w:t>令和</w:t>
      </w:r>
      <w:r>
        <w:rPr>
          <w:rFonts w:hint="eastAsia" w:ascii="ＭＳ 明朝" w:hAnsi="ＭＳ 明朝"/>
          <w:color w:val="auto"/>
          <w:spacing w:val="10"/>
        </w:rPr>
        <w:t>　　年　　月　　日</w:t>
      </w:r>
    </w:p>
    <w:p>
      <w:pPr>
        <w:pStyle w:val="19"/>
        <w:numPr>
          <w:ilvl w:val="0"/>
          <w:numId w:val="1"/>
        </w:numPr>
        <w:adjustRightInd w:val="1"/>
        <w:spacing w:line="320" w:lineRule="exact"/>
        <w:ind w:leftChars="0"/>
        <w:rPr>
          <w:rFonts w:hint="default" w:ascii="ＭＳ 明朝" w:hAnsi="ＭＳ 明朝"/>
          <w:color w:val="auto"/>
          <w:spacing w:val="10"/>
        </w:rPr>
      </w:pPr>
      <w:r>
        <w:rPr>
          <w:rFonts w:hint="eastAsia" w:ascii="ＭＳ 明朝" w:hAnsi="ＭＳ 明朝"/>
          <w:color w:val="auto"/>
          <w:spacing w:val="10"/>
        </w:rPr>
        <w:t>実施状況報告日</w:t>
      </w:r>
      <w:r>
        <w:rPr>
          <w:rFonts w:hint="eastAsia" w:ascii="ＭＳ 明朝" w:hAnsi="ＭＳ 明朝"/>
          <w:color w:val="auto"/>
          <w:spacing w:val="10"/>
        </w:rPr>
        <w:t>(</w:t>
      </w:r>
      <w:r>
        <w:rPr>
          <w:rFonts w:hint="eastAsia" w:ascii="ＭＳ 明朝" w:hAnsi="ＭＳ 明朝"/>
          <w:color w:val="auto"/>
          <w:spacing w:val="10"/>
        </w:rPr>
        <w:t>第１回</w:t>
      </w:r>
      <w:r>
        <w:rPr>
          <w:rFonts w:hint="eastAsia" w:ascii="ＭＳ 明朝" w:hAnsi="ＭＳ 明朝"/>
          <w:color w:val="auto"/>
          <w:spacing w:val="10"/>
        </w:rPr>
        <w:t>)</w:t>
      </w:r>
      <w:r>
        <w:rPr>
          <w:rFonts w:hint="eastAsia" w:ascii="ＭＳ 明朝" w:hAnsi="ＭＳ 明朝"/>
          <w:color w:val="auto"/>
          <w:spacing w:val="10"/>
        </w:rPr>
        <w:tab/>
      </w:r>
      <w:r>
        <w:rPr>
          <w:rFonts w:hint="eastAsia" w:ascii="ＭＳ 明朝" w:hAnsi="ＭＳ 明朝"/>
          <w:color w:val="auto"/>
        </w:rPr>
        <w:t>令和</w:t>
      </w:r>
      <w:r>
        <w:rPr>
          <w:rFonts w:hint="eastAsia" w:ascii="ＭＳ 明朝" w:hAnsi="ＭＳ 明朝"/>
          <w:color w:val="auto"/>
          <w:spacing w:val="10"/>
        </w:rPr>
        <w:t>　　年　　月　　日</w:t>
      </w:r>
      <w:r>
        <w:rPr>
          <w:rFonts w:hint="eastAsia" w:ascii="ＭＳ 明朝" w:hAnsi="ＭＳ 明朝"/>
          <w:color w:val="auto"/>
          <w:spacing w:val="10"/>
        </w:rPr>
        <w:t>(</w:t>
      </w:r>
      <w:r>
        <w:rPr>
          <w:rFonts w:hint="eastAsia" w:ascii="ＭＳ 明朝" w:hAnsi="ＭＳ 明朝"/>
          <w:color w:val="auto"/>
          <w:spacing w:val="10"/>
        </w:rPr>
        <w:t>①から６ヶ月以内</w:t>
      </w:r>
      <w:r>
        <w:rPr>
          <w:rFonts w:hint="eastAsia" w:ascii="ＭＳ 明朝" w:hAnsi="ＭＳ 明朝"/>
          <w:color w:val="auto"/>
          <w:spacing w:val="10"/>
        </w:rPr>
        <w:t>)</w:t>
      </w:r>
    </w:p>
    <w:p>
      <w:pPr>
        <w:pStyle w:val="19"/>
        <w:numPr>
          <w:ilvl w:val="0"/>
          <w:numId w:val="1"/>
        </w:numPr>
        <w:adjustRightInd w:val="1"/>
        <w:spacing w:line="320" w:lineRule="exact"/>
        <w:ind w:leftChars="0"/>
        <w:rPr>
          <w:rFonts w:hint="default" w:ascii="ＭＳ 明朝" w:hAnsi="ＭＳ 明朝"/>
          <w:color w:val="auto"/>
          <w:spacing w:val="10"/>
        </w:rPr>
      </w:pPr>
      <w:r>
        <w:rPr>
          <w:rFonts w:hint="eastAsia" w:ascii="ＭＳ 明朝" w:hAnsi="ＭＳ 明朝"/>
          <w:color w:val="auto"/>
          <w:spacing w:val="10"/>
        </w:rPr>
        <w:t>実施状況報告日</w:t>
      </w:r>
      <w:r>
        <w:rPr>
          <w:rFonts w:hint="eastAsia" w:ascii="ＭＳ 明朝" w:hAnsi="ＭＳ 明朝"/>
          <w:color w:val="auto"/>
          <w:spacing w:val="10"/>
        </w:rPr>
        <w:t>(</w:t>
      </w:r>
      <w:r>
        <w:rPr>
          <w:rFonts w:hint="eastAsia" w:ascii="ＭＳ 明朝" w:hAnsi="ＭＳ 明朝"/>
          <w:color w:val="auto"/>
          <w:spacing w:val="10"/>
        </w:rPr>
        <w:t>第２回</w:t>
      </w:r>
      <w:r>
        <w:rPr>
          <w:rFonts w:hint="eastAsia" w:ascii="ＭＳ 明朝" w:hAnsi="ＭＳ 明朝"/>
          <w:color w:val="auto"/>
          <w:spacing w:val="10"/>
        </w:rPr>
        <w:t>)</w:t>
      </w:r>
      <w:r>
        <w:rPr>
          <w:rFonts w:hint="eastAsia" w:ascii="ＭＳ 明朝" w:hAnsi="ＭＳ 明朝"/>
          <w:color w:val="auto"/>
          <w:spacing w:val="10"/>
        </w:rPr>
        <w:tab/>
      </w:r>
      <w:r>
        <w:rPr>
          <w:rFonts w:hint="eastAsia" w:ascii="ＭＳ 明朝" w:hAnsi="ＭＳ 明朝"/>
          <w:color w:val="auto"/>
        </w:rPr>
        <w:t>令和</w:t>
      </w:r>
      <w:r>
        <w:rPr>
          <w:rFonts w:hint="eastAsia" w:ascii="ＭＳ 明朝" w:hAnsi="ＭＳ 明朝"/>
          <w:color w:val="auto"/>
          <w:spacing w:val="10"/>
        </w:rPr>
        <w:t>　　年　　月　　日</w:t>
      </w:r>
      <w:r>
        <w:rPr>
          <w:rFonts w:hint="eastAsia" w:ascii="ＭＳ 明朝" w:hAnsi="ＭＳ 明朝"/>
          <w:color w:val="auto"/>
          <w:spacing w:val="10"/>
        </w:rPr>
        <w:t>(</w:t>
      </w:r>
      <w:r>
        <w:rPr>
          <w:rFonts w:hint="eastAsia" w:ascii="ＭＳ 明朝" w:hAnsi="ＭＳ 明朝"/>
          <w:color w:val="auto"/>
          <w:spacing w:val="10"/>
        </w:rPr>
        <w:t>①から１年以内</w:t>
      </w:r>
      <w:r>
        <w:rPr>
          <w:rFonts w:hint="eastAsia" w:ascii="ＭＳ 明朝" w:hAnsi="ＭＳ 明朝"/>
          <w:color w:val="auto"/>
          <w:spacing w:val="10"/>
        </w:rPr>
        <w:t>)</w:t>
      </w:r>
    </w:p>
    <w:p>
      <w:pPr>
        <w:pStyle w:val="19"/>
        <w:numPr>
          <w:ilvl w:val="0"/>
          <w:numId w:val="1"/>
        </w:numPr>
        <w:adjustRightInd w:val="1"/>
        <w:spacing w:line="320" w:lineRule="exact"/>
        <w:ind w:leftChars="0"/>
        <w:rPr>
          <w:rFonts w:hint="default" w:ascii="ＭＳ 明朝" w:hAnsi="ＭＳ 明朝"/>
          <w:color w:val="auto"/>
          <w:spacing w:val="10"/>
        </w:rPr>
      </w:pPr>
      <w:r>
        <w:rPr>
          <w:rFonts w:hint="eastAsia" w:ascii="ＭＳ 明朝" w:hAnsi="ＭＳ 明朝"/>
          <w:color w:val="auto"/>
          <w:spacing w:val="10"/>
        </w:rPr>
        <w:t>実施状況報告日</w:t>
      </w:r>
      <w:r>
        <w:rPr>
          <w:rFonts w:hint="eastAsia" w:ascii="ＭＳ 明朝" w:hAnsi="ＭＳ 明朝"/>
          <w:color w:val="auto"/>
          <w:spacing w:val="10"/>
        </w:rPr>
        <w:t>(</w:t>
      </w:r>
      <w:r>
        <w:rPr>
          <w:rFonts w:hint="eastAsia" w:ascii="ＭＳ 明朝" w:hAnsi="ＭＳ 明朝"/>
          <w:color w:val="auto"/>
          <w:spacing w:val="10"/>
        </w:rPr>
        <w:t>第３回</w:t>
      </w:r>
      <w:r>
        <w:rPr>
          <w:rFonts w:hint="eastAsia" w:ascii="ＭＳ 明朝" w:hAnsi="ＭＳ 明朝"/>
          <w:color w:val="auto"/>
          <w:spacing w:val="10"/>
        </w:rPr>
        <w:t>)</w:t>
      </w:r>
      <w:r>
        <w:rPr>
          <w:rFonts w:hint="eastAsia" w:ascii="ＭＳ 明朝" w:hAnsi="ＭＳ 明朝"/>
          <w:color w:val="auto"/>
          <w:spacing w:val="10"/>
        </w:rPr>
        <w:tab/>
      </w:r>
      <w:r>
        <w:rPr>
          <w:rFonts w:hint="eastAsia" w:ascii="ＭＳ 明朝" w:hAnsi="ＭＳ 明朝"/>
          <w:color w:val="auto"/>
        </w:rPr>
        <w:t>令和</w:t>
      </w:r>
      <w:r>
        <w:rPr>
          <w:rFonts w:hint="eastAsia" w:ascii="ＭＳ 明朝" w:hAnsi="ＭＳ 明朝"/>
          <w:color w:val="auto"/>
          <w:spacing w:val="10"/>
        </w:rPr>
        <w:t>　　年　　月　　日</w:t>
      </w:r>
      <w:r>
        <w:rPr>
          <w:rFonts w:hint="eastAsia" w:ascii="ＭＳ 明朝" w:hAnsi="ＭＳ 明朝"/>
          <w:color w:val="auto"/>
          <w:spacing w:val="10"/>
        </w:rPr>
        <w:t>(</w:t>
      </w:r>
      <w:r>
        <w:rPr>
          <w:rFonts w:hint="eastAsia" w:ascii="ＭＳ 明朝" w:hAnsi="ＭＳ 明朝"/>
          <w:color w:val="auto"/>
          <w:spacing w:val="10"/>
        </w:rPr>
        <w:t>①から１年６ヶ月以内</w:t>
      </w:r>
      <w:r>
        <w:rPr>
          <w:rFonts w:hint="eastAsia" w:ascii="ＭＳ 明朝" w:hAnsi="ＭＳ 明朝"/>
          <w:color w:val="auto"/>
          <w:spacing w:val="10"/>
        </w:rPr>
        <w:t>)</w:t>
      </w:r>
    </w:p>
    <w:p>
      <w:pPr>
        <w:pStyle w:val="19"/>
        <w:numPr>
          <w:ilvl w:val="0"/>
          <w:numId w:val="1"/>
        </w:numPr>
        <w:adjustRightInd w:val="1"/>
        <w:spacing w:line="320" w:lineRule="exact"/>
        <w:ind w:leftChars="0"/>
        <w:rPr>
          <w:rFonts w:hint="default" w:ascii="ＭＳ 明朝" w:hAnsi="ＭＳ 明朝"/>
          <w:color w:val="auto"/>
          <w:spacing w:val="10"/>
        </w:rPr>
      </w:pPr>
      <w:r>
        <w:rPr>
          <w:rFonts w:hint="eastAsia" w:ascii="ＭＳ 明朝" w:hAnsi="ＭＳ 明朝"/>
          <w:color w:val="auto"/>
          <w:spacing w:val="10"/>
        </w:rPr>
        <w:t>実施状況報告日</w:t>
      </w:r>
      <w:r>
        <w:rPr>
          <w:rFonts w:hint="eastAsia" w:ascii="ＭＳ 明朝" w:hAnsi="ＭＳ 明朝"/>
          <w:color w:val="auto"/>
          <w:spacing w:val="10"/>
        </w:rPr>
        <w:t>(</w:t>
      </w:r>
      <w:r>
        <w:rPr>
          <w:rFonts w:hint="eastAsia" w:ascii="ＭＳ 明朝" w:hAnsi="ＭＳ 明朝"/>
          <w:color w:val="auto"/>
          <w:spacing w:val="10"/>
        </w:rPr>
        <w:t>第４回</w:t>
      </w:r>
      <w:r>
        <w:rPr>
          <w:rFonts w:hint="eastAsia" w:ascii="ＭＳ 明朝" w:hAnsi="ＭＳ 明朝"/>
          <w:color w:val="auto"/>
          <w:spacing w:val="10"/>
        </w:rPr>
        <w:t>)</w:t>
      </w:r>
      <w:r>
        <w:rPr>
          <w:rFonts w:hint="eastAsia" w:ascii="ＭＳ 明朝" w:hAnsi="ＭＳ 明朝"/>
          <w:color w:val="auto"/>
          <w:spacing w:val="10"/>
        </w:rPr>
        <w:tab/>
      </w:r>
      <w:r>
        <w:rPr>
          <w:rFonts w:hint="eastAsia" w:ascii="ＭＳ 明朝" w:hAnsi="ＭＳ 明朝"/>
          <w:color w:val="auto"/>
        </w:rPr>
        <w:t>令和</w:t>
      </w:r>
      <w:r>
        <w:rPr>
          <w:rFonts w:hint="eastAsia" w:ascii="ＭＳ 明朝" w:hAnsi="ＭＳ 明朝"/>
          <w:color w:val="auto"/>
          <w:spacing w:val="10"/>
        </w:rPr>
        <w:t>　　年　　月　　日</w:t>
      </w:r>
      <w:r>
        <w:rPr>
          <w:rFonts w:hint="eastAsia" w:ascii="ＭＳ 明朝" w:hAnsi="ＭＳ 明朝"/>
          <w:color w:val="auto"/>
          <w:spacing w:val="10"/>
        </w:rPr>
        <w:t>(</w:t>
      </w:r>
      <w:r>
        <w:rPr>
          <w:rFonts w:hint="eastAsia" w:ascii="ＭＳ 明朝" w:hAnsi="ＭＳ 明朝"/>
          <w:color w:val="auto"/>
          <w:spacing w:val="10"/>
        </w:rPr>
        <w:t>①から２年以内</w:t>
      </w:r>
      <w:r>
        <w:rPr>
          <w:rFonts w:hint="eastAsia" w:ascii="ＭＳ 明朝" w:hAnsi="ＭＳ 明朝"/>
          <w:color w:val="auto"/>
          <w:spacing w:val="10"/>
        </w:rPr>
        <w:t>)</w:t>
      </w:r>
    </w:p>
    <w:p>
      <w:pPr>
        <w:pStyle w:val="19"/>
        <w:numPr>
          <w:ilvl w:val="0"/>
          <w:numId w:val="1"/>
        </w:numPr>
        <w:adjustRightInd w:val="1"/>
        <w:spacing w:line="320" w:lineRule="exact"/>
        <w:ind w:leftChars="0"/>
        <w:rPr>
          <w:rFonts w:hint="default" w:ascii="ＭＳ 明朝" w:hAnsi="ＭＳ 明朝"/>
          <w:color w:val="auto"/>
          <w:spacing w:val="10"/>
        </w:rPr>
      </w:pPr>
      <w:r>
        <w:rPr>
          <w:rFonts w:hint="eastAsia" w:ascii="ＭＳ 明朝" w:hAnsi="ＭＳ 明朝"/>
          <w:color w:val="auto"/>
          <w:spacing w:val="10"/>
        </w:rPr>
        <w:t>実施状況報告日</w:t>
      </w:r>
      <w:r>
        <w:rPr>
          <w:rFonts w:hint="eastAsia" w:ascii="ＭＳ 明朝" w:hAnsi="ＭＳ 明朝"/>
          <w:color w:val="auto"/>
          <w:spacing w:val="10"/>
        </w:rPr>
        <w:t>(</w:t>
      </w:r>
      <w:r>
        <w:rPr>
          <w:rFonts w:hint="eastAsia" w:ascii="ＭＳ 明朝" w:hAnsi="ＭＳ 明朝"/>
          <w:color w:val="auto"/>
          <w:spacing w:val="10"/>
        </w:rPr>
        <w:t>第５回</w:t>
      </w:r>
      <w:r>
        <w:rPr>
          <w:rFonts w:hint="eastAsia" w:ascii="ＭＳ 明朝" w:hAnsi="ＭＳ 明朝"/>
          <w:color w:val="auto"/>
          <w:spacing w:val="10"/>
        </w:rPr>
        <w:t>)</w:t>
      </w:r>
      <w:r>
        <w:rPr>
          <w:rFonts w:hint="eastAsia" w:ascii="ＭＳ 明朝" w:hAnsi="ＭＳ 明朝"/>
          <w:color w:val="auto"/>
          <w:spacing w:val="10"/>
        </w:rPr>
        <w:tab/>
      </w:r>
      <w:r>
        <w:rPr>
          <w:rFonts w:hint="eastAsia" w:ascii="ＭＳ 明朝" w:hAnsi="ＭＳ 明朝"/>
          <w:color w:val="auto"/>
        </w:rPr>
        <w:t>令和</w:t>
      </w:r>
      <w:r>
        <w:rPr>
          <w:rFonts w:hint="eastAsia" w:ascii="ＭＳ 明朝" w:hAnsi="ＭＳ 明朝"/>
          <w:color w:val="auto"/>
          <w:spacing w:val="10"/>
        </w:rPr>
        <w:t>　　年　　月　　日</w:t>
      </w:r>
      <w:r>
        <w:rPr>
          <w:rFonts w:hint="eastAsia" w:ascii="ＭＳ 明朝" w:hAnsi="ＭＳ 明朝"/>
          <w:color w:val="auto"/>
          <w:spacing w:val="10"/>
        </w:rPr>
        <w:t>(</w:t>
      </w:r>
      <w:r>
        <w:rPr>
          <w:rFonts w:hint="eastAsia" w:ascii="ＭＳ 明朝" w:hAnsi="ＭＳ 明朝"/>
          <w:color w:val="auto"/>
          <w:spacing w:val="10"/>
        </w:rPr>
        <w:t>①から２年６ヶ月以内</w:t>
      </w:r>
      <w:r>
        <w:rPr>
          <w:rFonts w:hint="eastAsia" w:ascii="ＭＳ 明朝" w:hAnsi="ＭＳ 明朝"/>
          <w:color w:val="auto"/>
          <w:spacing w:val="10"/>
        </w:rPr>
        <w:t>)</w:t>
      </w:r>
    </w:p>
    <w:p>
      <w:pPr>
        <w:pStyle w:val="19"/>
        <w:numPr>
          <w:ilvl w:val="0"/>
          <w:numId w:val="1"/>
        </w:numPr>
        <w:adjustRightInd w:val="1"/>
        <w:spacing w:line="320" w:lineRule="exact"/>
        <w:ind w:leftChars="0"/>
        <w:rPr>
          <w:rFonts w:hint="default" w:ascii="ＭＳ 明朝" w:hAnsi="ＭＳ 明朝"/>
          <w:color w:val="auto"/>
          <w:spacing w:val="10"/>
        </w:rPr>
      </w:pPr>
      <w:r>
        <w:rPr>
          <w:rFonts w:hint="eastAsia" w:ascii="ＭＳ 明朝" w:hAnsi="ＭＳ 明朝"/>
          <w:color w:val="auto"/>
          <w:spacing w:val="10"/>
        </w:rPr>
        <w:t>実施状況報告日</w:t>
      </w:r>
      <w:r>
        <w:rPr>
          <w:rFonts w:hint="eastAsia" w:ascii="ＭＳ 明朝" w:hAnsi="ＭＳ 明朝"/>
          <w:color w:val="auto"/>
          <w:spacing w:val="10"/>
        </w:rPr>
        <w:t>(</w:t>
      </w:r>
      <w:r>
        <w:rPr>
          <w:rFonts w:hint="eastAsia" w:ascii="ＭＳ 明朝" w:hAnsi="ＭＳ 明朝"/>
          <w:color w:val="auto"/>
          <w:spacing w:val="10"/>
        </w:rPr>
        <w:t>第６回</w:t>
      </w:r>
      <w:r>
        <w:rPr>
          <w:rFonts w:hint="eastAsia" w:ascii="ＭＳ 明朝" w:hAnsi="ＭＳ 明朝"/>
          <w:color w:val="auto"/>
          <w:spacing w:val="10"/>
        </w:rPr>
        <w:t>)</w:t>
      </w:r>
      <w:r>
        <w:rPr>
          <w:rFonts w:hint="eastAsia" w:ascii="ＭＳ 明朝" w:hAnsi="ＭＳ 明朝"/>
          <w:color w:val="auto"/>
          <w:spacing w:val="10"/>
        </w:rPr>
        <w:tab/>
      </w:r>
      <w:r>
        <w:rPr>
          <w:rFonts w:hint="eastAsia" w:ascii="ＭＳ 明朝" w:hAnsi="ＭＳ 明朝"/>
          <w:color w:val="auto"/>
        </w:rPr>
        <w:t>令和</w:t>
      </w:r>
      <w:r>
        <w:rPr>
          <w:rFonts w:hint="eastAsia" w:ascii="ＭＳ 明朝" w:hAnsi="ＭＳ 明朝"/>
          <w:color w:val="auto"/>
          <w:spacing w:val="10"/>
        </w:rPr>
        <w:t>　　年　　月　　日</w:t>
      </w:r>
      <w:r>
        <w:rPr>
          <w:rFonts w:hint="eastAsia" w:ascii="ＭＳ 明朝" w:hAnsi="ＭＳ 明朝"/>
          <w:color w:val="auto"/>
          <w:spacing w:val="10"/>
        </w:rPr>
        <w:t>(</w:t>
      </w:r>
      <w:r>
        <w:rPr>
          <w:rFonts w:hint="eastAsia" w:ascii="ＭＳ 明朝" w:hAnsi="ＭＳ 明朝"/>
          <w:color w:val="auto"/>
          <w:spacing w:val="10"/>
        </w:rPr>
        <w:t>①から３年以内</w:t>
      </w:r>
      <w:r>
        <w:rPr>
          <w:rFonts w:hint="eastAsia" w:ascii="ＭＳ 明朝" w:hAnsi="ＭＳ 明朝"/>
          <w:color w:val="auto"/>
          <w:spacing w:val="10"/>
        </w:rPr>
        <w:t>)</w:t>
      </w:r>
    </w:p>
    <w:p>
      <w:pPr>
        <w:pStyle w:val="0"/>
        <w:adjustRightInd w:val="1"/>
        <w:spacing w:line="364" w:lineRule="exact"/>
        <w:rPr>
          <w:rFonts w:hint="default" w:ascii="ＭＳ 明朝" w:hAnsi="ＭＳ 明朝"/>
          <w:color w:val="auto"/>
        </w:rPr>
      </w:pPr>
    </w:p>
    <w:p>
      <w:pPr>
        <w:pStyle w:val="0"/>
        <w:adjustRightInd w:val="1"/>
        <w:spacing w:line="364" w:lineRule="exact"/>
        <w:rPr>
          <w:rFonts w:hint="default" w:ascii="ＭＳ 明朝" w:hAnsi="ＭＳ 明朝"/>
          <w:color w:val="auto"/>
        </w:rPr>
      </w:pPr>
      <w:r>
        <w:rPr>
          <w:rFonts w:hint="eastAsia" w:ascii="ＭＳ 明朝" w:hAnsi="ＭＳ 明朝"/>
          <w:color w:val="auto"/>
        </w:rPr>
        <w:t>８　工事完了後、他用途への転換の有無　　　　　有　・　無</w:t>
      </w:r>
    </w:p>
    <w:p>
      <w:pPr>
        <w:pStyle w:val="0"/>
        <w:adjustRightInd w:val="1"/>
        <w:spacing w:line="364" w:lineRule="exact"/>
        <w:ind w:firstLine="240" w:firstLineChars="100"/>
        <w:rPr>
          <w:rFonts w:hint="default" w:ascii="ＭＳ 明朝" w:hAnsi="ＭＳ 明朝"/>
          <w:color w:val="auto"/>
        </w:rPr>
      </w:pPr>
      <w:r>
        <w:rPr>
          <w:rFonts w:hint="eastAsia" w:ascii="ＭＳ 明朝" w:hAnsi="ＭＳ 明朝"/>
          <w:color w:val="auto"/>
        </w:rPr>
        <w:t>有の場合</w:t>
      </w:r>
    </w:p>
    <w:p>
      <w:pPr>
        <w:pStyle w:val="19"/>
        <w:numPr>
          <w:ilvl w:val="0"/>
          <w:numId w:val="2"/>
        </w:numPr>
        <w:adjustRightInd w:val="1"/>
        <w:spacing w:line="364" w:lineRule="exact"/>
        <w:ind w:leftChars="0"/>
        <w:rPr>
          <w:rFonts w:hint="default" w:ascii="ＭＳ 明朝" w:hAnsi="ＭＳ 明朝"/>
          <w:color w:val="auto"/>
        </w:rPr>
      </w:pPr>
      <w:r>
        <w:rPr>
          <w:rFonts w:hint="eastAsia" w:ascii="ＭＳ 明朝" w:hAnsi="ＭＳ 明朝"/>
          <w:color w:val="auto"/>
        </w:rPr>
        <w:t>転換内容：</w:t>
      </w:r>
    </w:p>
    <w:p>
      <w:pPr>
        <w:pStyle w:val="19"/>
        <w:numPr>
          <w:ilvl w:val="0"/>
          <w:numId w:val="2"/>
        </w:numPr>
        <w:adjustRightInd w:val="1"/>
        <w:spacing w:line="364" w:lineRule="exact"/>
        <w:ind w:leftChars="0"/>
        <w:rPr>
          <w:rFonts w:hint="default" w:ascii="ＭＳ 明朝" w:hAnsi="ＭＳ 明朝"/>
          <w:color w:val="auto"/>
        </w:rPr>
      </w:pPr>
      <w:r>
        <w:rPr>
          <w:rFonts w:hint="eastAsia" w:ascii="ＭＳ 明朝" w:hAnsi="ＭＳ 明朝"/>
          <w:color w:val="auto"/>
        </w:rPr>
        <w:t>工事完了後、３年以内に他用途に転換することとなった理由：</w:t>
      </w:r>
    </w:p>
    <w:p>
      <w:pPr>
        <w:pStyle w:val="0"/>
        <w:adjustRightInd w:val="1"/>
        <w:spacing w:line="364" w:lineRule="exact"/>
        <w:rPr>
          <w:rFonts w:hint="default" w:ascii="ＭＳ 明朝" w:hAnsi="ＭＳ 明朝"/>
          <w:color w:val="auto"/>
        </w:rPr>
      </w:pPr>
    </w:p>
    <w:tbl>
      <w:tblPr>
        <w:tblStyle w:val="11"/>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97"/>
      </w:tblGrid>
      <w:tr>
        <w:trPr>
          <w:trHeight w:val="5864" w:hRule="atLeast"/>
        </w:trPr>
        <w:tc>
          <w:tcPr>
            <w:tcW w:w="939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64" w:lineRule="exact"/>
              <w:jc w:val="left"/>
              <w:rPr>
                <w:rFonts w:hint="default" w:ascii="ＭＳ 明朝" w:hAnsi="ＭＳ 明朝"/>
                <w:color w:val="auto"/>
                <w:spacing w:val="10"/>
              </w:rPr>
            </w:pPr>
          </w:p>
          <w:p>
            <w:pPr>
              <w:pStyle w:val="0"/>
              <w:suppressAutoHyphens w:val="1"/>
              <w:kinsoku w:val="0"/>
              <w:wordWrap w:val="0"/>
              <w:autoSpaceDE w:val="0"/>
              <w:autoSpaceDN w:val="0"/>
              <w:spacing w:line="364" w:lineRule="exact"/>
              <w:jc w:val="center"/>
              <w:rPr>
                <w:rFonts w:hint="default" w:ascii="ＭＳ 明朝" w:hAnsi="ＭＳ 明朝"/>
                <w:color w:val="auto"/>
                <w:spacing w:val="10"/>
              </w:rPr>
            </w:pPr>
            <w:r>
              <w:rPr>
                <w:rFonts w:hint="default" w:ascii="ＭＳ 明朝" w:hAnsi="ＭＳ 明朝"/>
                <w:color w:val="auto"/>
                <w:spacing w:val="14"/>
                <w:sz w:val="24"/>
                <w:fitText w:val="4820" w:id="1"/>
              </w:rPr>
              <w:t>工事完了後の事業実施状況報告につい</w:t>
            </w:r>
            <w:r>
              <w:rPr>
                <w:rFonts w:hint="default" w:ascii="ＭＳ 明朝" w:hAnsi="ＭＳ 明朝"/>
                <w:color w:val="auto"/>
                <w:spacing w:val="12"/>
                <w:sz w:val="24"/>
                <w:fitText w:val="4820" w:id="1"/>
              </w:rPr>
              <w:t>て</w:t>
            </w:r>
          </w:p>
          <w:p>
            <w:pPr>
              <w:pStyle w:val="0"/>
              <w:suppressAutoHyphens w:val="1"/>
              <w:kinsoku w:val="0"/>
              <w:wordWrap w:val="0"/>
              <w:autoSpaceDE w:val="0"/>
              <w:autoSpaceDN w:val="0"/>
              <w:spacing w:line="364" w:lineRule="exact"/>
              <w:jc w:val="left"/>
              <w:rPr>
                <w:rFonts w:hint="default" w:ascii="ＭＳ 明朝" w:hAnsi="ＭＳ 明朝"/>
                <w:color w:val="auto"/>
                <w:spacing w:val="10"/>
              </w:rPr>
            </w:pPr>
            <w:r>
              <w:rPr>
                <w:rFonts w:hint="default" w:ascii="ＭＳ 明朝" w:hAnsi="ＭＳ 明朝"/>
                <w:color w:val="auto"/>
              </w:rPr>
              <w:t xml:space="preserve"> </w:t>
            </w:r>
            <w:r>
              <w:rPr>
                <w:rFonts w:hint="eastAsia" w:ascii="ＭＳ 明朝" w:hAnsi="ＭＳ 明朝"/>
                <w:color w:val="auto"/>
              </w:rPr>
              <w:t>１　報告に当たっての注意事項</w:t>
            </w:r>
          </w:p>
          <w:p>
            <w:pPr>
              <w:pStyle w:val="0"/>
              <w:suppressAutoHyphens w:val="1"/>
              <w:kinsoku w:val="0"/>
              <w:wordWrap w:val="0"/>
              <w:autoSpaceDE w:val="0"/>
              <w:autoSpaceDN w:val="0"/>
              <w:spacing w:line="364" w:lineRule="exact"/>
              <w:jc w:val="left"/>
              <w:rPr>
                <w:rFonts w:hint="default" w:ascii="ＭＳ 明朝" w:hAnsi="ＭＳ 明朝"/>
                <w:color w:val="auto"/>
                <w:spacing w:val="10"/>
              </w:rPr>
            </w:pPr>
            <w:r>
              <w:rPr>
                <w:rFonts w:hint="eastAsia" w:ascii="ＭＳ 明朝" w:hAnsi="ＭＳ 明朝"/>
                <w:color w:val="auto"/>
              </w:rPr>
              <w:t>　（１）報告時期</w:t>
            </w:r>
          </w:p>
          <w:p>
            <w:pPr>
              <w:pStyle w:val="0"/>
              <w:suppressAutoHyphens w:val="1"/>
              <w:kinsoku w:val="0"/>
              <w:wordWrap w:val="0"/>
              <w:autoSpaceDE w:val="0"/>
              <w:autoSpaceDN w:val="0"/>
              <w:spacing w:line="364" w:lineRule="exact"/>
              <w:ind w:left="480" w:hanging="480" w:hangingChars="200"/>
              <w:jc w:val="left"/>
              <w:rPr>
                <w:rFonts w:hint="default" w:ascii="ＭＳ 明朝" w:hAnsi="ＭＳ 明朝"/>
                <w:color w:val="auto"/>
              </w:rPr>
            </w:pPr>
            <w:r>
              <w:rPr>
                <w:rFonts w:hint="eastAsia" w:ascii="ＭＳ 明朝" w:hAnsi="ＭＳ 明朝"/>
                <w:color w:val="auto"/>
              </w:rPr>
              <w:t>　　　工事の完了報告があった日から３年間、６か月ごとに事業の実施状況を報告してください。</w:t>
            </w:r>
          </w:p>
          <w:p>
            <w:pPr>
              <w:pStyle w:val="0"/>
              <w:suppressAutoHyphens w:val="1"/>
              <w:kinsoku w:val="0"/>
              <w:wordWrap w:val="0"/>
              <w:autoSpaceDE w:val="0"/>
              <w:autoSpaceDN w:val="0"/>
              <w:spacing w:line="364" w:lineRule="exact"/>
              <w:jc w:val="left"/>
              <w:rPr>
                <w:rFonts w:hint="default" w:ascii="ＭＳ 明朝" w:hAnsi="ＭＳ 明朝"/>
                <w:color w:val="auto"/>
                <w:spacing w:val="10"/>
              </w:rPr>
            </w:pPr>
            <w:r>
              <w:rPr>
                <w:rFonts w:hint="eastAsia" w:ascii="ＭＳ 明朝" w:hAnsi="ＭＳ 明朝"/>
                <w:color w:val="auto"/>
              </w:rPr>
              <w:t>　（２）報告書提出先</w:t>
            </w:r>
          </w:p>
          <w:p>
            <w:pPr>
              <w:pStyle w:val="0"/>
              <w:suppressAutoHyphens w:val="1"/>
              <w:kinsoku w:val="0"/>
              <w:wordWrap w:val="0"/>
              <w:autoSpaceDE w:val="0"/>
              <w:autoSpaceDN w:val="0"/>
              <w:spacing w:line="364" w:lineRule="exact"/>
              <w:ind w:left="960" w:hanging="960" w:hangingChars="400"/>
              <w:jc w:val="left"/>
              <w:rPr>
                <w:rFonts w:hint="default" w:ascii="ＭＳ 明朝" w:hAnsi="ＭＳ 明朝"/>
                <w:color w:val="auto"/>
              </w:rPr>
            </w:pPr>
            <w:r>
              <w:rPr>
                <w:rFonts w:hint="eastAsia" w:ascii="ＭＳ 明朝" w:hAnsi="ＭＳ 明朝"/>
                <w:color w:val="auto"/>
              </w:rPr>
              <w:t>　　　農業委員会に提出してください。</w:t>
            </w:r>
          </w:p>
          <w:p>
            <w:pPr>
              <w:pStyle w:val="0"/>
              <w:suppressAutoHyphens w:val="1"/>
              <w:kinsoku w:val="0"/>
              <w:wordWrap w:val="0"/>
              <w:autoSpaceDE w:val="0"/>
              <w:autoSpaceDN w:val="0"/>
              <w:spacing w:line="364" w:lineRule="exact"/>
              <w:ind w:left="960" w:leftChars="200" w:hanging="480" w:hangingChars="200"/>
              <w:jc w:val="left"/>
              <w:rPr>
                <w:rFonts w:hint="default" w:ascii="ＭＳ 明朝" w:hAnsi="ＭＳ 明朝"/>
                <w:color w:val="auto"/>
              </w:rPr>
            </w:pPr>
            <w:r>
              <w:rPr>
                <w:rFonts w:hint="eastAsia" w:ascii="ＭＳ 明朝" w:hAnsi="ＭＳ 明朝"/>
                <w:color w:val="auto"/>
              </w:rPr>
              <w:t>（提出部数は県及び農業委員会宛て合計２部）</w:t>
            </w:r>
          </w:p>
          <w:p>
            <w:pPr>
              <w:pStyle w:val="0"/>
              <w:suppressAutoHyphens w:val="1"/>
              <w:kinsoku w:val="0"/>
              <w:wordWrap w:val="0"/>
              <w:autoSpaceDE w:val="0"/>
              <w:autoSpaceDN w:val="0"/>
              <w:spacing w:line="364" w:lineRule="exact"/>
              <w:jc w:val="left"/>
              <w:rPr>
                <w:rFonts w:hint="default" w:ascii="ＭＳ 明朝" w:hAnsi="ＭＳ 明朝"/>
                <w:color w:val="auto"/>
                <w:spacing w:val="10"/>
              </w:rPr>
            </w:pPr>
          </w:p>
          <w:p>
            <w:pPr>
              <w:pStyle w:val="0"/>
              <w:suppressAutoHyphens w:val="1"/>
              <w:kinsoku w:val="0"/>
              <w:wordWrap w:val="0"/>
              <w:autoSpaceDE w:val="0"/>
              <w:autoSpaceDN w:val="0"/>
              <w:spacing w:line="364" w:lineRule="exact"/>
              <w:jc w:val="left"/>
              <w:rPr>
                <w:rFonts w:hint="default" w:ascii="ＭＳ 明朝" w:hAnsi="ＭＳ 明朝"/>
                <w:color w:val="auto"/>
                <w:spacing w:val="10"/>
              </w:rPr>
            </w:pPr>
            <w:r>
              <w:rPr>
                <w:rFonts w:hint="eastAsia" w:ascii="ＭＳ 明朝" w:hAnsi="ＭＳ 明朝"/>
                <w:color w:val="auto"/>
              </w:rPr>
              <w:t>２　記載に当たっての注意事項</w:t>
            </w:r>
          </w:p>
          <w:p>
            <w:pPr>
              <w:pStyle w:val="0"/>
              <w:suppressAutoHyphens w:val="1"/>
              <w:kinsoku w:val="0"/>
              <w:wordWrap w:val="0"/>
              <w:autoSpaceDE w:val="0"/>
              <w:autoSpaceDN w:val="0"/>
              <w:spacing w:line="364" w:lineRule="exact"/>
              <w:jc w:val="left"/>
              <w:rPr>
                <w:rFonts w:hint="default" w:ascii="ＭＳ 明朝" w:hAnsi="ＭＳ 明朝"/>
                <w:color w:val="auto"/>
                <w:spacing w:val="10"/>
              </w:rPr>
            </w:pPr>
            <w:r>
              <w:rPr>
                <w:rFonts w:hint="eastAsia" w:ascii="ＭＳ 明朝" w:hAnsi="ＭＳ 明朝"/>
                <w:color w:val="auto"/>
              </w:rPr>
              <w:t>　（１）記載内容については、様式第２－４号（裏面）により記載願います。</w:t>
            </w:r>
          </w:p>
          <w:p>
            <w:pPr>
              <w:pStyle w:val="0"/>
              <w:suppressAutoHyphens w:val="1"/>
              <w:kinsoku w:val="0"/>
              <w:wordWrap w:val="0"/>
              <w:autoSpaceDE w:val="0"/>
              <w:autoSpaceDN w:val="0"/>
              <w:spacing w:line="364" w:lineRule="exact"/>
              <w:jc w:val="left"/>
              <w:rPr>
                <w:rFonts w:hint="default" w:ascii="ＭＳ 明朝" w:hAnsi="ＭＳ 明朝"/>
                <w:color w:val="auto"/>
              </w:rPr>
            </w:pPr>
            <w:r>
              <w:rPr>
                <w:rFonts w:hint="eastAsia" w:ascii="ＭＳ 明朝" w:hAnsi="ＭＳ 明朝"/>
                <w:color w:val="auto"/>
              </w:rPr>
              <w:t>　（２）事業実施状況がわかる配置図及び写真等を添付してください。</w:t>
            </w:r>
          </w:p>
          <w:p>
            <w:pPr>
              <w:pStyle w:val="0"/>
              <w:suppressAutoHyphens w:val="1"/>
              <w:kinsoku w:val="0"/>
              <w:wordWrap w:val="0"/>
              <w:autoSpaceDE w:val="0"/>
              <w:autoSpaceDN w:val="0"/>
              <w:spacing w:line="364" w:lineRule="exact"/>
              <w:ind w:left="960" w:leftChars="100" w:hanging="720" w:hangingChars="300"/>
              <w:jc w:val="left"/>
              <w:rPr>
                <w:rFonts w:hint="default" w:ascii="ＭＳ 明朝" w:hAnsi="ＭＳ 明朝"/>
                <w:color w:val="auto"/>
                <w:spacing w:val="10"/>
              </w:rPr>
            </w:pPr>
            <w:r>
              <w:rPr>
                <w:rFonts w:hint="eastAsia" w:ascii="ＭＳ 明朝" w:hAnsi="ＭＳ 明朝"/>
                <w:color w:val="auto"/>
              </w:rPr>
              <w:t>（３）他用途に転換した場合、（２）の資料に加え、事業内容が確認できる資料を添付してください。</w:t>
            </w:r>
          </w:p>
          <w:p>
            <w:pPr>
              <w:pStyle w:val="0"/>
              <w:suppressAutoHyphens w:val="1"/>
              <w:kinsoku w:val="0"/>
              <w:wordWrap w:val="0"/>
              <w:autoSpaceDE w:val="0"/>
              <w:autoSpaceDN w:val="0"/>
              <w:spacing w:line="364" w:lineRule="exact"/>
              <w:ind w:left="1020" w:leftChars="100" w:hanging="780" w:hangingChars="300"/>
              <w:jc w:val="left"/>
              <w:rPr>
                <w:rFonts w:hint="default" w:ascii="ＭＳ 明朝" w:hAnsi="ＭＳ 明朝"/>
                <w:color w:val="auto"/>
                <w:spacing w:val="10"/>
              </w:rPr>
            </w:pPr>
          </w:p>
          <w:p>
            <w:pPr>
              <w:pStyle w:val="0"/>
              <w:suppressAutoHyphens w:val="1"/>
              <w:kinsoku w:val="0"/>
              <w:wordWrap w:val="0"/>
              <w:autoSpaceDE w:val="0"/>
              <w:autoSpaceDN w:val="0"/>
              <w:spacing w:line="364" w:lineRule="exact"/>
              <w:jc w:val="left"/>
              <w:rPr>
                <w:rFonts w:hint="default" w:ascii="ＭＳ 明朝" w:hAnsi="ＭＳ 明朝"/>
                <w:color w:val="auto"/>
              </w:rPr>
            </w:pPr>
            <w:r>
              <w:rPr>
                <w:rFonts w:hint="eastAsia" w:ascii="ＭＳ 明朝" w:hAnsi="ＭＳ 明朝"/>
                <w:color w:val="auto"/>
              </w:rPr>
              <w:t>３　その他</w:t>
            </w:r>
          </w:p>
          <w:p>
            <w:pPr>
              <w:pStyle w:val="0"/>
              <w:suppressAutoHyphens w:val="1"/>
              <w:kinsoku w:val="0"/>
              <w:wordWrap w:val="0"/>
              <w:autoSpaceDE w:val="0"/>
              <w:autoSpaceDN w:val="0"/>
              <w:spacing w:line="364" w:lineRule="exact"/>
              <w:jc w:val="left"/>
              <w:rPr>
                <w:rFonts w:hint="default" w:ascii="ＭＳ 明朝" w:hAnsi="ＭＳ 明朝"/>
                <w:color w:val="auto"/>
              </w:rPr>
            </w:pPr>
            <w:r>
              <w:rPr>
                <w:rFonts w:hint="eastAsia" w:ascii="ＭＳ 明朝" w:hAnsi="ＭＳ 明朝"/>
                <w:color w:val="auto"/>
              </w:rPr>
              <w:t>　　会社事務所の移転、会社名の変更等があった場合は、報告願います。</w:t>
            </w:r>
          </w:p>
          <w:p>
            <w:pPr>
              <w:pStyle w:val="0"/>
              <w:suppressAutoHyphens w:val="1"/>
              <w:kinsoku w:val="0"/>
              <w:wordWrap w:val="0"/>
              <w:autoSpaceDE w:val="0"/>
              <w:autoSpaceDN w:val="0"/>
              <w:spacing w:line="364" w:lineRule="exact"/>
              <w:jc w:val="left"/>
              <w:rPr>
                <w:rFonts w:hint="default" w:ascii="ＭＳ 明朝" w:hAnsi="ＭＳ 明朝"/>
                <w:color w:val="auto"/>
                <w:sz w:val="24"/>
              </w:rPr>
            </w:pPr>
          </w:p>
        </w:tc>
      </w:tr>
    </w:tbl>
    <w:p>
      <w:pPr>
        <w:pStyle w:val="0"/>
        <w:adjustRightInd w:val="1"/>
        <w:spacing w:line="364" w:lineRule="exact"/>
        <w:rPr>
          <w:rFonts w:hint="default" w:ascii="ＭＳ 明朝" w:hAnsi="ＭＳ 明朝"/>
          <w:color w:val="auto"/>
        </w:rPr>
      </w:pPr>
    </w:p>
    <w:sectPr>
      <w:headerReference r:id="rId6" w:type="default"/>
      <w:type w:val="continuous"/>
      <w:pgSz w:w="11906" w:h="16838"/>
      <w:pgMar w:top="737" w:right="1134" w:bottom="737" w:left="1134" w:header="720" w:footer="720" w:gutter="0"/>
      <w:pgNumType w:start="117"/>
      <w:cols w:space="720"/>
      <w:noEndnote w:val="1"/>
      <w:textDirection w:val="lrTb"/>
      <w:docGrid w:type="linesAndChars" w:linePitch="36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textAlignment w:val="auto"/>
      <w:rPr>
        <w:rFonts w:hint="default" w:ascii="ＭＳ 明朝" w:hAnsi="ＭＳ 明朝"/>
        <w:color w:val="auto"/>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576058A"/>
    <w:lvl w:ilvl="0" w:tplc="673AB20A">
      <w:start w:val="1"/>
      <w:numFmt w:val="decimalEnclosedCircle"/>
      <w:lvlText w:val="%1"/>
      <w:lvlJc w:val="left"/>
      <w:pPr>
        <w:ind w:left="620" w:hanging="360"/>
      </w:pPr>
      <w:rPr>
        <w:rFonts w:hint="default"/>
      </w:rPr>
    </w:lvl>
    <w:lvl w:ilvl="1" w:tplc="04090017">
      <w:start w:val="1"/>
      <w:numFmt w:val="aiueoFullWidth"/>
      <w:lvlText w:val="(%2)"/>
      <w:lvlJc w:val="left"/>
      <w:pPr>
        <w:ind w:left="1140" w:hanging="440"/>
      </w:pPr>
    </w:lvl>
    <w:lvl w:ilvl="2" w:tplc="04090011">
      <w:start w:val="1"/>
      <w:numFmt w:val="decimalEnclosedCircle"/>
      <w:lvlText w:val="%3"/>
      <w:lvlJc w:val="left"/>
      <w:pPr>
        <w:ind w:left="1580" w:hanging="440"/>
      </w:pPr>
    </w:lvl>
    <w:lvl w:ilvl="3" w:tplc="0409000F">
      <w:start w:val="1"/>
      <w:numFmt w:val="decimal"/>
      <w:lvlText w:val="%4."/>
      <w:lvlJc w:val="left"/>
      <w:pPr>
        <w:ind w:left="2020" w:hanging="440"/>
      </w:pPr>
    </w:lvl>
    <w:lvl w:ilvl="4" w:tplc="04090017">
      <w:start w:val="1"/>
      <w:numFmt w:val="aiueoFullWidth"/>
      <w:lvlText w:val="(%5)"/>
      <w:lvlJc w:val="left"/>
      <w:pPr>
        <w:ind w:left="2460" w:hanging="440"/>
      </w:pPr>
    </w:lvl>
    <w:lvl w:ilvl="5" w:tplc="04090011">
      <w:start w:val="1"/>
      <w:numFmt w:val="decimalEnclosedCircle"/>
      <w:lvlText w:val="%6"/>
      <w:lvlJc w:val="left"/>
      <w:pPr>
        <w:ind w:left="2900" w:hanging="440"/>
      </w:pPr>
    </w:lvl>
    <w:lvl w:ilvl="6" w:tplc="0409000F">
      <w:start w:val="1"/>
      <w:numFmt w:val="decimal"/>
      <w:lvlText w:val="%7."/>
      <w:lvlJc w:val="left"/>
      <w:pPr>
        <w:ind w:left="3340" w:hanging="440"/>
      </w:pPr>
    </w:lvl>
    <w:lvl w:ilvl="7" w:tplc="04090017">
      <w:start w:val="1"/>
      <w:numFmt w:val="aiueoFullWidth"/>
      <w:lvlText w:val="(%8)"/>
      <w:lvlJc w:val="left"/>
      <w:pPr>
        <w:ind w:left="3780" w:hanging="440"/>
      </w:pPr>
    </w:lvl>
    <w:lvl w:ilvl="8" w:tplc="04090011">
      <w:start w:val="1"/>
      <w:numFmt w:val="decimalEnclosedCircle"/>
      <w:lvlText w:val="%9"/>
      <w:lvlJc w:val="left"/>
      <w:pPr>
        <w:ind w:left="4220" w:hanging="440"/>
      </w:pPr>
    </w:lvl>
  </w:abstractNum>
  <w:abstractNum w:abstractNumId="1">
    <w:nsid w:val="00000002"/>
    <w:multiLevelType w:val="hybridMultilevel"/>
    <w:tmpl w:val="E98C3EA8"/>
    <w:lvl w:ilvl="0" w:tplc="04300234">
      <w:start w:val="1"/>
      <w:numFmt w:val="decimalEnclosedCircle"/>
      <w:lvlText w:val="%1"/>
      <w:lvlJc w:val="left"/>
      <w:pPr>
        <w:ind w:left="600" w:hanging="360"/>
      </w:pPr>
      <w:rPr>
        <w:rFonts w:hint="default"/>
      </w:r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start w:val="1"/>
      <w:numFmt w:val="decimalEnclosedCircle"/>
      <w:lvlText w:val="%6"/>
      <w:lvlJc w:val="left"/>
      <w:pPr>
        <w:ind w:left="2880" w:hanging="440"/>
      </w:pPr>
    </w:lvl>
    <w:lvl w:ilvl="6" w:tplc="0409000F">
      <w:start w:val="1"/>
      <w:numFmt w:val="decimal"/>
      <w:lvlText w:val="%7."/>
      <w:lvlJc w:val="left"/>
      <w:pPr>
        <w:ind w:left="3320" w:hanging="440"/>
      </w:pPr>
    </w:lvl>
    <w:lvl w:ilvl="7" w:tplc="04090017">
      <w:start w:val="1"/>
      <w:numFmt w:val="aiueoFullWidth"/>
      <w:lvlText w:val="(%8)"/>
      <w:lvlJc w:val="left"/>
      <w:pPr>
        <w:ind w:left="3760" w:hanging="440"/>
      </w:pPr>
    </w:lvl>
    <w:lvl w:ilvl="8" w:tplc="04090011">
      <w:start w:val="1"/>
      <w:numFmt w:val="decimalEnclosedCircle"/>
      <w:lvlText w:val="%9"/>
      <w:lvlJc w:val="left"/>
      <w:pPr>
        <w:ind w:left="4200" w:hanging="44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4096"/>
  <w:drawingGridVerticalSpacing w:val="363"/>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2"/>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2</Pages>
  <Words>3</Words>
  <Characters>719</Characters>
  <Application>JUST Note</Application>
  <Lines>69</Lines>
  <Paragraphs>46</Paragraphs>
  <CharactersWithSpaces>1220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2025-05-15T07:53:52Z</cp:lastPrinted>
  <dcterms:modified xsi:type="dcterms:W3CDTF">2025-05-15T07:43:46Z</dcterms:modified>
  <cp:revision>1</cp:revision>
</cp:coreProperties>
</file>