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13C" w:rsidRDefault="00B26C1F">
      <w:pPr>
        <w:widowControl/>
        <w:tabs>
          <w:tab w:val="center" w:pos="4649"/>
        </w:tabs>
        <w:jc w:val="center"/>
        <w:rPr>
          <w:b/>
          <w:color w:val="000000" w:themeColor="text1"/>
          <w:sz w:val="28"/>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5163185</wp:posOffset>
                </wp:positionH>
                <wp:positionV relativeFrom="paragraph">
                  <wp:posOffset>-563880</wp:posOffset>
                </wp:positionV>
                <wp:extent cx="809625" cy="371475"/>
                <wp:effectExtent l="635" t="635" r="29845" b="10795"/>
                <wp:wrapNone/>
                <wp:docPr id="1026" name="テキスト ボックス 1"/>
                <wp:cNvGraphicFramePr/>
                <a:graphic xmlns:a="http://schemas.openxmlformats.org/drawingml/2006/main">
                  <a:graphicData uri="http://schemas.microsoft.com/office/word/2010/wordprocessingShape">
                    <wps:wsp>
                      <wps:cNvSpPr txBox="1"/>
                      <wps:spPr>
                        <a:xfrm>
                          <a:off x="0" y="0"/>
                          <a:ext cx="809625" cy="371475"/>
                        </a:xfrm>
                        <a:prstGeom prst="rect">
                          <a:avLst/>
                        </a:prstGeom>
                        <a:solidFill>
                          <a:sysClr val="window" lastClr="FFFFFF"/>
                        </a:solidFill>
                        <a:ln w="6350">
                          <a:solidFill>
                            <a:prstClr val="black"/>
                          </a:solidFill>
                        </a:ln>
                      </wps:spPr>
                      <wps:txbx>
                        <w:txbxContent>
                          <w:p w:rsidR="00C238F3" w:rsidRDefault="00C238F3">
                            <w:pPr>
                              <w:jc w:val="center"/>
                              <w:rPr>
                                <w:rFonts w:ascii="ＭＳ ゴシック" w:eastAsia="ＭＳ ゴシック" w:hAnsi="ＭＳ ゴシック"/>
                                <w:b/>
                                <w:sz w:val="28"/>
                                <w:shd w:val="clear" w:color="auto" w:fill="FFFFFF" w:themeFill="background1"/>
                              </w:rPr>
                            </w:pPr>
                            <w:r>
                              <w:rPr>
                                <w:rFonts w:ascii="HG丸ｺﾞｼｯｸM-PRO" w:eastAsia="HG丸ｺﾞｼｯｸM-PRO" w:hAnsi="HG丸ｺﾞｼｯｸM-PRO" w:hint="eastAsia"/>
                                <w:b/>
                                <w:sz w:val="28"/>
                                <w:shd w:val="clear" w:color="auto" w:fill="FFFFFF" w:themeFill="background1"/>
                              </w:rPr>
                              <w:t>資料１</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6.55pt;margin-top:-44.4pt;width:63.75pt;height:29.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" fillcolor="window" strokeweight=".5pt">
                <v:textbox>
                  <w:txbxContent>
                    <w:p w:rsidR="00C238F3" w:rsidRDefault="00C238F3">
                      <w:pPr>
                        <w:jc w:val="center"/>
                        <w:rPr>
                          <w:rFonts w:ascii="ＭＳ ゴシック" w:eastAsia="ＭＳ ゴシック" w:hAnsi="ＭＳ ゴシック"/>
                          <w:b/>
                          <w:sz w:val="28"/>
                          <w:shd w:val="clear" w:color="auto" w:fill="FFFFFF" w:themeFill="background1"/>
                        </w:rPr>
                      </w:pPr>
                      <w:r>
                        <w:rPr>
                          <w:rFonts w:ascii="HG丸ｺﾞｼｯｸM-PRO" w:eastAsia="HG丸ｺﾞｼｯｸM-PRO" w:hAnsi="HG丸ｺﾞｼｯｸM-PRO" w:hint="eastAsia"/>
                          <w:b/>
                          <w:sz w:val="28"/>
                          <w:shd w:val="clear" w:color="auto" w:fill="FFFFFF" w:themeFill="background1"/>
                        </w:rPr>
                        <w:t>資料１</w:t>
                      </w:r>
                    </w:p>
                  </w:txbxContent>
                </v:textbox>
              </v:shape>
            </w:pict>
          </mc:Fallback>
        </mc:AlternateContent>
      </w:r>
      <w:r>
        <w:rPr>
          <w:rFonts w:hint="eastAsia"/>
          <w:b/>
          <w:color w:val="000000" w:themeColor="text1"/>
          <w:sz w:val="28"/>
        </w:rPr>
        <w:t xml:space="preserve">【居宅介護支援事業所、介護予防支援事業所関係 </w:t>
      </w:r>
      <w:r>
        <w:rPr>
          <w:b/>
          <w:color w:val="000000" w:themeColor="text1"/>
          <w:sz w:val="28"/>
        </w:rPr>
        <w:t xml:space="preserve"> </w:t>
      </w:r>
      <w:r>
        <w:rPr>
          <w:rFonts w:hint="eastAsia"/>
          <w:b/>
          <w:color w:val="000000" w:themeColor="text1"/>
          <w:sz w:val="28"/>
        </w:rPr>
        <w:t>目次】</w:t>
      </w:r>
    </w:p>
    <w:p w:rsidR="0000013C" w:rsidRDefault="0000013C">
      <w:pPr>
        <w:widowControl/>
        <w:tabs>
          <w:tab w:val="center" w:pos="4649"/>
        </w:tabs>
        <w:jc w:val="left"/>
        <w:rPr>
          <w:b/>
          <w:color w:val="000000" w:themeColor="text1"/>
          <w:sz w:val="28"/>
        </w:rPr>
      </w:pPr>
    </w:p>
    <w:p w:rsidR="0000013C" w:rsidRDefault="00B26C1F">
      <w:pPr>
        <w:widowControl/>
        <w:tabs>
          <w:tab w:val="center" w:pos="4649"/>
        </w:tabs>
        <w:jc w:val="left"/>
        <w:rPr>
          <w:b/>
          <w:color w:val="000000" w:themeColor="text1"/>
          <w:sz w:val="28"/>
        </w:rPr>
      </w:pPr>
      <w:r>
        <w:rPr>
          <w:rFonts w:hint="eastAsia"/>
          <w:b/>
          <w:color w:val="000000" w:themeColor="text1"/>
          <w:sz w:val="28"/>
        </w:rPr>
        <w:t>1．運営指導及び指定更新について・・・・・・・・・・・・・・・・４</w:t>
      </w:r>
    </w:p>
    <w:p w:rsidR="0000013C" w:rsidRDefault="00B26C1F">
      <w:pPr>
        <w:widowControl/>
        <w:tabs>
          <w:tab w:val="center" w:pos="4649"/>
        </w:tabs>
        <w:ind w:firstLineChars="100" w:firstLine="240"/>
        <w:jc w:val="left"/>
        <w:rPr>
          <w:color w:val="000000" w:themeColor="text1"/>
          <w:sz w:val="24"/>
        </w:rPr>
      </w:pPr>
      <w:r>
        <w:rPr>
          <w:rFonts w:hint="eastAsia"/>
          <w:color w:val="000000" w:themeColor="text1"/>
          <w:sz w:val="24"/>
        </w:rPr>
        <w:t>(1)運営指導について</w:t>
      </w:r>
    </w:p>
    <w:p w:rsidR="0000013C" w:rsidRDefault="00B26C1F">
      <w:pPr>
        <w:widowControl/>
        <w:tabs>
          <w:tab w:val="center" w:pos="4649"/>
        </w:tabs>
        <w:ind w:firstLineChars="200" w:firstLine="480"/>
        <w:jc w:val="left"/>
        <w:rPr>
          <w:sz w:val="24"/>
        </w:rPr>
      </w:pPr>
      <w:r>
        <w:rPr>
          <w:rFonts w:hint="eastAsia"/>
          <w:color w:val="000000" w:themeColor="text1"/>
          <w:sz w:val="24"/>
        </w:rPr>
        <w:t>①令和</w:t>
      </w:r>
      <w:r w:rsidR="0090505B">
        <w:rPr>
          <w:rFonts w:hint="eastAsia"/>
          <w:sz w:val="24"/>
        </w:rPr>
        <w:t>７</w:t>
      </w:r>
      <w:r>
        <w:rPr>
          <w:rFonts w:hint="eastAsia"/>
          <w:sz w:val="24"/>
        </w:rPr>
        <w:t>年度の実施状況及び主な指摘事項</w:t>
      </w:r>
    </w:p>
    <w:p w:rsidR="0000013C" w:rsidRDefault="00B26C1F">
      <w:pPr>
        <w:widowControl/>
        <w:tabs>
          <w:tab w:val="center" w:pos="4649"/>
        </w:tabs>
        <w:ind w:firstLineChars="200" w:firstLine="480"/>
        <w:jc w:val="left"/>
        <w:rPr>
          <w:sz w:val="24"/>
        </w:rPr>
      </w:pPr>
      <w:r>
        <w:rPr>
          <w:rFonts w:hint="eastAsia"/>
          <w:sz w:val="24"/>
        </w:rPr>
        <w:t>②運営指導の方法</w:t>
      </w:r>
    </w:p>
    <w:p w:rsidR="0000013C" w:rsidRDefault="0090505B">
      <w:pPr>
        <w:widowControl/>
        <w:tabs>
          <w:tab w:val="center" w:pos="4649"/>
        </w:tabs>
        <w:ind w:firstLineChars="200" w:firstLine="480"/>
        <w:jc w:val="left"/>
        <w:rPr>
          <w:sz w:val="24"/>
        </w:rPr>
      </w:pPr>
      <w:r>
        <w:rPr>
          <w:rFonts w:hint="eastAsia"/>
          <w:sz w:val="24"/>
        </w:rPr>
        <w:t>③令和８</w:t>
      </w:r>
      <w:r w:rsidR="00B26C1F">
        <w:rPr>
          <w:rFonts w:hint="eastAsia"/>
          <w:sz w:val="24"/>
        </w:rPr>
        <w:t>年度の実施方針（予定）</w:t>
      </w:r>
    </w:p>
    <w:p w:rsidR="0000013C" w:rsidRDefault="00B26C1F">
      <w:pPr>
        <w:widowControl/>
        <w:tabs>
          <w:tab w:val="center" w:pos="4649"/>
        </w:tabs>
        <w:ind w:firstLineChars="100" w:firstLine="240"/>
        <w:jc w:val="left"/>
        <w:rPr>
          <w:sz w:val="24"/>
        </w:rPr>
      </w:pPr>
      <w:r>
        <w:rPr>
          <w:rFonts w:hint="eastAsia"/>
          <w:sz w:val="24"/>
        </w:rPr>
        <w:t>(2)指定更新について</w:t>
      </w:r>
    </w:p>
    <w:p w:rsidR="0000013C" w:rsidRDefault="0090505B">
      <w:pPr>
        <w:widowControl/>
        <w:tabs>
          <w:tab w:val="center" w:pos="4649"/>
        </w:tabs>
        <w:ind w:firstLineChars="200" w:firstLine="480"/>
        <w:jc w:val="left"/>
        <w:rPr>
          <w:color w:val="000000" w:themeColor="text1"/>
          <w:sz w:val="24"/>
        </w:rPr>
      </w:pPr>
      <w:r>
        <w:rPr>
          <w:rFonts w:hint="eastAsia"/>
          <w:sz w:val="24"/>
        </w:rPr>
        <w:t>①令和８</w:t>
      </w:r>
      <w:r w:rsidR="00B26C1F">
        <w:rPr>
          <w:rFonts w:hint="eastAsia"/>
          <w:color w:val="000000" w:themeColor="text1"/>
          <w:sz w:val="24"/>
        </w:rPr>
        <w:t>年度の対象事業所数</w:t>
      </w:r>
    </w:p>
    <w:p w:rsidR="0000013C" w:rsidRDefault="00B26C1F">
      <w:pPr>
        <w:widowControl/>
        <w:tabs>
          <w:tab w:val="center" w:pos="4649"/>
        </w:tabs>
        <w:ind w:firstLineChars="200" w:firstLine="480"/>
        <w:jc w:val="left"/>
        <w:rPr>
          <w:color w:val="000000" w:themeColor="text1"/>
          <w:sz w:val="24"/>
        </w:rPr>
      </w:pPr>
      <w:r>
        <w:rPr>
          <w:rFonts w:hint="eastAsia"/>
          <w:color w:val="000000" w:themeColor="text1"/>
          <w:sz w:val="24"/>
        </w:rPr>
        <w:t>②指定更新事務に係る標準的なスケジュール</w:t>
      </w:r>
    </w:p>
    <w:p w:rsidR="0000013C" w:rsidRDefault="00B26C1F">
      <w:pPr>
        <w:widowControl/>
        <w:tabs>
          <w:tab w:val="center" w:pos="4649"/>
        </w:tabs>
        <w:jc w:val="left"/>
        <w:rPr>
          <w:b/>
          <w:color w:val="000000" w:themeColor="text1"/>
          <w:sz w:val="28"/>
        </w:rPr>
      </w:pPr>
      <w:r>
        <w:rPr>
          <w:rFonts w:hint="eastAsia"/>
          <w:b/>
          <w:color w:val="000000" w:themeColor="text1"/>
          <w:sz w:val="28"/>
        </w:rPr>
        <w:t>2．各種申請、届出及び手続きについて・・・・・・・・・・・・・・</w:t>
      </w:r>
      <w:r w:rsidR="00563B49">
        <w:rPr>
          <w:rFonts w:hint="eastAsia"/>
          <w:b/>
          <w:color w:val="000000" w:themeColor="text1"/>
          <w:sz w:val="28"/>
        </w:rPr>
        <w:t>７</w:t>
      </w:r>
    </w:p>
    <w:p w:rsidR="0000013C" w:rsidRDefault="00B26C1F">
      <w:pPr>
        <w:widowControl/>
        <w:tabs>
          <w:tab w:val="center" w:pos="4649"/>
        </w:tabs>
        <w:ind w:leftChars="100" w:left="450" w:hangingChars="100" w:hanging="240"/>
        <w:jc w:val="left"/>
        <w:rPr>
          <w:color w:val="000000" w:themeColor="text1"/>
          <w:sz w:val="24"/>
        </w:rPr>
      </w:pPr>
      <w:r>
        <w:rPr>
          <w:rFonts w:hint="eastAsia"/>
          <w:color w:val="000000" w:themeColor="text1"/>
          <w:sz w:val="24"/>
        </w:rPr>
        <w:t>(1)</w:t>
      </w:r>
      <w:r>
        <w:rPr>
          <w:rFonts w:hint="eastAsia"/>
          <w:color w:val="000000" w:themeColor="text1"/>
          <w:sz w:val="24"/>
        </w:rPr>
        <w:tab/>
        <w:t>指定（更新）申請書及び変更届出書等に係る様式の市ホームページ掲載場所及び提出について</w:t>
      </w:r>
    </w:p>
    <w:p w:rsidR="0000013C" w:rsidRDefault="00B26C1F">
      <w:pPr>
        <w:widowControl/>
        <w:tabs>
          <w:tab w:val="center" w:pos="4649"/>
        </w:tabs>
        <w:jc w:val="left"/>
        <w:rPr>
          <w:b/>
          <w:color w:val="000000" w:themeColor="text1"/>
          <w:sz w:val="28"/>
        </w:rPr>
      </w:pPr>
      <w:r>
        <w:rPr>
          <w:rFonts w:hint="eastAsia"/>
          <w:b/>
          <w:color w:val="000000" w:themeColor="text1"/>
          <w:sz w:val="28"/>
        </w:rPr>
        <w:t>3</w:t>
      </w:r>
      <w:r w:rsidR="00563B49">
        <w:rPr>
          <w:rFonts w:hint="eastAsia"/>
          <w:b/>
          <w:color w:val="000000" w:themeColor="text1"/>
          <w:sz w:val="28"/>
        </w:rPr>
        <w:t>．指定居宅介護支援等の介護報酬について・・・・・・・・・・・・９</w:t>
      </w:r>
    </w:p>
    <w:p w:rsidR="0090505B" w:rsidRDefault="0090505B" w:rsidP="0090505B">
      <w:pPr>
        <w:widowControl/>
        <w:tabs>
          <w:tab w:val="center" w:pos="4649"/>
        </w:tabs>
        <w:ind w:firstLineChars="100" w:firstLine="240"/>
        <w:jc w:val="left"/>
        <w:rPr>
          <w:color w:val="000000" w:themeColor="text1"/>
          <w:sz w:val="24"/>
        </w:rPr>
      </w:pPr>
      <w:r>
        <w:rPr>
          <w:rFonts w:hint="eastAsia"/>
          <w:color w:val="000000" w:themeColor="text1"/>
          <w:sz w:val="24"/>
        </w:rPr>
        <w:t>(1)令和８年度改正事項</w:t>
      </w:r>
    </w:p>
    <w:p w:rsidR="0090505B" w:rsidRDefault="0090505B" w:rsidP="0090505B">
      <w:pPr>
        <w:widowControl/>
        <w:tabs>
          <w:tab w:val="center" w:pos="4649"/>
        </w:tabs>
        <w:ind w:firstLineChars="100" w:firstLine="240"/>
        <w:jc w:val="left"/>
        <w:rPr>
          <w:color w:val="000000" w:themeColor="text1"/>
          <w:sz w:val="24"/>
        </w:rPr>
      </w:pPr>
      <w:r>
        <w:rPr>
          <w:rFonts w:hint="eastAsia"/>
          <w:color w:val="000000" w:themeColor="text1"/>
          <w:sz w:val="24"/>
        </w:rPr>
        <w:t xml:space="preserve">　①</w:t>
      </w:r>
      <w:r w:rsidR="00362F6D" w:rsidRPr="008D4B7C">
        <w:rPr>
          <w:rFonts w:hint="eastAsia"/>
          <w:color w:val="000000" w:themeColor="text1"/>
          <w:sz w:val="24"/>
        </w:rPr>
        <w:t>介護職員等</w:t>
      </w:r>
      <w:r w:rsidRPr="008D4B7C">
        <w:rPr>
          <w:rFonts w:hint="eastAsia"/>
          <w:color w:val="000000" w:themeColor="text1"/>
          <w:sz w:val="24"/>
        </w:rPr>
        <w:t>処遇改善</w:t>
      </w:r>
      <w:r w:rsidR="00362F6D" w:rsidRPr="008D4B7C">
        <w:rPr>
          <w:rFonts w:hint="eastAsia"/>
          <w:color w:val="000000" w:themeColor="text1"/>
          <w:sz w:val="24"/>
        </w:rPr>
        <w:t>加算</w:t>
      </w:r>
    </w:p>
    <w:p w:rsidR="0090505B" w:rsidRDefault="0090505B" w:rsidP="0090505B">
      <w:pPr>
        <w:widowControl/>
        <w:tabs>
          <w:tab w:val="center" w:pos="4649"/>
        </w:tabs>
        <w:ind w:firstLineChars="100" w:firstLine="240"/>
        <w:jc w:val="left"/>
        <w:rPr>
          <w:color w:val="000000" w:themeColor="text1"/>
          <w:sz w:val="24"/>
        </w:rPr>
      </w:pPr>
      <w:r>
        <w:rPr>
          <w:rFonts w:hint="eastAsia"/>
          <w:color w:val="000000" w:themeColor="text1"/>
          <w:sz w:val="24"/>
        </w:rPr>
        <w:t>(2)令和７年度より義務化及び経過措置が終了となる事項・・(昨年度資料より再掲)</w:t>
      </w:r>
    </w:p>
    <w:p w:rsidR="0090505B" w:rsidRDefault="0090505B" w:rsidP="0090505B">
      <w:pPr>
        <w:widowControl/>
        <w:tabs>
          <w:tab w:val="center" w:pos="4649"/>
        </w:tabs>
        <w:ind w:firstLineChars="200" w:firstLine="480"/>
        <w:jc w:val="left"/>
        <w:rPr>
          <w:color w:val="000000" w:themeColor="text1"/>
          <w:sz w:val="24"/>
        </w:rPr>
      </w:pPr>
      <w:r>
        <w:rPr>
          <w:rFonts w:hint="eastAsia"/>
          <w:color w:val="000000" w:themeColor="text1"/>
          <w:sz w:val="24"/>
        </w:rPr>
        <w:t>①「書面掲示」規制の見直し</w:t>
      </w:r>
    </w:p>
    <w:p w:rsidR="0090505B" w:rsidRDefault="0090505B" w:rsidP="0090505B">
      <w:pPr>
        <w:widowControl/>
        <w:tabs>
          <w:tab w:val="center" w:pos="4649"/>
        </w:tabs>
        <w:ind w:firstLineChars="200" w:firstLine="480"/>
        <w:jc w:val="left"/>
        <w:rPr>
          <w:color w:val="000000" w:themeColor="text1"/>
          <w:sz w:val="24"/>
        </w:rPr>
      </w:pPr>
      <w:r>
        <w:rPr>
          <w:rFonts w:hint="eastAsia"/>
          <w:color w:val="000000" w:themeColor="text1"/>
          <w:sz w:val="24"/>
        </w:rPr>
        <w:t>②業務継続計画未策定減算</w:t>
      </w:r>
    </w:p>
    <w:p w:rsidR="0090505B" w:rsidRDefault="0090505B" w:rsidP="0090505B">
      <w:pPr>
        <w:widowControl/>
        <w:tabs>
          <w:tab w:val="center" w:pos="4649"/>
        </w:tabs>
        <w:ind w:firstLineChars="100" w:firstLine="240"/>
        <w:jc w:val="left"/>
        <w:rPr>
          <w:color w:val="000000" w:themeColor="text1"/>
          <w:sz w:val="24"/>
        </w:rPr>
      </w:pPr>
      <w:r>
        <w:rPr>
          <w:rFonts w:hint="eastAsia"/>
          <w:color w:val="000000" w:themeColor="text1"/>
          <w:sz w:val="24"/>
        </w:rPr>
        <w:t>(3)令和６年度改定の主な事項・・・・・(昨年度資料より再掲)</w:t>
      </w:r>
    </w:p>
    <w:p w:rsidR="0090505B" w:rsidRDefault="0090505B" w:rsidP="0090505B">
      <w:pPr>
        <w:widowControl/>
        <w:tabs>
          <w:tab w:val="center" w:pos="4649"/>
        </w:tabs>
        <w:ind w:firstLineChars="200" w:firstLine="480"/>
        <w:jc w:val="left"/>
        <w:rPr>
          <w:color w:val="000000" w:themeColor="text1"/>
          <w:sz w:val="24"/>
        </w:rPr>
      </w:pPr>
      <w:r>
        <w:rPr>
          <w:rFonts w:hint="eastAsia"/>
          <w:color w:val="000000" w:themeColor="text1"/>
          <w:sz w:val="24"/>
        </w:rPr>
        <w:t>①介護支援専門員１人当たりの取扱件数</w:t>
      </w:r>
    </w:p>
    <w:p w:rsidR="0090505B" w:rsidRDefault="0090505B" w:rsidP="0090505B">
      <w:pPr>
        <w:widowControl/>
        <w:tabs>
          <w:tab w:val="center" w:pos="4649"/>
        </w:tabs>
        <w:ind w:firstLineChars="200" w:firstLine="480"/>
        <w:jc w:val="left"/>
        <w:rPr>
          <w:color w:val="000000" w:themeColor="text1"/>
          <w:sz w:val="24"/>
        </w:rPr>
      </w:pPr>
      <w:r>
        <w:rPr>
          <w:rFonts w:hint="eastAsia"/>
          <w:color w:val="000000" w:themeColor="text1"/>
          <w:sz w:val="24"/>
        </w:rPr>
        <w:t>②居宅介護支援における特定事業所加算の見直し</w:t>
      </w:r>
    </w:p>
    <w:p w:rsidR="0090505B" w:rsidRDefault="0090505B" w:rsidP="0090505B">
      <w:pPr>
        <w:widowControl/>
        <w:tabs>
          <w:tab w:val="center" w:pos="4649"/>
        </w:tabs>
        <w:ind w:firstLineChars="200" w:firstLine="480"/>
        <w:jc w:val="left"/>
        <w:rPr>
          <w:color w:val="000000" w:themeColor="text1"/>
          <w:sz w:val="24"/>
        </w:rPr>
      </w:pPr>
      <w:r>
        <w:rPr>
          <w:rFonts w:hint="eastAsia"/>
          <w:color w:val="000000" w:themeColor="text1"/>
          <w:sz w:val="24"/>
        </w:rPr>
        <w:t>③入院時情報連携加算の見直し</w:t>
      </w:r>
    </w:p>
    <w:p w:rsidR="0090505B" w:rsidRDefault="0090505B" w:rsidP="0090505B">
      <w:pPr>
        <w:widowControl/>
        <w:tabs>
          <w:tab w:val="center" w:pos="4649"/>
        </w:tabs>
        <w:ind w:firstLineChars="200" w:firstLine="480"/>
        <w:jc w:val="left"/>
        <w:rPr>
          <w:color w:val="000000" w:themeColor="text1"/>
          <w:sz w:val="24"/>
        </w:rPr>
      </w:pPr>
      <w:r>
        <w:rPr>
          <w:rFonts w:hint="eastAsia"/>
          <w:color w:val="000000" w:themeColor="text1"/>
          <w:sz w:val="24"/>
        </w:rPr>
        <w:t>④通院時情報連携加算の見直し</w:t>
      </w:r>
    </w:p>
    <w:p w:rsidR="0090505B" w:rsidRDefault="0090505B" w:rsidP="0090505B">
      <w:pPr>
        <w:widowControl/>
        <w:tabs>
          <w:tab w:val="center" w:pos="4649"/>
        </w:tabs>
        <w:ind w:firstLineChars="200" w:firstLine="480"/>
        <w:jc w:val="left"/>
        <w:rPr>
          <w:color w:val="000000" w:themeColor="text1"/>
          <w:sz w:val="24"/>
        </w:rPr>
      </w:pPr>
      <w:r>
        <w:rPr>
          <w:rFonts w:hint="eastAsia"/>
          <w:color w:val="000000" w:themeColor="text1"/>
          <w:sz w:val="24"/>
        </w:rPr>
        <w:t>⑤ターミナルケアマネジメント加算等の見直し</w:t>
      </w:r>
    </w:p>
    <w:p w:rsidR="0090505B" w:rsidRDefault="0090505B" w:rsidP="0090505B">
      <w:pPr>
        <w:widowControl/>
        <w:tabs>
          <w:tab w:val="center" w:pos="4649"/>
        </w:tabs>
        <w:ind w:firstLineChars="200" w:firstLine="480"/>
        <w:jc w:val="left"/>
        <w:rPr>
          <w:color w:val="000000" w:themeColor="text1"/>
          <w:sz w:val="24"/>
        </w:rPr>
      </w:pPr>
      <w:r>
        <w:rPr>
          <w:rFonts w:hint="eastAsia"/>
          <w:color w:val="000000" w:themeColor="text1"/>
          <w:sz w:val="24"/>
        </w:rPr>
        <w:t>⑥同一建物に居住する利用者へのケアマネジメント</w:t>
      </w:r>
    </w:p>
    <w:p w:rsidR="0090505B" w:rsidRDefault="0090505B" w:rsidP="0090505B">
      <w:pPr>
        <w:widowControl/>
        <w:tabs>
          <w:tab w:val="center" w:pos="4649"/>
        </w:tabs>
        <w:ind w:firstLineChars="200" w:firstLine="480"/>
        <w:jc w:val="left"/>
        <w:rPr>
          <w:color w:val="000000" w:themeColor="text1"/>
          <w:sz w:val="24"/>
        </w:rPr>
      </w:pPr>
      <w:r>
        <w:rPr>
          <w:rFonts w:hint="eastAsia"/>
          <w:color w:val="000000" w:themeColor="text1"/>
          <w:sz w:val="24"/>
        </w:rPr>
        <w:t>⑦管理者の責務及び兼務範囲の明確化</w:t>
      </w:r>
    </w:p>
    <w:p w:rsidR="0090505B" w:rsidRDefault="0090505B" w:rsidP="0090505B">
      <w:pPr>
        <w:widowControl/>
        <w:tabs>
          <w:tab w:val="center" w:pos="4649"/>
        </w:tabs>
        <w:ind w:firstLineChars="200" w:firstLine="480"/>
        <w:jc w:val="left"/>
        <w:rPr>
          <w:color w:val="000000" w:themeColor="text1"/>
          <w:sz w:val="24"/>
        </w:rPr>
      </w:pPr>
      <w:r>
        <w:rPr>
          <w:rFonts w:hint="eastAsia"/>
          <w:color w:val="000000" w:themeColor="text1"/>
          <w:sz w:val="24"/>
        </w:rPr>
        <w:t>⑧他のサービス事業所との連携によるモニタリング</w:t>
      </w:r>
    </w:p>
    <w:p w:rsidR="0090505B" w:rsidRDefault="0090505B" w:rsidP="0090505B">
      <w:pPr>
        <w:widowControl/>
        <w:tabs>
          <w:tab w:val="center" w:pos="4649"/>
        </w:tabs>
        <w:ind w:firstLineChars="200" w:firstLine="480"/>
        <w:jc w:val="left"/>
        <w:rPr>
          <w:color w:val="000000" w:themeColor="text1"/>
          <w:sz w:val="24"/>
        </w:rPr>
      </w:pPr>
      <w:r>
        <w:rPr>
          <w:rFonts w:hint="eastAsia"/>
          <w:color w:val="000000" w:themeColor="text1"/>
          <w:sz w:val="24"/>
        </w:rPr>
        <w:t>⑨ケアプラン作成に係る「主治の医師等」の明確化</w:t>
      </w:r>
    </w:p>
    <w:p w:rsidR="0090505B" w:rsidRDefault="0090505B" w:rsidP="0090505B">
      <w:pPr>
        <w:widowControl/>
        <w:tabs>
          <w:tab w:val="center" w:pos="4649"/>
        </w:tabs>
        <w:ind w:firstLineChars="200" w:firstLine="480"/>
        <w:jc w:val="left"/>
        <w:rPr>
          <w:color w:val="000000" w:themeColor="text1"/>
          <w:sz w:val="24"/>
        </w:rPr>
      </w:pPr>
      <w:r>
        <w:rPr>
          <w:rFonts w:hint="eastAsia"/>
          <w:color w:val="000000" w:themeColor="text1"/>
          <w:sz w:val="24"/>
        </w:rPr>
        <w:t>⑩公正中立性の確保のための取組の見直し</w:t>
      </w:r>
    </w:p>
    <w:p w:rsidR="0090505B" w:rsidRDefault="0090505B" w:rsidP="0090505B">
      <w:pPr>
        <w:widowControl/>
        <w:tabs>
          <w:tab w:val="center" w:pos="4649"/>
        </w:tabs>
        <w:ind w:firstLineChars="200" w:firstLine="480"/>
        <w:jc w:val="left"/>
        <w:rPr>
          <w:color w:val="000000" w:themeColor="text1"/>
          <w:sz w:val="24"/>
        </w:rPr>
      </w:pPr>
      <w:r>
        <w:rPr>
          <w:rFonts w:hint="eastAsia"/>
          <w:color w:val="000000" w:themeColor="text1"/>
          <w:sz w:val="24"/>
        </w:rPr>
        <w:t>⑪身体的拘束等の適正化の推進</w:t>
      </w:r>
    </w:p>
    <w:p w:rsidR="0090505B" w:rsidRDefault="0090505B" w:rsidP="0090505B">
      <w:pPr>
        <w:widowControl/>
        <w:tabs>
          <w:tab w:val="center" w:pos="4649"/>
        </w:tabs>
        <w:ind w:firstLineChars="200" w:firstLine="480"/>
        <w:jc w:val="left"/>
        <w:rPr>
          <w:color w:val="000000" w:themeColor="text1"/>
          <w:sz w:val="24"/>
        </w:rPr>
      </w:pPr>
      <w:r>
        <w:rPr>
          <w:rFonts w:hint="eastAsia"/>
          <w:color w:val="000000" w:themeColor="text1"/>
          <w:sz w:val="24"/>
        </w:rPr>
        <w:t>⑫一部の福祉用具に係る貸与と販売の選択制の導入</w:t>
      </w:r>
    </w:p>
    <w:p w:rsidR="0000013C" w:rsidRDefault="0090505B" w:rsidP="0090505B">
      <w:pPr>
        <w:widowControl/>
        <w:tabs>
          <w:tab w:val="center" w:pos="4649"/>
        </w:tabs>
        <w:ind w:leftChars="100" w:left="450" w:hangingChars="100" w:hanging="240"/>
        <w:jc w:val="left"/>
        <w:rPr>
          <w:color w:val="000000" w:themeColor="text1"/>
          <w:sz w:val="24"/>
        </w:rPr>
      </w:pPr>
      <w:r>
        <w:rPr>
          <w:rFonts w:hint="eastAsia"/>
          <w:color w:val="000000" w:themeColor="text1"/>
          <w:sz w:val="24"/>
        </w:rPr>
        <w:t xml:space="preserve"> (4</w:t>
      </w:r>
      <w:r w:rsidR="00B26C1F">
        <w:rPr>
          <w:rFonts w:hint="eastAsia"/>
          <w:color w:val="000000" w:themeColor="text1"/>
          <w:sz w:val="24"/>
        </w:rPr>
        <w:t>)令和３年度改正における経過措置及び令和６年度に義務化された事項</w:t>
      </w:r>
    </w:p>
    <w:p w:rsidR="0000013C" w:rsidRDefault="00B26C1F">
      <w:pPr>
        <w:widowControl/>
        <w:tabs>
          <w:tab w:val="center" w:pos="4649"/>
        </w:tabs>
        <w:ind w:leftChars="200" w:left="420"/>
        <w:jc w:val="left"/>
        <w:rPr>
          <w:color w:val="000000" w:themeColor="text1"/>
          <w:sz w:val="24"/>
        </w:rPr>
      </w:pPr>
      <w:r>
        <w:rPr>
          <w:rFonts w:hint="eastAsia"/>
          <w:color w:val="000000" w:themeColor="text1"/>
          <w:sz w:val="24"/>
        </w:rPr>
        <w:t xml:space="preserve">　　　　　　　　　　　　　　　　　　　　　・・・・・(昨年度資料より再掲)</w:t>
      </w:r>
    </w:p>
    <w:p w:rsidR="0000013C" w:rsidRDefault="00B26C1F">
      <w:pPr>
        <w:widowControl/>
        <w:tabs>
          <w:tab w:val="center" w:pos="4649"/>
        </w:tabs>
        <w:ind w:firstLineChars="200" w:firstLine="480"/>
        <w:jc w:val="left"/>
        <w:rPr>
          <w:color w:val="000000" w:themeColor="text1"/>
          <w:sz w:val="24"/>
        </w:rPr>
      </w:pPr>
      <w:r>
        <w:rPr>
          <w:rFonts w:hint="eastAsia"/>
          <w:color w:val="000000" w:themeColor="text1"/>
          <w:sz w:val="24"/>
        </w:rPr>
        <w:t>①居宅介護支援事業所の管理者要件の見直し</w:t>
      </w:r>
    </w:p>
    <w:p w:rsidR="0000013C" w:rsidRDefault="00B26C1F">
      <w:pPr>
        <w:widowControl/>
        <w:tabs>
          <w:tab w:val="center" w:pos="4649"/>
        </w:tabs>
        <w:ind w:firstLineChars="200" w:firstLine="480"/>
        <w:jc w:val="left"/>
        <w:rPr>
          <w:color w:val="000000" w:themeColor="text1"/>
          <w:sz w:val="24"/>
        </w:rPr>
      </w:pPr>
      <w:r>
        <w:rPr>
          <w:rFonts w:hint="eastAsia"/>
          <w:color w:val="000000" w:themeColor="text1"/>
          <w:sz w:val="24"/>
        </w:rPr>
        <w:lastRenderedPageBreak/>
        <w:t>②管理者要件の適用猶予</w:t>
      </w:r>
    </w:p>
    <w:p w:rsidR="0000013C" w:rsidRDefault="00B26C1F">
      <w:pPr>
        <w:widowControl/>
        <w:tabs>
          <w:tab w:val="center" w:pos="4649"/>
        </w:tabs>
        <w:ind w:firstLineChars="200" w:firstLine="480"/>
        <w:jc w:val="left"/>
        <w:rPr>
          <w:color w:val="000000" w:themeColor="text1"/>
          <w:sz w:val="24"/>
        </w:rPr>
      </w:pPr>
      <w:r>
        <w:rPr>
          <w:rFonts w:hint="eastAsia"/>
          <w:color w:val="000000" w:themeColor="text1"/>
          <w:sz w:val="24"/>
        </w:rPr>
        <w:t>③高齢者虐待防止の推進</w:t>
      </w:r>
    </w:p>
    <w:p w:rsidR="0000013C" w:rsidRDefault="00B26C1F">
      <w:pPr>
        <w:widowControl/>
        <w:tabs>
          <w:tab w:val="center" w:pos="4649"/>
        </w:tabs>
        <w:jc w:val="left"/>
        <w:rPr>
          <w:b/>
          <w:color w:val="000000" w:themeColor="text1"/>
          <w:sz w:val="28"/>
        </w:rPr>
      </w:pPr>
      <w:r>
        <w:rPr>
          <w:rFonts w:hint="eastAsia"/>
          <w:b/>
          <w:color w:val="000000" w:themeColor="text1"/>
          <w:sz w:val="28"/>
        </w:rPr>
        <w:t>4</w:t>
      </w:r>
      <w:r w:rsidR="00164277">
        <w:rPr>
          <w:rFonts w:hint="eastAsia"/>
          <w:b/>
          <w:color w:val="000000" w:themeColor="text1"/>
          <w:sz w:val="28"/>
        </w:rPr>
        <w:t>．ケアプランデータ連携システムについて・・・・・・・・・・・１９</w:t>
      </w:r>
    </w:p>
    <w:p w:rsidR="0000013C" w:rsidRDefault="00B26C1F">
      <w:pPr>
        <w:widowControl/>
        <w:tabs>
          <w:tab w:val="center" w:pos="4649"/>
        </w:tabs>
        <w:jc w:val="left"/>
        <w:rPr>
          <w:b/>
          <w:color w:val="000000" w:themeColor="text1"/>
          <w:sz w:val="28"/>
        </w:rPr>
      </w:pPr>
      <w:r>
        <w:rPr>
          <w:rFonts w:hint="eastAsia"/>
          <w:b/>
          <w:color w:val="000000" w:themeColor="text1"/>
          <w:sz w:val="28"/>
        </w:rPr>
        <w:t>5</w:t>
      </w:r>
      <w:r w:rsidR="00563B49">
        <w:rPr>
          <w:rFonts w:hint="eastAsia"/>
          <w:b/>
          <w:color w:val="000000" w:themeColor="text1"/>
          <w:sz w:val="28"/>
        </w:rPr>
        <w:t>．居宅介護支援事業所単位で抽出するケアプラン届出について・・２１</w:t>
      </w:r>
    </w:p>
    <w:p w:rsidR="0000013C" w:rsidRDefault="00B26C1F">
      <w:pPr>
        <w:widowControl/>
        <w:tabs>
          <w:tab w:val="center" w:pos="4649"/>
        </w:tabs>
        <w:jc w:val="left"/>
        <w:rPr>
          <w:b/>
          <w:color w:val="000000" w:themeColor="text1"/>
          <w:sz w:val="28"/>
        </w:rPr>
      </w:pPr>
      <w:r>
        <w:rPr>
          <w:rFonts w:hint="eastAsia"/>
          <w:b/>
          <w:color w:val="000000" w:themeColor="text1"/>
          <w:sz w:val="28"/>
        </w:rPr>
        <w:t>6</w:t>
      </w:r>
      <w:r w:rsidR="00563B49">
        <w:rPr>
          <w:rFonts w:hint="eastAsia"/>
          <w:b/>
          <w:color w:val="000000" w:themeColor="text1"/>
          <w:sz w:val="28"/>
        </w:rPr>
        <w:t>．その他・・・・・・・・・・・・・・・・・・・・・・・・・・２３</w:t>
      </w:r>
    </w:p>
    <w:p w:rsidR="00EC31FA" w:rsidRDefault="00B26C1F">
      <w:pPr>
        <w:widowControl/>
        <w:tabs>
          <w:tab w:val="center" w:pos="4649"/>
        </w:tabs>
        <w:ind w:firstLineChars="100" w:firstLine="240"/>
        <w:jc w:val="left"/>
        <w:rPr>
          <w:color w:val="000000" w:themeColor="text1"/>
          <w:sz w:val="24"/>
        </w:rPr>
      </w:pPr>
      <w:r>
        <w:rPr>
          <w:rFonts w:hint="eastAsia"/>
          <w:color w:val="000000" w:themeColor="text1"/>
          <w:sz w:val="24"/>
        </w:rPr>
        <w:t>(1)</w:t>
      </w:r>
      <w:r w:rsidR="00EC31FA">
        <w:rPr>
          <w:rFonts w:hint="eastAsia"/>
          <w:color w:val="000000" w:themeColor="text1"/>
          <w:sz w:val="24"/>
        </w:rPr>
        <w:t>居宅介護支援の具体的取扱い方針</w:t>
      </w:r>
    </w:p>
    <w:p w:rsidR="0000013C" w:rsidRDefault="00EC31FA">
      <w:pPr>
        <w:widowControl/>
        <w:tabs>
          <w:tab w:val="center" w:pos="4649"/>
        </w:tabs>
        <w:ind w:firstLineChars="100" w:firstLine="240"/>
        <w:jc w:val="left"/>
        <w:rPr>
          <w:color w:val="000000" w:themeColor="text1"/>
          <w:sz w:val="24"/>
        </w:rPr>
      </w:pPr>
      <w:r>
        <w:rPr>
          <w:rFonts w:hint="eastAsia"/>
          <w:color w:val="000000" w:themeColor="text1"/>
          <w:sz w:val="24"/>
        </w:rPr>
        <w:t xml:space="preserve">　①</w:t>
      </w:r>
      <w:r w:rsidR="00B26C1F">
        <w:rPr>
          <w:rFonts w:hint="eastAsia"/>
          <w:color w:val="000000" w:themeColor="text1"/>
          <w:sz w:val="24"/>
        </w:rPr>
        <w:t>第６表：サービス利用票（兼居宅サービス計画）の「利用者確認」について</w:t>
      </w:r>
    </w:p>
    <w:p w:rsidR="00CB0298" w:rsidRDefault="00EC31FA" w:rsidP="00CB0298">
      <w:pPr>
        <w:widowControl/>
        <w:tabs>
          <w:tab w:val="center" w:pos="4649"/>
        </w:tabs>
        <w:ind w:firstLineChars="100" w:firstLine="240"/>
        <w:jc w:val="left"/>
        <w:rPr>
          <w:sz w:val="22"/>
        </w:rPr>
      </w:pPr>
      <w:r w:rsidRPr="00EC31FA">
        <w:rPr>
          <w:rFonts w:hint="eastAsia"/>
          <w:sz w:val="24"/>
        </w:rPr>
        <w:t xml:space="preserve">　②</w:t>
      </w:r>
      <w:r w:rsidRPr="00EC31FA">
        <w:rPr>
          <w:rFonts w:hint="eastAsia"/>
          <w:sz w:val="22"/>
        </w:rPr>
        <w:t>居宅サービス計画作成に係る一連の業務について</w:t>
      </w:r>
    </w:p>
    <w:p w:rsidR="00EC31FA" w:rsidRPr="00EC31FA" w:rsidRDefault="00EC31FA" w:rsidP="00CB0298">
      <w:pPr>
        <w:widowControl/>
        <w:tabs>
          <w:tab w:val="center" w:pos="4649"/>
        </w:tabs>
        <w:ind w:firstLineChars="200" w:firstLine="480"/>
        <w:jc w:val="left"/>
        <w:rPr>
          <w:sz w:val="22"/>
        </w:rPr>
      </w:pPr>
      <w:r w:rsidRPr="00CB0298">
        <w:rPr>
          <w:rFonts w:hint="eastAsia"/>
          <w:sz w:val="24"/>
          <w:szCs w:val="24"/>
        </w:rPr>
        <w:t>③</w:t>
      </w:r>
      <w:r w:rsidRPr="00EC31FA">
        <w:rPr>
          <w:rFonts w:hint="eastAsia"/>
          <w:sz w:val="22"/>
        </w:rPr>
        <w:t>モニタリングの実施について</w:t>
      </w:r>
    </w:p>
    <w:p w:rsidR="0000013C" w:rsidRDefault="00B26C1F">
      <w:pPr>
        <w:widowControl/>
        <w:tabs>
          <w:tab w:val="center" w:pos="4649"/>
        </w:tabs>
        <w:ind w:firstLineChars="100" w:firstLine="240"/>
        <w:jc w:val="left"/>
        <w:rPr>
          <w:color w:val="000000" w:themeColor="text1"/>
          <w:sz w:val="24"/>
        </w:rPr>
      </w:pPr>
      <w:r>
        <w:rPr>
          <w:rFonts w:hint="eastAsia"/>
          <w:color w:val="000000" w:themeColor="text1"/>
          <w:sz w:val="24"/>
        </w:rPr>
        <w:t>(2)福祉用具・住宅改修について</w:t>
      </w:r>
    </w:p>
    <w:p w:rsidR="0000013C" w:rsidRDefault="00B26C1F">
      <w:pPr>
        <w:widowControl/>
        <w:tabs>
          <w:tab w:val="center" w:pos="4649"/>
        </w:tabs>
        <w:jc w:val="left"/>
        <w:rPr>
          <w:color w:val="000000" w:themeColor="text1"/>
          <w:sz w:val="24"/>
        </w:rPr>
      </w:pPr>
      <w:r>
        <w:rPr>
          <w:rFonts w:hint="eastAsia"/>
          <w:color w:val="000000" w:themeColor="text1"/>
          <w:sz w:val="24"/>
        </w:rPr>
        <w:t xml:space="preserve">　　①特定福祉用具購入</w:t>
      </w:r>
    </w:p>
    <w:p w:rsidR="0000013C" w:rsidRDefault="00B26C1F">
      <w:pPr>
        <w:widowControl/>
        <w:tabs>
          <w:tab w:val="center" w:pos="4649"/>
        </w:tabs>
        <w:jc w:val="left"/>
        <w:rPr>
          <w:color w:val="000000" w:themeColor="text1"/>
          <w:sz w:val="24"/>
        </w:rPr>
      </w:pPr>
      <w:r>
        <w:rPr>
          <w:rFonts w:hint="eastAsia"/>
          <w:color w:val="000000" w:themeColor="text1"/>
          <w:sz w:val="24"/>
        </w:rPr>
        <w:t xml:space="preserve">　　②住宅改修</w:t>
      </w:r>
    </w:p>
    <w:p w:rsidR="0000013C" w:rsidRDefault="00B26C1F">
      <w:pPr>
        <w:widowControl/>
        <w:tabs>
          <w:tab w:val="center" w:pos="4649"/>
        </w:tabs>
        <w:jc w:val="left"/>
        <w:rPr>
          <w:color w:val="000000" w:themeColor="text1"/>
          <w:sz w:val="24"/>
        </w:rPr>
      </w:pPr>
      <w:r>
        <w:rPr>
          <w:rFonts w:hint="eastAsia"/>
          <w:color w:val="000000" w:themeColor="text1"/>
          <w:sz w:val="24"/>
        </w:rPr>
        <w:t xml:space="preserve">　　③栃木市介護保険住宅改修支援事業に係る理由書作成支援費支給制度</w:t>
      </w:r>
    </w:p>
    <w:p w:rsidR="0000013C" w:rsidRDefault="00B26C1F">
      <w:pPr>
        <w:widowControl/>
        <w:tabs>
          <w:tab w:val="center" w:pos="4649"/>
        </w:tabs>
        <w:jc w:val="left"/>
        <w:rPr>
          <w:b/>
          <w:color w:val="000000" w:themeColor="text1"/>
          <w:sz w:val="28"/>
        </w:rPr>
      </w:pPr>
      <w:r>
        <w:rPr>
          <w:rFonts w:hint="eastAsia"/>
          <w:b/>
          <w:color w:val="000000" w:themeColor="text1"/>
          <w:sz w:val="28"/>
        </w:rPr>
        <w:t>7</w:t>
      </w:r>
      <w:r w:rsidR="00563B49">
        <w:rPr>
          <w:rFonts w:hint="eastAsia"/>
          <w:b/>
          <w:color w:val="000000" w:themeColor="text1"/>
          <w:sz w:val="28"/>
        </w:rPr>
        <w:t>．関連資料一覧・・・・・・・・・・・・・・・・・・・・・・・２５</w:t>
      </w:r>
    </w:p>
    <w:p w:rsidR="0000013C" w:rsidRDefault="0000013C">
      <w:pPr>
        <w:widowControl/>
        <w:tabs>
          <w:tab w:val="center" w:pos="4649"/>
        </w:tabs>
        <w:jc w:val="left"/>
        <w:rPr>
          <w:b/>
          <w:color w:val="000000" w:themeColor="text1"/>
          <w:sz w:val="28"/>
        </w:rPr>
      </w:pPr>
    </w:p>
    <w:p w:rsidR="0000013C" w:rsidRDefault="00B26C1F">
      <w:pPr>
        <w:widowControl/>
        <w:jc w:val="left"/>
        <w:rPr>
          <w:b/>
          <w:sz w:val="24"/>
        </w:rPr>
      </w:pPr>
      <w:r>
        <w:rPr>
          <w:b/>
          <w:sz w:val="24"/>
        </w:rPr>
        <w:br w:type="page"/>
      </w:r>
    </w:p>
    <w:p w:rsidR="0000013C" w:rsidRDefault="00B26C1F">
      <w:pPr>
        <w:jc w:val="center"/>
        <w:rPr>
          <w:b/>
          <w:color w:val="000000" w:themeColor="text1"/>
          <w:sz w:val="32"/>
        </w:rPr>
      </w:pPr>
      <w:r>
        <w:rPr>
          <w:rFonts w:hint="eastAsia"/>
          <w:b/>
          <w:color w:val="000000" w:themeColor="text1"/>
          <w:sz w:val="32"/>
        </w:rPr>
        <w:lastRenderedPageBreak/>
        <w:t>お願い</w:t>
      </w:r>
    </w:p>
    <w:p w:rsidR="0000013C" w:rsidRDefault="0000013C">
      <w:pPr>
        <w:rPr>
          <w:color w:val="000000" w:themeColor="text1"/>
          <w:sz w:val="24"/>
        </w:rPr>
      </w:pPr>
    </w:p>
    <w:p w:rsidR="0090505B" w:rsidRDefault="0090505B" w:rsidP="0090505B">
      <w:pPr>
        <w:ind w:left="209" w:hangingChars="87" w:hanging="209"/>
        <w:rPr>
          <w:color w:val="000000" w:themeColor="text1"/>
          <w:sz w:val="24"/>
        </w:rPr>
      </w:pPr>
      <w:r>
        <w:rPr>
          <w:rFonts w:hint="eastAsia"/>
          <w:color w:val="000000" w:themeColor="text1"/>
          <w:sz w:val="24"/>
        </w:rPr>
        <w:t>１．本資料は、令和</w:t>
      </w:r>
      <w:r>
        <w:rPr>
          <w:rFonts w:hint="eastAsia"/>
          <w:sz w:val="24"/>
        </w:rPr>
        <w:t>８</w:t>
      </w:r>
      <w:r w:rsidRPr="00B2595D">
        <w:rPr>
          <w:rFonts w:hint="eastAsia"/>
          <w:sz w:val="24"/>
        </w:rPr>
        <w:t>年</w:t>
      </w:r>
      <w:r w:rsidR="00B2595D" w:rsidRPr="00B2595D">
        <w:rPr>
          <w:rFonts w:hint="eastAsia"/>
          <w:sz w:val="24"/>
        </w:rPr>
        <w:t>３月２５</w:t>
      </w:r>
      <w:r w:rsidR="00B2595D" w:rsidRPr="00B2595D">
        <w:rPr>
          <w:rFonts w:hint="eastAsia"/>
          <w:color w:val="000000" w:themeColor="text1"/>
          <w:sz w:val="24"/>
        </w:rPr>
        <w:t>日（水</w:t>
      </w:r>
      <w:r w:rsidRPr="00B2595D">
        <w:rPr>
          <w:rFonts w:hint="eastAsia"/>
          <w:color w:val="000000" w:themeColor="text1"/>
          <w:sz w:val="24"/>
        </w:rPr>
        <w:t>）時</w:t>
      </w:r>
      <w:r>
        <w:rPr>
          <w:rFonts w:hint="eastAsia"/>
          <w:color w:val="000000" w:themeColor="text1"/>
          <w:sz w:val="24"/>
        </w:rPr>
        <w:t>点までに入った国からの情報</w:t>
      </w:r>
      <w:r w:rsidRPr="00D0604B">
        <w:rPr>
          <w:rFonts w:hint="eastAsia"/>
          <w:color w:val="000000" w:themeColor="text1"/>
          <w:sz w:val="24"/>
        </w:rPr>
        <w:t>（</w:t>
      </w:r>
      <w:r w:rsidR="001E3144">
        <w:rPr>
          <w:rFonts w:hint="eastAsia"/>
          <w:color w:val="000000" w:themeColor="text1"/>
          <w:sz w:val="24"/>
        </w:rPr>
        <w:t>令和７</w:t>
      </w:r>
      <w:r w:rsidRPr="00D0604B">
        <w:rPr>
          <w:rFonts w:hint="eastAsia"/>
          <w:color w:val="000000" w:themeColor="text1"/>
          <w:sz w:val="24"/>
        </w:rPr>
        <w:t>年度全国介護保険・高齢者保健福祉担当課長会議資料を含む。）</w:t>
      </w:r>
      <w:r>
        <w:rPr>
          <w:rFonts w:hint="eastAsia"/>
          <w:color w:val="000000" w:themeColor="text1"/>
          <w:sz w:val="24"/>
        </w:rPr>
        <w:t>等に基づき作成しておりますことをご承知おきください。</w:t>
      </w:r>
    </w:p>
    <w:p w:rsidR="0090505B" w:rsidRDefault="0090505B" w:rsidP="0090505B">
      <w:pPr>
        <w:ind w:left="209" w:hangingChars="87" w:hanging="209"/>
        <w:rPr>
          <w:color w:val="000000" w:themeColor="text1"/>
          <w:sz w:val="24"/>
        </w:rPr>
      </w:pPr>
      <w:r>
        <w:rPr>
          <w:rFonts w:hint="eastAsia"/>
          <w:color w:val="000000" w:themeColor="text1"/>
          <w:sz w:val="24"/>
        </w:rPr>
        <w:t xml:space="preserve">　　参考：</w:t>
      </w:r>
      <w:r w:rsidR="00D0604B" w:rsidRPr="00D0604B">
        <w:rPr>
          <w:rFonts w:hint="eastAsia"/>
          <w:color w:val="000000" w:themeColor="text1"/>
          <w:sz w:val="24"/>
        </w:rPr>
        <w:t>令和７</w:t>
      </w:r>
      <w:r w:rsidRPr="00D0604B">
        <w:rPr>
          <w:color w:val="000000" w:themeColor="text1"/>
          <w:sz w:val="24"/>
        </w:rPr>
        <w:t>年度全</w:t>
      </w:r>
      <w:r>
        <w:rPr>
          <w:color w:val="000000" w:themeColor="text1"/>
          <w:sz w:val="24"/>
        </w:rPr>
        <w:t>国介護保険・高齢者保健福祉担当課長会議資料</w:t>
      </w:r>
    </w:p>
    <w:p w:rsidR="0090505B" w:rsidRDefault="0090505B" w:rsidP="0090505B">
      <w:pPr>
        <w:ind w:left="209" w:hangingChars="87" w:hanging="209"/>
        <w:rPr>
          <w:rFonts w:hint="eastAsia"/>
          <w:color w:val="000000" w:themeColor="text1"/>
          <w:sz w:val="24"/>
        </w:rPr>
      </w:pPr>
      <w:r>
        <w:rPr>
          <w:rFonts w:hint="eastAsia"/>
          <w:color w:val="000000" w:themeColor="text1"/>
          <w:sz w:val="24"/>
        </w:rPr>
        <w:t xml:space="preserve">　　　　　（</w:t>
      </w:r>
      <w:r w:rsidR="00D0604B" w:rsidRPr="00D0604B">
        <w:rPr>
          <w:sz w:val="24"/>
        </w:rPr>
        <w:t>https://www.mhlw.go.jp/stf/newpage_71404.html</w:t>
      </w:r>
      <w:r>
        <w:rPr>
          <w:sz w:val="24"/>
        </w:rPr>
        <w:t>）</w:t>
      </w:r>
    </w:p>
    <w:p w:rsidR="0090505B" w:rsidRDefault="0090505B" w:rsidP="0090505B">
      <w:pPr>
        <w:ind w:left="209" w:hangingChars="87" w:hanging="209"/>
        <w:rPr>
          <w:color w:val="000000" w:themeColor="text1"/>
          <w:sz w:val="24"/>
        </w:rPr>
      </w:pPr>
    </w:p>
    <w:p w:rsidR="0090505B" w:rsidRDefault="0090505B" w:rsidP="0090505B">
      <w:pPr>
        <w:ind w:left="209" w:hangingChars="87" w:hanging="209"/>
        <w:rPr>
          <w:color w:val="000000" w:themeColor="text1"/>
          <w:sz w:val="24"/>
        </w:rPr>
      </w:pPr>
      <w:r>
        <w:rPr>
          <w:rFonts w:hint="eastAsia"/>
          <w:color w:val="000000" w:themeColor="text1"/>
          <w:sz w:val="24"/>
        </w:rPr>
        <w:t>２．本資料と併せて、栃木県指導監査課が開催する集団説明会の資料もご確認いただきますようお願いします。</w:t>
      </w:r>
    </w:p>
    <w:p w:rsidR="0090505B" w:rsidRDefault="0090505B" w:rsidP="0090505B">
      <w:pPr>
        <w:ind w:left="209" w:firstLineChars="100" w:firstLine="240"/>
        <w:rPr>
          <w:sz w:val="24"/>
        </w:rPr>
      </w:pPr>
      <w:r>
        <w:rPr>
          <w:rFonts w:hint="eastAsia"/>
          <w:sz w:val="24"/>
        </w:rPr>
        <w:t>参考：栃木県ホームページ　介護サービス事業者集団指導</w:t>
      </w:r>
    </w:p>
    <w:p w:rsidR="0090505B" w:rsidRDefault="0090505B" w:rsidP="0090505B">
      <w:pPr>
        <w:ind w:left="209" w:hangingChars="87" w:hanging="209"/>
        <w:rPr>
          <w:sz w:val="24"/>
        </w:rPr>
      </w:pPr>
      <w:r>
        <w:rPr>
          <w:rFonts w:hint="eastAsia"/>
          <w:sz w:val="24"/>
        </w:rPr>
        <w:t xml:space="preserve">　　　　　</w:t>
      </w:r>
      <w:r w:rsidRPr="00187FE1">
        <w:rPr>
          <w:rFonts w:hint="eastAsia"/>
          <w:sz w:val="24"/>
        </w:rPr>
        <w:t>（</w:t>
      </w:r>
      <w:r w:rsidR="00187FE1" w:rsidRPr="00187FE1">
        <w:t>https://www.pref.tochigi.lg.jp/e11/koureisyuudanshidou7.html</w:t>
      </w:r>
      <w:r w:rsidRPr="00187FE1">
        <w:rPr>
          <w:rFonts w:hint="eastAsia"/>
          <w:sz w:val="24"/>
        </w:rPr>
        <w:t>）</w:t>
      </w:r>
    </w:p>
    <w:p w:rsidR="0000013C" w:rsidRDefault="00187FE1">
      <w:pPr>
        <w:rPr>
          <w:sz w:val="24"/>
        </w:rPr>
      </w:pPr>
      <w:r w:rsidRPr="00187FE1">
        <w:rPr>
          <w:rFonts w:hint="eastAsia"/>
          <w:sz w:val="24"/>
        </w:rPr>
        <w:t>※ご覧になる日時によっては令和</w:t>
      </w:r>
      <w:r>
        <w:rPr>
          <w:rFonts w:hint="eastAsia"/>
          <w:sz w:val="24"/>
        </w:rPr>
        <w:t>7</w:t>
      </w:r>
      <w:r w:rsidRPr="00187FE1">
        <w:rPr>
          <w:sz w:val="24"/>
        </w:rPr>
        <w:t>年度の情報に更新されていない場合があります。</w:t>
      </w:r>
    </w:p>
    <w:p w:rsidR="00187FE1" w:rsidRPr="0090505B" w:rsidRDefault="00187FE1">
      <w:pPr>
        <w:rPr>
          <w:rFonts w:hint="eastAsia"/>
          <w:sz w:val="24"/>
        </w:rPr>
      </w:pPr>
    </w:p>
    <w:p w:rsidR="0000013C" w:rsidRDefault="00362F6D">
      <w:pPr>
        <w:ind w:left="210" w:hangingChars="100" w:hanging="210"/>
        <w:rPr>
          <w:sz w:val="24"/>
        </w:rPr>
      </w:pPr>
      <w:r>
        <w:rPr>
          <w:rFonts w:hint="eastAsia"/>
          <w:noProof/>
        </w:rPr>
        <mc:AlternateContent>
          <mc:Choice Requires="wps">
            <w:drawing>
              <wp:anchor distT="0" distB="0" distL="203200" distR="203200" simplePos="0" relativeHeight="10" behindDoc="0" locked="0" layoutInCell="1" hidden="0" allowOverlap="1">
                <wp:simplePos x="0" y="0"/>
                <wp:positionH relativeFrom="column">
                  <wp:posOffset>1533608</wp:posOffset>
                </wp:positionH>
                <wp:positionV relativeFrom="paragraph">
                  <wp:posOffset>348567</wp:posOffset>
                </wp:positionV>
                <wp:extent cx="770890" cy="172085"/>
                <wp:effectExtent l="32385" t="31750" r="48895" b="39370"/>
                <wp:wrapNone/>
                <wp:docPr id="1027" name="オブジェクト 0"/>
                <wp:cNvGraphicFramePr/>
                <a:graphic xmlns:a="http://schemas.openxmlformats.org/drawingml/2006/main">
                  <a:graphicData uri="http://schemas.microsoft.com/office/word/2010/wordprocessingShape">
                    <wps:wsp>
                      <wps:cNvSpPr/>
                      <wps:spPr>
                        <a:xfrm>
                          <a:off x="0" y="0"/>
                          <a:ext cx="770890" cy="172085"/>
                        </a:xfrm>
                        <a:prstGeom prst="roundRect">
                          <a:avLst>
                            <a:gd name="adj" fmla="val 5984"/>
                          </a:avLst>
                        </a:prstGeom>
                        <a:noFill/>
                        <a:ln w="63500" cap="rnd" cmpd="dbl"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w14:anchorId="3BF02571" id="オブジェクト 0" o:spid="_x0000_s1026" style="position:absolute;left:0;text-align:left;margin-left:120.75pt;margin-top:27.45pt;width:60.7pt;height:13.55pt;z-index:10;visibility:visible;mso-wrap-style:square;mso-wrap-distance-left:16pt;mso-wrap-distance-top:0;mso-wrap-distance-right:16pt;mso-wrap-distance-bottom:0;mso-position-horizontal:absolute;mso-position-horizontal-relative:text;mso-position-vertical:absolute;mso-position-vertical-relative:text;v-text-anchor:top" arcsize="3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" filled="f" strokecolor="black [3213]" strokeweight="5pt">
                <v:stroke linestyle="thinThin" endcap="round"/>
              </v:roundrect>
            </w:pict>
          </mc:Fallback>
        </mc:AlternateContent>
      </w:r>
      <w:r w:rsidR="00B26C1F">
        <w:rPr>
          <w:rFonts w:hint="eastAsia"/>
          <w:color w:val="FF0000"/>
          <w:sz w:val="24"/>
        </w:rPr>
        <w:t>３．令和６</w:t>
      </w:r>
      <w:r>
        <w:rPr>
          <w:rFonts w:hint="eastAsia"/>
          <w:color w:val="FF0000"/>
          <w:sz w:val="24"/>
        </w:rPr>
        <w:t>、７</w:t>
      </w:r>
      <w:r w:rsidR="00B26C1F">
        <w:rPr>
          <w:rFonts w:hint="eastAsia"/>
          <w:color w:val="FF0000"/>
          <w:sz w:val="24"/>
        </w:rPr>
        <w:t>年度改正内容についても再掲しております。なお、変更点や加筆点のある箇所については、　　　　　　で囲ってありますので、必ず確認してください。</w:t>
      </w:r>
    </w:p>
    <w:p w:rsidR="0000013C" w:rsidRDefault="0000013C">
      <w:pPr>
        <w:rPr>
          <w:sz w:val="24"/>
        </w:rPr>
      </w:pPr>
    </w:p>
    <w:p w:rsidR="0000013C" w:rsidRDefault="00B26C1F">
      <w:pPr>
        <w:widowControl/>
        <w:jc w:val="left"/>
        <w:rPr>
          <w:b/>
          <w:sz w:val="28"/>
        </w:rPr>
      </w:pPr>
      <w:r>
        <w:rPr>
          <w:b/>
          <w:sz w:val="28"/>
        </w:rPr>
        <w:br w:type="page"/>
      </w:r>
      <w:bookmarkStart w:id="0" w:name="_GoBack"/>
      <w:bookmarkEnd w:id="0"/>
    </w:p>
    <w:p w:rsidR="0000013C" w:rsidRDefault="00B26C1F">
      <w:pPr>
        <w:pStyle w:val="1"/>
        <w:numPr>
          <w:ilvl w:val="0"/>
          <w:numId w:val="0"/>
        </w:numPr>
        <w:ind w:left="425" w:hanging="425"/>
      </w:pPr>
      <w:bookmarkStart w:id="1" w:name="_Toc97748513"/>
      <w:bookmarkStart w:id="2" w:name="_Toc98144939"/>
      <w:r>
        <w:rPr>
          <w:rFonts w:ascii="ＭＳ 明朝" w:hAnsi="ＭＳ 明朝" w:hint="eastAsia"/>
        </w:rPr>
        <w:lastRenderedPageBreak/>
        <w:t>1．</w:t>
      </w:r>
      <w:r>
        <w:rPr>
          <w:rFonts w:hint="eastAsia"/>
        </w:rPr>
        <w:t>運営指導及び指定更新について</w:t>
      </w:r>
      <w:bookmarkEnd w:id="1"/>
      <w:bookmarkEnd w:id="2"/>
    </w:p>
    <w:p w:rsidR="0000013C" w:rsidRDefault="00B26C1F">
      <w:pPr>
        <w:pStyle w:val="2"/>
      </w:pPr>
      <w:bookmarkStart w:id="3" w:name="_Toc97748514"/>
      <w:bookmarkStart w:id="4" w:name="_Toc98144940"/>
      <w:r>
        <w:rPr>
          <w:rFonts w:hint="eastAsia"/>
        </w:rPr>
        <w:t>運営指導について</w:t>
      </w:r>
      <w:bookmarkEnd w:id="3"/>
      <w:bookmarkEnd w:id="4"/>
    </w:p>
    <w:p w:rsidR="0000013C" w:rsidRDefault="0090505B">
      <w:pPr>
        <w:pStyle w:val="3"/>
        <w:numPr>
          <w:ilvl w:val="0"/>
          <w:numId w:val="0"/>
        </w:numPr>
        <w:ind w:leftChars="200" w:left="449" w:hangingChars="12" w:hanging="29"/>
      </w:pPr>
      <w:bookmarkStart w:id="5" w:name="_Toc97748515"/>
      <w:bookmarkStart w:id="6" w:name="_Toc98144941"/>
      <w:r>
        <w:rPr>
          <w:rFonts w:hint="eastAsia"/>
        </w:rPr>
        <w:t>①令和７</w:t>
      </w:r>
      <w:r w:rsidR="00B26C1F">
        <w:rPr>
          <w:rFonts w:hint="eastAsia"/>
        </w:rPr>
        <w:t>年度の実施状況及び主な指摘事項</w:t>
      </w:r>
      <w:bookmarkEnd w:id="5"/>
      <w:bookmarkEnd w:id="6"/>
    </w:p>
    <w:p w:rsidR="0000013C" w:rsidRDefault="00B26C1F">
      <w:pPr>
        <w:ind w:firstLineChars="300" w:firstLine="660"/>
        <w:rPr>
          <w:sz w:val="22"/>
          <w:bdr w:val="single" w:sz="4" w:space="0" w:color="auto"/>
        </w:rPr>
      </w:pPr>
      <w:r>
        <w:rPr>
          <w:rFonts w:hint="eastAsia"/>
          <w:sz w:val="22"/>
          <w:bdr w:val="single" w:sz="4" w:space="0" w:color="auto"/>
        </w:rPr>
        <w:t>本年度の実施状況</w:t>
      </w:r>
    </w:p>
    <w:p w:rsidR="0090505B" w:rsidRDefault="0090505B" w:rsidP="0090505B">
      <w:pPr>
        <w:ind w:firstLineChars="300" w:firstLine="660"/>
        <w:rPr>
          <w:sz w:val="22"/>
        </w:rPr>
      </w:pPr>
      <w:r>
        <w:rPr>
          <w:rFonts w:hint="eastAsia"/>
          <w:sz w:val="22"/>
        </w:rPr>
        <w:t xml:space="preserve">R8.3.1現在の市内事業所数…居宅介護支援 </w:t>
      </w:r>
      <w:r w:rsidRPr="0090505B">
        <w:rPr>
          <w:rFonts w:hint="eastAsia"/>
          <w:sz w:val="22"/>
        </w:rPr>
        <w:t>４４事業所　介護予防支援</w:t>
      </w:r>
      <w:r>
        <w:rPr>
          <w:rFonts w:hint="eastAsia"/>
          <w:sz w:val="22"/>
        </w:rPr>
        <w:t xml:space="preserve"> ８事業所</w:t>
      </w:r>
    </w:p>
    <w:p w:rsidR="0090505B" w:rsidRDefault="0090505B" w:rsidP="0090505B">
      <w:pPr>
        <w:ind w:firstLineChars="300" w:firstLine="660"/>
        <w:rPr>
          <w:sz w:val="22"/>
        </w:rPr>
      </w:pPr>
      <w:r>
        <w:rPr>
          <w:rFonts w:hint="eastAsia"/>
          <w:sz w:val="22"/>
        </w:rPr>
        <w:t>・運営指導実施事業所…居宅介護支援　１７事業所　介護予防支援　１事業所</w:t>
      </w:r>
    </w:p>
    <w:p w:rsidR="0000013C" w:rsidRPr="0090505B" w:rsidRDefault="0000013C">
      <w:pPr>
        <w:ind w:leftChars="682" w:left="1678" w:hangingChars="112" w:hanging="246"/>
        <w:rPr>
          <w:sz w:val="22"/>
        </w:rPr>
      </w:pPr>
    </w:p>
    <w:p w:rsidR="0000013C" w:rsidRDefault="00B26C1F">
      <w:pPr>
        <w:ind w:firstLineChars="300" w:firstLine="660"/>
        <w:rPr>
          <w:sz w:val="22"/>
          <w:bdr w:val="single" w:sz="4" w:space="0" w:color="auto"/>
        </w:rPr>
      </w:pPr>
      <w:r>
        <w:rPr>
          <w:rFonts w:hint="eastAsia"/>
          <w:sz w:val="22"/>
          <w:bdr w:val="single" w:sz="4" w:space="0" w:color="auto"/>
        </w:rPr>
        <w:t>主な指摘事項</w:t>
      </w:r>
    </w:p>
    <w:p w:rsidR="005746A9" w:rsidRPr="005746A9" w:rsidRDefault="005746A9">
      <w:pPr>
        <w:ind w:firstLineChars="300" w:firstLine="660"/>
        <w:rPr>
          <w:sz w:val="22"/>
        </w:rPr>
      </w:pPr>
      <w:r w:rsidRPr="005746A9">
        <w:rPr>
          <w:rFonts w:hint="eastAsia"/>
          <w:sz w:val="22"/>
        </w:rPr>
        <w:t>・居宅介護支援</w:t>
      </w:r>
    </w:p>
    <w:tbl>
      <w:tblPr>
        <w:tblStyle w:val="af0"/>
        <w:tblW w:w="8715" w:type="dxa"/>
        <w:tblInd w:w="625" w:type="dxa"/>
        <w:tblLayout w:type="fixed"/>
        <w:tblLook w:val="04A0" w:firstRow="1" w:lastRow="0" w:firstColumn="1" w:lastColumn="0" w:noHBand="0" w:noVBand="1"/>
      </w:tblPr>
      <w:tblGrid>
        <w:gridCol w:w="1155"/>
        <w:gridCol w:w="7560"/>
      </w:tblGrid>
      <w:tr w:rsidR="0000013C">
        <w:trPr>
          <w:trHeight w:val="340"/>
        </w:trPr>
        <w:tc>
          <w:tcPr>
            <w:tcW w:w="1155" w:type="dxa"/>
            <w:shd w:val="clear" w:color="auto" w:fill="BFBFBF" w:themeFill="background1" w:themeFillShade="BF"/>
            <w:vAlign w:val="center"/>
          </w:tcPr>
          <w:p w:rsidR="0000013C" w:rsidRDefault="00B26C1F">
            <w:pPr>
              <w:spacing w:line="240" w:lineRule="atLeast"/>
              <w:jc w:val="center"/>
            </w:pPr>
            <w:r>
              <w:rPr>
                <w:rFonts w:hint="eastAsia"/>
              </w:rPr>
              <w:t>種類</w:t>
            </w:r>
          </w:p>
        </w:tc>
        <w:tc>
          <w:tcPr>
            <w:tcW w:w="7560" w:type="dxa"/>
            <w:shd w:val="clear" w:color="auto" w:fill="BFBFBF" w:themeFill="background1" w:themeFillShade="BF"/>
            <w:vAlign w:val="center"/>
          </w:tcPr>
          <w:p w:rsidR="0000013C" w:rsidRDefault="00B26C1F">
            <w:pPr>
              <w:spacing w:line="240" w:lineRule="atLeast"/>
              <w:jc w:val="center"/>
            </w:pPr>
            <w:r>
              <w:rPr>
                <w:rFonts w:hint="eastAsia"/>
              </w:rPr>
              <w:t>主な内容</w:t>
            </w:r>
          </w:p>
        </w:tc>
      </w:tr>
      <w:tr w:rsidR="0000013C" w:rsidTr="005E367A">
        <w:trPr>
          <w:trHeight w:val="340"/>
        </w:trPr>
        <w:tc>
          <w:tcPr>
            <w:tcW w:w="1155" w:type="dxa"/>
            <w:shd w:val="clear" w:color="auto" w:fill="auto"/>
          </w:tcPr>
          <w:p w:rsidR="0000013C" w:rsidRDefault="00B26C1F" w:rsidP="005E367A">
            <w:r>
              <w:rPr>
                <w:rFonts w:hint="eastAsia"/>
              </w:rPr>
              <w:t>文書指摘</w:t>
            </w:r>
          </w:p>
        </w:tc>
        <w:tc>
          <w:tcPr>
            <w:tcW w:w="7560" w:type="dxa"/>
            <w:shd w:val="clear" w:color="auto" w:fill="auto"/>
            <w:vAlign w:val="center"/>
          </w:tcPr>
          <w:p w:rsidR="0000013C" w:rsidRPr="004C00A4" w:rsidRDefault="00B26C1F" w:rsidP="004C00A4">
            <w:pPr>
              <w:ind w:left="210" w:hangingChars="100" w:hanging="210"/>
            </w:pPr>
            <w:r w:rsidRPr="004C00A4">
              <w:rPr>
                <w:rFonts w:hint="eastAsia"/>
              </w:rPr>
              <w:t>・</w:t>
            </w:r>
            <w:r w:rsidR="004C00A4" w:rsidRPr="004C00A4">
              <w:rPr>
                <w:rFonts w:hint="eastAsia"/>
              </w:rPr>
              <w:t>同一建物減算について、居宅介護支援事業所から道路を挟んで隣接する建物における短期入所生活介護の長期利用者に</w:t>
            </w:r>
            <w:r w:rsidR="004C00A4">
              <w:rPr>
                <w:rFonts w:hint="eastAsia"/>
              </w:rPr>
              <w:t>対してサービスを提供した場合に、基本報酬が減算されていなかった（</w:t>
            </w:r>
            <w:r w:rsidR="004C00A4" w:rsidRPr="004C00A4">
              <w:rPr>
                <w:rFonts w:hint="eastAsia"/>
              </w:rPr>
              <w:t>所定単位数の100分の95</w:t>
            </w:r>
            <w:r w:rsidR="004C00A4">
              <w:rPr>
                <w:rFonts w:hint="eastAsia"/>
              </w:rPr>
              <w:t>に相当する単位数を算定ください）</w:t>
            </w:r>
          </w:p>
          <w:p w:rsidR="009E4F14" w:rsidRPr="009E4F14" w:rsidRDefault="009E4F14" w:rsidP="009E4F14">
            <w:pPr>
              <w:ind w:left="210" w:hangingChars="100" w:hanging="210"/>
            </w:pPr>
            <w:r>
              <w:rPr>
                <w:rFonts w:hint="eastAsia"/>
              </w:rPr>
              <w:t>・</w:t>
            </w:r>
            <w:r w:rsidRPr="009E4F14">
              <w:rPr>
                <w:rFonts w:hint="eastAsia"/>
              </w:rPr>
              <w:t>初回加算について、要介護状態区分が２区分以上変更のない利用者に対し、２回目以降の居宅サ</w:t>
            </w:r>
            <w:r>
              <w:rPr>
                <w:rFonts w:hint="eastAsia"/>
              </w:rPr>
              <w:t>ービス計画を作成した際に算定されていた（</w:t>
            </w:r>
            <w:r w:rsidRPr="009E4F14">
              <w:rPr>
                <w:rFonts w:hint="eastAsia"/>
              </w:rPr>
              <w:t>新規利用者、２か月以上居宅介護支援を提供されておらず基本報酬を算定されていない利用者または要介護状態区分が２区分以上変更された利用者に対し、</w:t>
            </w:r>
            <w:r>
              <w:rPr>
                <w:rFonts w:hint="eastAsia"/>
              </w:rPr>
              <w:t>居宅サービス計画を作成する場合に算定ください）</w:t>
            </w:r>
          </w:p>
          <w:p w:rsidR="009E4F14" w:rsidRPr="00174A49" w:rsidRDefault="00DA4F50" w:rsidP="009E4F14">
            <w:pPr>
              <w:ind w:left="210" w:hangingChars="100" w:hanging="210"/>
            </w:pPr>
            <w:r>
              <w:rPr>
                <w:rFonts w:hint="eastAsia"/>
              </w:rPr>
              <w:t>・</w:t>
            </w:r>
            <w:r w:rsidR="009E4F14">
              <w:rPr>
                <w:rFonts w:hint="eastAsia"/>
              </w:rPr>
              <w:t>入院時情報連携加算</w:t>
            </w:r>
            <w:r w:rsidR="009E4F14" w:rsidRPr="00174A49">
              <w:rPr>
                <w:rFonts w:hint="eastAsia"/>
              </w:rPr>
              <w:t>について、</w:t>
            </w:r>
            <w:r w:rsidR="005E367A">
              <w:rPr>
                <w:rFonts w:hint="eastAsia"/>
              </w:rPr>
              <w:t>要件の期日</w:t>
            </w:r>
            <w:r w:rsidR="009E4F14">
              <w:rPr>
                <w:rFonts w:hint="eastAsia"/>
              </w:rPr>
              <w:t>以降に情報提供した場合に算定されていた（R6年度介護報酬改定に関するＱ＆Ａ（Vol.1）問119</w:t>
            </w:r>
            <w:r w:rsidR="005E367A">
              <w:rPr>
                <w:rFonts w:hint="eastAsia"/>
              </w:rPr>
              <w:t>参照</w:t>
            </w:r>
            <w:r w:rsidR="009E4F14">
              <w:rPr>
                <w:rFonts w:hint="eastAsia"/>
              </w:rPr>
              <w:t>）</w:t>
            </w:r>
            <w:r w:rsidR="009E4F14" w:rsidRPr="00174A49">
              <w:rPr>
                <w:rFonts w:hint="eastAsia"/>
              </w:rPr>
              <w:t>。</w:t>
            </w:r>
          </w:p>
          <w:p w:rsidR="009E4F14" w:rsidRPr="009E4F14" w:rsidRDefault="009E4F14" w:rsidP="009E4F14">
            <w:pPr>
              <w:ind w:left="210" w:hangingChars="100" w:hanging="210"/>
              <w:jc w:val="left"/>
            </w:pPr>
            <w:r>
              <w:rPr>
                <w:rFonts w:hint="eastAsia"/>
              </w:rPr>
              <w:t>・</w:t>
            </w:r>
            <w:r w:rsidRPr="009E4F14">
              <w:rPr>
                <w:rFonts w:hint="eastAsia"/>
              </w:rPr>
              <w:t>通院時情報連携加算について、訪問診療時に算定されていた</w:t>
            </w:r>
            <w:r>
              <w:rPr>
                <w:rFonts w:hint="eastAsia"/>
              </w:rPr>
              <w:t>（往診、訪問診療</w:t>
            </w:r>
            <w:r w:rsidR="005E367A">
              <w:rPr>
                <w:rFonts w:hint="eastAsia"/>
              </w:rPr>
              <w:t>時の情報提供の場合は</w:t>
            </w:r>
            <w:r>
              <w:rPr>
                <w:rFonts w:hint="eastAsia"/>
              </w:rPr>
              <w:t>算定できません）</w:t>
            </w:r>
          </w:p>
          <w:p w:rsidR="009E4F14" w:rsidRPr="005E367A" w:rsidRDefault="009E4F14" w:rsidP="005E367A">
            <w:pPr>
              <w:ind w:left="210" w:hangingChars="100" w:hanging="210"/>
            </w:pPr>
            <w:r w:rsidRPr="004C00A4">
              <w:rPr>
                <w:rFonts w:hint="eastAsia"/>
              </w:rPr>
              <w:t>・</w:t>
            </w:r>
            <w:r>
              <w:rPr>
                <w:rFonts w:hint="eastAsia"/>
              </w:rPr>
              <w:t>変更の届出について、届出が必要な事項（</w:t>
            </w:r>
            <w:r w:rsidRPr="004C00A4">
              <w:rPr>
                <w:rFonts w:hint="eastAsia"/>
              </w:rPr>
              <w:t>事業所の平面図、運営規程及び介護支援専門員</w:t>
            </w:r>
            <w:r>
              <w:rPr>
                <w:rFonts w:hint="eastAsia"/>
              </w:rPr>
              <w:t>）が市へ届出されていなかった（</w:t>
            </w:r>
            <w:r w:rsidR="005E367A">
              <w:rPr>
                <w:rFonts w:hint="eastAsia"/>
              </w:rPr>
              <w:t>変更があったときは１０日以内に</w:t>
            </w:r>
            <w:r w:rsidRPr="004C00A4">
              <w:rPr>
                <w:rFonts w:hint="eastAsia"/>
              </w:rPr>
              <w:t>市高齢介護課へ届け出</w:t>
            </w:r>
            <w:r>
              <w:rPr>
                <w:rFonts w:hint="eastAsia"/>
              </w:rPr>
              <w:t>てください）</w:t>
            </w:r>
          </w:p>
        </w:tc>
      </w:tr>
      <w:tr w:rsidR="0000013C">
        <w:tc>
          <w:tcPr>
            <w:tcW w:w="1155" w:type="dxa"/>
          </w:tcPr>
          <w:p w:rsidR="0000013C" w:rsidRDefault="00B26C1F" w:rsidP="005E367A">
            <w:r>
              <w:rPr>
                <w:rFonts w:hint="eastAsia"/>
              </w:rPr>
              <w:t>口頭指摘</w:t>
            </w:r>
          </w:p>
          <w:p w:rsidR="005E367A" w:rsidRDefault="005E367A" w:rsidP="005E367A"/>
          <w:p w:rsidR="005E367A" w:rsidRDefault="005E367A" w:rsidP="005E367A"/>
          <w:p w:rsidR="005E367A" w:rsidRDefault="005E367A" w:rsidP="005E367A"/>
          <w:p w:rsidR="005E367A" w:rsidRDefault="005E367A" w:rsidP="005E367A"/>
          <w:p w:rsidR="005E367A" w:rsidRDefault="005E367A" w:rsidP="005E367A"/>
          <w:p w:rsidR="005E367A" w:rsidRDefault="005E367A" w:rsidP="005E367A"/>
          <w:p w:rsidR="005E367A" w:rsidRDefault="005E367A" w:rsidP="005E367A"/>
          <w:p w:rsidR="005E367A" w:rsidRDefault="005E367A" w:rsidP="005E367A"/>
          <w:p w:rsidR="005E367A" w:rsidRDefault="005E367A" w:rsidP="005E367A"/>
          <w:p w:rsidR="005E367A" w:rsidRDefault="005E367A" w:rsidP="005E367A"/>
          <w:p w:rsidR="005E367A" w:rsidRDefault="005E367A" w:rsidP="005E367A"/>
          <w:p w:rsidR="005E367A" w:rsidRDefault="005E367A" w:rsidP="005E367A">
            <w:r>
              <w:rPr>
                <w:rFonts w:hint="eastAsia"/>
              </w:rPr>
              <w:t>口頭指摘</w:t>
            </w:r>
          </w:p>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5E367A"/>
          <w:p w:rsidR="00362F6D" w:rsidRDefault="00362F6D" w:rsidP="00362F6D"/>
          <w:p w:rsidR="00362F6D" w:rsidRDefault="00362F6D" w:rsidP="00362F6D">
            <w:r>
              <w:rPr>
                <w:rFonts w:hint="eastAsia"/>
              </w:rPr>
              <w:t>口頭指摘</w:t>
            </w:r>
          </w:p>
        </w:tc>
        <w:tc>
          <w:tcPr>
            <w:tcW w:w="7560" w:type="dxa"/>
          </w:tcPr>
          <w:p w:rsidR="00AF2D64" w:rsidRPr="00AF2D64" w:rsidRDefault="00AF2D64" w:rsidP="001A7CD8">
            <w:pPr>
              <w:ind w:left="210" w:hangingChars="100" w:hanging="210"/>
            </w:pPr>
            <w:r>
              <w:rPr>
                <w:rFonts w:hint="eastAsia"/>
              </w:rPr>
              <w:lastRenderedPageBreak/>
              <w:t>・</w:t>
            </w:r>
            <w:r w:rsidRPr="00AF2D64">
              <w:rPr>
                <w:rFonts w:hint="eastAsia"/>
              </w:rPr>
              <w:t>運営基準減算について、利用者に対し、複数の事業者等を紹介するよう求めること</w:t>
            </w:r>
            <w:r w:rsidR="005E367A">
              <w:rPr>
                <w:rFonts w:hint="eastAsia"/>
              </w:rPr>
              <w:t>ができる旨を説明していることを</w:t>
            </w:r>
            <w:r>
              <w:rPr>
                <w:rFonts w:hint="eastAsia"/>
              </w:rPr>
              <w:t>確認できるものがなかった（</w:t>
            </w:r>
            <w:r w:rsidR="005E367A">
              <w:rPr>
                <w:rFonts w:hint="eastAsia"/>
              </w:rPr>
              <w:t>サービス提供の開始に際し</w:t>
            </w:r>
            <w:r w:rsidRPr="00AF2D64">
              <w:rPr>
                <w:rFonts w:hint="eastAsia"/>
              </w:rPr>
              <w:t>利用者に対し</w:t>
            </w:r>
            <w:r>
              <w:rPr>
                <w:rFonts w:hint="eastAsia"/>
              </w:rPr>
              <w:t>説明するとともに、重要事項説明書に記載する等により記録ください）</w:t>
            </w:r>
          </w:p>
          <w:p w:rsidR="004C00A4" w:rsidRPr="004C00A4" w:rsidRDefault="004C00A4" w:rsidP="001A7CD8">
            <w:pPr>
              <w:ind w:left="210" w:hangingChars="100" w:hanging="210"/>
            </w:pPr>
            <w:r>
              <w:rPr>
                <w:rFonts w:hint="eastAsia"/>
              </w:rPr>
              <w:t>・</w:t>
            </w:r>
            <w:r w:rsidRPr="004C00A4">
              <w:rPr>
                <w:rFonts w:hint="eastAsia"/>
              </w:rPr>
              <w:t>特定事業所加算について、介護支援専門員の個別具体的な研修計画の作成日、研修期間及び実施時期</w:t>
            </w:r>
            <w:r w:rsidR="009E4F14">
              <w:rPr>
                <w:rFonts w:hint="eastAsia"/>
              </w:rPr>
              <w:t>が確認できるものがなかった</w:t>
            </w:r>
            <w:r w:rsidRPr="004C00A4">
              <w:rPr>
                <w:rFonts w:hint="eastAsia"/>
              </w:rPr>
              <w:t>。ま</w:t>
            </w:r>
            <w:r>
              <w:rPr>
                <w:rFonts w:hint="eastAsia"/>
              </w:rPr>
              <w:t>た、管理者による研修目標の達成状況の確認等が行われていなかった（</w:t>
            </w:r>
            <w:r w:rsidRPr="004C00A4">
              <w:rPr>
                <w:rFonts w:hint="eastAsia"/>
              </w:rPr>
              <w:t>介護支援専門員について個別具体的な研修の目標、内容、研修期間、実施時期等について、毎年度少なくとも次年度が始まるまでに次年度</w:t>
            </w:r>
            <w:r>
              <w:rPr>
                <w:rFonts w:hint="eastAsia"/>
              </w:rPr>
              <w:t>の計画を定めてください</w:t>
            </w:r>
            <w:r w:rsidRPr="004C00A4">
              <w:rPr>
                <w:rFonts w:hint="eastAsia"/>
              </w:rPr>
              <w:t>。また、管理</w:t>
            </w:r>
            <w:r w:rsidRPr="004C00A4">
              <w:rPr>
                <w:rFonts w:hint="eastAsia"/>
              </w:rPr>
              <w:lastRenderedPageBreak/>
              <w:t>者は研</w:t>
            </w:r>
            <w:r w:rsidR="005E367A">
              <w:rPr>
                <w:rFonts w:hint="eastAsia"/>
              </w:rPr>
              <w:t>修目標の達成状況について適宜確認し、必要に応じて改善措置を講じてください</w:t>
            </w:r>
            <w:r>
              <w:rPr>
                <w:rFonts w:hint="eastAsia"/>
              </w:rPr>
              <w:t>）</w:t>
            </w:r>
          </w:p>
          <w:p w:rsidR="00AF2D64" w:rsidRDefault="00DA4F50" w:rsidP="001A7CD8">
            <w:pPr>
              <w:ind w:left="210" w:hangingChars="100" w:hanging="210"/>
            </w:pPr>
            <w:r>
              <w:rPr>
                <w:rFonts w:hint="eastAsia"/>
              </w:rPr>
              <w:t>・</w:t>
            </w:r>
            <w:r w:rsidR="00AF2D64" w:rsidRPr="00AF2D64">
              <w:rPr>
                <w:rFonts w:hint="eastAsia"/>
              </w:rPr>
              <w:t>特定事業所加算について、当加算取得事</w:t>
            </w:r>
            <w:r w:rsidR="00AF2D64">
              <w:rPr>
                <w:rFonts w:hint="eastAsia"/>
              </w:rPr>
              <w:t>業所である旨等が利用者に説明されていなかった（</w:t>
            </w:r>
            <w:r w:rsidR="00AF2D64" w:rsidRPr="00AF2D64">
              <w:rPr>
                <w:rFonts w:hint="eastAsia"/>
              </w:rPr>
              <w:t>取得事業所である旨を</w:t>
            </w:r>
            <w:r w:rsidR="00AF2D64">
              <w:rPr>
                <w:rFonts w:hint="eastAsia"/>
              </w:rPr>
              <w:t>積極的に</w:t>
            </w:r>
            <w:r w:rsidR="00AF2D64" w:rsidRPr="00AF2D64">
              <w:rPr>
                <w:rFonts w:hint="eastAsia"/>
              </w:rPr>
              <w:t>表示するなど情報公表を行うとともに、利用者に対し</w:t>
            </w:r>
            <w:r w:rsidR="00AF2D64">
              <w:rPr>
                <w:rFonts w:hint="eastAsia"/>
              </w:rPr>
              <w:t>、取得事</w:t>
            </w:r>
            <w:r w:rsidR="005E367A">
              <w:rPr>
                <w:rFonts w:hint="eastAsia"/>
              </w:rPr>
              <w:t>業所である旨及びその内容が理解できるよう説明してください</w:t>
            </w:r>
            <w:r w:rsidR="00AF2D64">
              <w:rPr>
                <w:rFonts w:hint="eastAsia"/>
              </w:rPr>
              <w:t>）</w:t>
            </w:r>
          </w:p>
          <w:p w:rsidR="009E4F14" w:rsidRPr="009E4F14" w:rsidRDefault="00AF2D64" w:rsidP="009E4F14">
            <w:pPr>
              <w:ind w:left="210" w:hangingChars="100" w:hanging="210"/>
            </w:pPr>
            <w:r>
              <w:rPr>
                <w:rFonts w:hint="eastAsia"/>
              </w:rPr>
              <w:t>・</w:t>
            </w:r>
            <w:r w:rsidRPr="00AF2D64">
              <w:rPr>
                <w:rFonts w:hint="eastAsia"/>
              </w:rPr>
              <w:t>入院時情報連携加算について、ＦＡ</w:t>
            </w:r>
            <w:r>
              <w:rPr>
                <w:rFonts w:hint="eastAsia"/>
              </w:rPr>
              <w:t>Ｘで情報提供を行った際に、受け取ったことが確認されていなかった（</w:t>
            </w:r>
            <w:r w:rsidRPr="00AF2D64">
              <w:rPr>
                <w:rFonts w:hint="eastAsia"/>
              </w:rPr>
              <w:t>先方が受け取ったことを確認する</w:t>
            </w:r>
            <w:r>
              <w:rPr>
                <w:rFonts w:hint="eastAsia"/>
              </w:rPr>
              <w:t>とともに</w:t>
            </w:r>
            <w:r w:rsidR="005E367A">
              <w:rPr>
                <w:rFonts w:hint="eastAsia"/>
              </w:rPr>
              <w:t>居宅サービス計画等に記録してください</w:t>
            </w:r>
            <w:r>
              <w:rPr>
                <w:rFonts w:hint="eastAsia"/>
              </w:rPr>
              <w:t>）</w:t>
            </w:r>
          </w:p>
          <w:p w:rsidR="00174A49" w:rsidRPr="00AF2D64" w:rsidRDefault="00174A49" w:rsidP="005E367A">
            <w:pPr>
              <w:ind w:left="210" w:hangingChars="100" w:hanging="210"/>
            </w:pPr>
            <w:r>
              <w:rPr>
                <w:rFonts w:hint="eastAsia"/>
              </w:rPr>
              <w:t>・</w:t>
            </w:r>
            <w:r w:rsidRPr="00174A49">
              <w:rPr>
                <w:rFonts w:hint="eastAsia"/>
              </w:rPr>
              <w:t>通院時情報連携加算</w:t>
            </w:r>
            <w:r w:rsidR="005E367A">
              <w:rPr>
                <w:rFonts w:hint="eastAsia"/>
              </w:rPr>
              <w:t>について、医療機関に同席が可能か事前に確認していることを</w:t>
            </w:r>
            <w:r>
              <w:rPr>
                <w:rFonts w:hint="eastAsia"/>
              </w:rPr>
              <w:t>確認できるもの</w:t>
            </w:r>
            <w:r w:rsidRPr="00174A49">
              <w:rPr>
                <w:rFonts w:hint="eastAsia"/>
              </w:rPr>
              <w:t>がなかった</w:t>
            </w:r>
            <w:r>
              <w:rPr>
                <w:rFonts w:hint="eastAsia"/>
              </w:rPr>
              <w:t>（</w:t>
            </w:r>
            <w:r w:rsidR="00DA4F50">
              <w:rPr>
                <w:rFonts w:hint="eastAsia"/>
              </w:rPr>
              <w:t>事前に</w:t>
            </w:r>
            <w:r w:rsidR="001E3144">
              <w:rPr>
                <w:rFonts w:hint="eastAsia"/>
              </w:rPr>
              <w:t>利用者の</w:t>
            </w:r>
            <w:r w:rsidRPr="00174A49">
              <w:rPr>
                <w:rFonts w:hint="eastAsia"/>
              </w:rPr>
              <w:t>同意</w:t>
            </w:r>
            <w:r w:rsidR="001E3144">
              <w:rPr>
                <w:rFonts w:hint="eastAsia"/>
              </w:rPr>
              <w:t>及び</w:t>
            </w:r>
            <w:r w:rsidR="00DA4F50">
              <w:rPr>
                <w:rFonts w:hint="eastAsia"/>
              </w:rPr>
              <w:t>医療機関へ</w:t>
            </w:r>
            <w:r w:rsidR="005E367A">
              <w:rPr>
                <w:rFonts w:hint="eastAsia"/>
              </w:rPr>
              <w:t>確認し</w:t>
            </w:r>
            <w:r>
              <w:rPr>
                <w:rFonts w:hint="eastAsia"/>
              </w:rPr>
              <w:t>記録</w:t>
            </w:r>
            <w:r w:rsidR="005E367A">
              <w:rPr>
                <w:rFonts w:hint="eastAsia"/>
              </w:rPr>
              <w:t>して</w:t>
            </w:r>
            <w:r>
              <w:rPr>
                <w:rFonts w:hint="eastAsia"/>
              </w:rPr>
              <w:t>ください）</w:t>
            </w:r>
          </w:p>
          <w:p w:rsidR="00AF2D64" w:rsidRPr="009E4F14" w:rsidRDefault="009E4F14" w:rsidP="001A7CD8">
            <w:pPr>
              <w:ind w:left="210" w:hangingChars="100" w:hanging="210"/>
            </w:pPr>
            <w:r>
              <w:rPr>
                <w:rFonts w:hint="eastAsia"/>
              </w:rPr>
              <w:t>・介</w:t>
            </w:r>
            <w:r w:rsidRPr="009E4F14">
              <w:rPr>
                <w:rFonts w:hint="eastAsia"/>
              </w:rPr>
              <w:t>護支援専門員の勤務状況について、複数の事</w:t>
            </w:r>
            <w:r>
              <w:rPr>
                <w:rFonts w:hint="eastAsia"/>
              </w:rPr>
              <w:t>業を兼務する職員のそれぞれの勤務時間を確認できる書類がなかった（</w:t>
            </w:r>
            <w:r w:rsidRPr="009E4F14">
              <w:rPr>
                <w:rFonts w:hint="eastAsia"/>
              </w:rPr>
              <w:t>それぞれの事業に従事した勤務時刻を記録</w:t>
            </w:r>
            <w:r>
              <w:rPr>
                <w:rFonts w:hint="eastAsia"/>
              </w:rPr>
              <w:t>し、勤務時間を明確にしてください）</w:t>
            </w:r>
          </w:p>
          <w:p w:rsidR="001A7CD8" w:rsidRPr="00D00368" w:rsidRDefault="001A7CD8" w:rsidP="001A7CD8">
            <w:pPr>
              <w:ind w:left="210" w:hangingChars="100" w:hanging="210"/>
            </w:pPr>
            <w:r w:rsidRPr="00D00368">
              <w:rPr>
                <w:rFonts w:hint="eastAsia"/>
              </w:rPr>
              <w:t>・</w:t>
            </w:r>
            <w:r w:rsidR="00557857" w:rsidRPr="00D00368">
              <w:rPr>
                <w:rFonts w:hint="eastAsia"/>
              </w:rPr>
              <w:t>重要事項説明書</w:t>
            </w:r>
            <w:r w:rsidR="00D00368">
              <w:rPr>
                <w:rFonts w:hint="eastAsia"/>
              </w:rPr>
              <w:t>、</w:t>
            </w:r>
            <w:r w:rsidR="00557857" w:rsidRPr="00D00368">
              <w:rPr>
                <w:rFonts w:hint="eastAsia"/>
              </w:rPr>
              <w:t>運営規程</w:t>
            </w:r>
            <w:r w:rsidR="00300C81">
              <w:rPr>
                <w:rFonts w:hint="eastAsia"/>
              </w:rPr>
              <w:t>、契約書、法人ホームページ、</w:t>
            </w:r>
            <w:r w:rsidR="00D00368">
              <w:rPr>
                <w:rFonts w:hint="eastAsia"/>
              </w:rPr>
              <w:t>介護サービス情報公表システム</w:t>
            </w:r>
            <w:r w:rsidR="00300C81">
              <w:rPr>
                <w:rFonts w:hint="eastAsia"/>
              </w:rPr>
              <w:t>又はパンフレット</w:t>
            </w:r>
            <w:r w:rsidR="00557857" w:rsidRPr="00D00368">
              <w:rPr>
                <w:rFonts w:hint="eastAsia"/>
              </w:rPr>
              <w:t>について、</w:t>
            </w:r>
            <w:r w:rsidR="00A06009">
              <w:rPr>
                <w:rFonts w:hint="eastAsia"/>
              </w:rPr>
              <w:t>記載事項</w:t>
            </w:r>
            <w:r w:rsidRPr="00D00368">
              <w:rPr>
                <w:rFonts w:hint="eastAsia"/>
              </w:rPr>
              <w:t>（</w:t>
            </w:r>
            <w:r w:rsidR="00AF2D64">
              <w:rPr>
                <w:rFonts w:hint="eastAsia"/>
              </w:rPr>
              <w:t>職員</w:t>
            </w:r>
            <w:r w:rsidR="00174A49">
              <w:rPr>
                <w:rFonts w:hint="eastAsia"/>
              </w:rPr>
              <w:t>（</w:t>
            </w:r>
            <w:r w:rsidR="00AF2D64">
              <w:rPr>
                <w:rFonts w:hint="eastAsia"/>
              </w:rPr>
              <w:t>員数</w:t>
            </w:r>
            <w:r w:rsidR="00174A49">
              <w:rPr>
                <w:rFonts w:hint="eastAsia"/>
              </w:rPr>
              <w:t>、職務内容）</w:t>
            </w:r>
            <w:r w:rsidR="00AF2D64">
              <w:rPr>
                <w:rFonts w:hint="eastAsia"/>
              </w:rPr>
              <w:t>、事業所名、営業日、</w:t>
            </w:r>
            <w:r w:rsidR="004C00A4">
              <w:rPr>
                <w:rFonts w:hint="eastAsia"/>
              </w:rPr>
              <w:t>営業時間、</w:t>
            </w:r>
            <w:r w:rsidR="00D00368">
              <w:rPr>
                <w:rFonts w:hint="eastAsia"/>
              </w:rPr>
              <w:t>通常の事業の実施地域、</w:t>
            </w:r>
            <w:r w:rsidR="00557857" w:rsidRPr="00D00368">
              <w:rPr>
                <w:rFonts w:hint="eastAsia"/>
              </w:rPr>
              <w:t>交通費、</w:t>
            </w:r>
            <w:r w:rsidR="004C00A4">
              <w:rPr>
                <w:rFonts w:hint="eastAsia"/>
              </w:rPr>
              <w:t>キャンセル料、</w:t>
            </w:r>
            <w:r w:rsidR="009E4F14">
              <w:rPr>
                <w:rFonts w:hint="eastAsia"/>
              </w:rPr>
              <w:t>報酬及び</w:t>
            </w:r>
            <w:r w:rsidRPr="00D00368">
              <w:rPr>
                <w:rFonts w:hint="eastAsia"/>
              </w:rPr>
              <w:t>加算</w:t>
            </w:r>
            <w:r w:rsidR="00D00368" w:rsidRPr="00D00368">
              <w:rPr>
                <w:rFonts w:hint="eastAsia"/>
              </w:rPr>
              <w:t>（額、</w:t>
            </w:r>
            <w:r w:rsidRPr="00D00368">
              <w:rPr>
                <w:rFonts w:hint="eastAsia"/>
              </w:rPr>
              <w:t>名称</w:t>
            </w:r>
            <w:r w:rsidR="00557857" w:rsidRPr="00D00368">
              <w:rPr>
                <w:rFonts w:hint="eastAsia"/>
              </w:rPr>
              <w:t>、要件</w:t>
            </w:r>
            <w:r w:rsidR="00F83C9A">
              <w:rPr>
                <w:rFonts w:hint="eastAsia"/>
              </w:rPr>
              <w:t>、市に届出されていない加算の</w:t>
            </w:r>
            <w:r w:rsidR="004C00A4">
              <w:rPr>
                <w:rFonts w:hint="eastAsia"/>
              </w:rPr>
              <w:t>記載がある</w:t>
            </w:r>
            <w:r w:rsidRPr="00D00368">
              <w:rPr>
                <w:rFonts w:hint="eastAsia"/>
              </w:rPr>
              <w:t>）</w:t>
            </w:r>
            <w:r w:rsidR="004C00A4">
              <w:rPr>
                <w:rFonts w:hint="eastAsia"/>
              </w:rPr>
              <w:t>、記録の保存期間、</w:t>
            </w:r>
            <w:r w:rsidR="005F42A1">
              <w:rPr>
                <w:rFonts w:hint="eastAsia"/>
              </w:rPr>
              <w:t>苦情受付担当者、</w:t>
            </w:r>
            <w:r w:rsidR="004C00A4">
              <w:rPr>
                <w:rFonts w:hint="eastAsia"/>
              </w:rPr>
              <w:t>ファックス番号</w:t>
            </w:r>
            <w:r w:rsidR="00D00368" w:rsidRPr="00D00368">
              <w:rPr>
                <w:rFonts w:hint="eastAsia"/>
              </w:rPr>
              <w:t>）</w:t>
            </w:r>
            <w:r w:rsidRPr="00D00368">
              <w:rPr>
                <w:rFonts w:hint="eastAsia"/>
              </w:rPr>
              <w:t>が</w:t>
            </w:r>
            <w:r w:rsidR="00557857" w:rsidRPr="00D00368">
              <w:rPr>
                <w:rFonts w:hint="eastAsia"/>
              </w:rPr>
              <w:t>実態と異なっていた（</w:t>
            </w:r>
            <w:r w:rsidR="00DA4F50">
              <w:rPr>
                <w:rFonts w:hint="eastAsia"/>
              </w:rPr>
              <w:t>各規程</w:t>
            </w:r>
            <w:r w:rsidR="000605E8">
              <w:rPr>
                <w:rFonts w:hint="eastAsia"/>
              </w:rPr>
              <w:t>と</w:t>
            </w:r>
            <w:r w:rsidR="00DA4F50">
              <w:rPr>
                <w:rFonts w:hint="eastAsia"/>
              </w:rPr>
              <w:t>実態が一致するようにしてください</w:t>
            </w:r>
            <w:r w:rsidR="00557857" w:rsidRPr="00D00368">
              <w:rPr>
                <w:rFonts w:hint="eastAsia"/>
              </w:rPr>
              <w:t>）</w:t>
            </w:r>
          </w:p>
          <w:p w:rsidR="001A7CD8" w:rsidRDefault="00557857">
            <w:pPr>
              <w:ind w:left="210" w:hangingChars="100" w:hanging="210"/>
            </w:pPr>
            <w:r w:rsidRPr="00D00368">
              <w:rPr>
                <w:rFonts w:hint="eastAsia"/>
              </w:rPr>
              <w:t>・重要事項説明書に、第三者評価の実施状況が記載されていなかった。（</w:t>
            </w:r>
            <w:r w:rsidR="00F83C9A">
              <w:rPr>
                <w:rFonts w:hint="eastAsia"/>
              </w:rPr>
              <w:t>解釈通知を確認し</w:t>
            </w:r>
            <w:r w:rsidR="00D00368" w:rsidRPr="00D00368">
              <w:rPr>
                <w:rFonts w:hint="eastAsia"/>
              </w:rPr>
              <w:t>記載</w:t>
            </w:r>
            <w:r w:rsidR="000605E8">
              <w:rPr>
                <w:rFonts w:hint="eastAsia"/>
              </w:rPr>
              <w:t>して</w:t>
            </w:r>
            <w:r w:rsidR="00D00368" w:rsidRPr="00D00368">
              <w:rPr>
                <w:rFonts w:hint="eastAsia"/>
              </w:rPr>
              <w:t>ください）</w:t>
            </w:r>
          </w:p>
          <w:p w:rsidR="002E2B18" w:rsidRPr="00D00368" w:rsidRDefault="002E2B18">
            <w:pPr>
              <w:ind w:left="210" w:hangingChars="100" w:hanging="210"/>
            </w:pPr>
            <w:r>
              <w:rPr>
                <w:rFonts w:hint="eastAsia"/>
              </w:rPr>
              <w:t>・サービス提供の開始</w:t>
            </w:r>
            <w:r w:rsidR="000605E8">
              <w:rPr>
                <w:rFonts w:hint="eastAsia"/>
              </w:rPr>
              <w:t>に際し</w:t>
            </w:r>
            <w:r>
              <w:rPr>
                <w:rFonts w:hint="eastAsia"/>
              </w:rPr>
              <w:t>利用者に交付する書類について、事故発生時の対応の記載がなかった（解釈通知を確認し</w:t>
            </w:r>
            <w:r w:rsidRPr="00D00368">
              <w:rPr>
                <w:rFonts w:hint="eastAsia"/>
              </w:rPr>
              <w:t>記載</w:t>
            </w:r>
            <w:r w:rsidR="000605E8">
              <w:rPr>
                <w:rFonts w:hint="eastAsia"/>
              </w:rPr>
              <w:t>して</w:t>
            </w:r>
            <w:r w:rsidRPr="00D00368">
              <w:rPr>
                <w:rFonts w:hint="eastAsia"/>
              </w:rPr>
              <w:t>ください</w:t>
            </w:r>
            <w:r>
              <w:rPr>
                <w:rFonts w:hint="eastAsia"/>
              </w:rPr>
              <w:t>）</w:t>
            </w:r>
          </w:p>
          <w:p w:rsidR="0000013C" w:rsidRPr="000605E8" w:rsidRDefault="00B26C1F">
            <w:pPr>
              <w:ind w:left="210" w:hangingChars="100" w:hanging="210"/>
            </w:pPr>
            <w:r w:rsidRPr="000605E8">
              <w:rPr>
                <w:rFonts w:hint="eastAsia"/>
              </w:rPr>
              <w:t>・契約書の契約者欄に事業所の名</w:t>
            </w:r>
            <w:r w:rsidR="000605E8" w:rsidRPr="000605E8">
              <w:rPr>
                <w:rFonts w:hint="eastAsia"/>
              </w:rPr>
              <w:t>称及び所在地が記載されていた（</w:t>
            </w:r>
            <w:r w:rsidR="00DA4F50">
              <w:rPr>
                <w:rFonts w:hint="eastAsia"/>
              </w:rPr>
              <w:t>基本的に法人の名称及び所在地を記載してください</w:t>
            </w:r>
            <w:r w:rsidRPr="000605E8">
              <w:rPr>
                <w:rFonts w:hint="eastAsia"/>
              </w:rPr>
              <w:t>）</w:t>
            </w:r>
          </w:p>
          <w:p w:rsidR="00F83C9A" w:rsidRPr="000605E8" w:rsidRDefault="00F83C9A" w:rsidP="00F83C9A">
            <w:pPr>
              <w:ind w:left="210" w:hangingChars="100" w:hanging="210"/>
            </w:pPr>
            <w:r w:rsidRPr="000605E8">
              <w:rPr>
                <w:rFonts w:hint="eastAsia"/>
              </w:rPr>
              <w:t>・居宅サービス計画の作成</w:t>
            </w:r>
            <w:r w:rsidR="000605E8">
              <w:rPr>
                <w:rFonts w:hint="eastAsia"/>
              </w:rPr>
              <w:t>について、アセスメントを行っているものの、訪問場所、面談した人が</w:t>
            </w:r>
            <w:r w:rsidRPr="000605E8">
              <w:rPr>
                <w:rFonts w:hint="eastAsia"/>
              </w:rPr>
              <w:t>記録</w:t>
            </w:r>
            <w:r w:rsidR="000605E8">
              <w:rPr>
                <w:rFonts w:hint="eastAsia"/>
              </w:rPr>
              <w:t>されていなかった</w:t>
            </w:r>
            <w:r w:rsidRPr="000605E8">
              <w:rPr>
                <w:rFonts w:hint="eastAsia"/>
              </w:rPr>
              <w:t>（</w:t>
            </w:r>
            <w:r w:rsidR="000605E8">
              <w:rPr>
                <w:rFonts w:hint="eastAsia"/>
              </w:rPr>
              <w:t>適切な方法によりアセスメント</w:t>
            </w:r>
            <w:r w:rsidR="000605E8" w:rsidRPr="000605E8">
              <w:rPr>
                <w:rFonts w:hint="eastAsia"/>
              </w:rPr>
              <w:t>を行い、その記録を残してください</w:t>
            </w:r>
            <w:r w:rsidRPr="000605E8">
              <w:rPr>
                <w:rFonts w:hint="eastAsia"/>
              </w:rPr>
              <w:t>）</w:t>
            </w:r>
          </w:p>
          <w:p w:rsidR="00F83C9A" w:rsidRPr="000605E8" w:rsidRDefault="00F83C9A" w:rsidP="00F83C9A">
            <w:pPr>
              <w:ind w:left="210" w:hangingChars="100" w:hanging="210"/>
            </w:pPr>
            <w:r w:rsidRPr="000605E8">
              <w:rPr>
                <w:rFonts w:hint="eastAsia"/>
              </w:rPr>
              <w:t>・居宅サービス計画の原案について、サービスを提供する上での留意事項が記載されていなかった（解釈通知を確認し記載</w:t>
            </w:r>
            <w:r w:rsidR="000605E8" w:rsidRPr="000605E8">
              <w:rPr>
                <w:rFonts w:hint="eastAsia"/>
              </w:rPr>
              <w:t>して</w:t>
            </w:r>
            <w:r w:rsidRPr="000605E8">
              <w:rPr>
                <w:rFonts w:hint="eastAsia"/>
              </w:rPr>
              <w:t>ください）</w:t>
            </w:r>
          </w:p>
          <w:p w:rsidR="0000013C" w:rsidRPr="000605E8" w:rsidRDefault="00557857" w:rsidP="000605E8">
            <w:pPr>
              <w:ind w:left="210" w:hangingChars="100" w:hanging="210"/>
            </w:pPr>
            <w:r w:rsidRPr="000605E8">
              <w:rPr>
                <w:rFonts w:hint="eastAsia"/>
              </w:rPr>
              <w:t>・居宅サービス計画の作成について、利用者及び</w:t>
            </w:r>
            <w:r w:rsidR="00174A49" w:rsidRPr="000605E8">
              <w:rPr>
                <w:rFonts w:hint="eastAsia"/>
              </w:rPr>
              <w:t>居宅サービス計画の原案に位置付けた指定居宅サービス等の</w:t>
            </w:r>
            <w:r w:rsidRPr="000605E8">
              <w:rPr>
                <w:rFonts w:hint="eastAsia"/>
              </w:rPr>
              <w:t>担当者に対し、居宅サービス計画を交付しているとのことだが確認できるものがなかった（</w:t>
            </w:r>
            <w:r w:rsidR="00DA4F50">
              <w:rPr>
                <w:rFonts w:hint="eastAsia"/>
              </w:rPr>
              <w:t>交付についても</w:t>
            </w:r>
            <w:r w:rsidRPr="000605E8">
              <w:rPr>
                <w:rFonts w:hint="eastAsia"/>
              </w:rPr>
              <w:t>居宅介護支援</w:t>
            </w:r>
            <w:r w:rsidRPr="000605E8">
              <w:rPr>
                <w:rFonts w:hint="eastAsia"/>
              </w:rPr>
              <w:lastRenderedPageBreak/>
              <w:t>経過等に記録</w:t>
            </w:r>
            <w:r w:rsidR="000605E8" w:rsidRPr="000605E8">
              <w:rPr>
                <w:rFonts w:hint="eastAsia"/>
              </w:rPr>
              <w:t>してください</w:t>
            </w:r>
            <w:r w:rsidRPr="000605E8">
              <w:rPr>
                <w:rFonts w:hint="eastAsia"/>
              </w:rPr>
              <w:t>）</w:t>
            </w:r>
          </w:p>
          <w:p w:rsidR="005F42A1" w:rsidRPr="005F42A1" w:rsidRDefault="005F42A1" w:rsidP="00D00368">
            <w:pPr>
              <w:ind w:left="210" w:hangingChars="100" w:hanging="210"/>
            </w:pPr>
            <w:r>
              <w:rPr>
                <w:rFonts w:hint="eastAsia"/>
              </w:rPr>
              <w:t>・</w:t>
            </w:r>
            <w:r w:rsidRPr="005F42A1">
              <w:rPr>
                <w:rFonts w:hint="eastAsia"/>
              </w:rPr>
              <w:t>運営規程について、通常の事業の実施地域として市の一部の区域</w:t>
            </w:r>
            <w:r>
              <w:rPr>
                <w:rFonts w:hint="eastAsia"/>
              </w:rPr>
              <w:t>と記載されていた（</w:t>
            </w:r>
            <w:r w:rsidRPr="005F42A1">
              <w:rPr>
                <w:rFonts w:hint="eastAsia"/>
              </w:rPr>
              <w:t>通</w:t>
            </w:r>
            <w:r>
              <w:rPr>
                <w:rFonts w:hint="eastAsia"/>
              </w:rPr>
              <w:t>常の事業の実施地域は客観的にその区域が特定されるものとしてください）</w:t>
            </w:r>
          </w:p>
          <w:p w:rsidR="0000013C" w:rsidRDefault="00D00368" w:rsidP="00D00368">
            <w:pPr>
              <w:ind w:left="210" w:hangingChars="100" w:hanging="210"/>
            </w:pPr>
            <w:r>
              <w:rPr>
                <w:rFonts w:hint="eastAsia"/>
              </w:rPr>
              <w:t>・重要事項のウェブサイトへの掲載が行われていなかった（最新の重要事項説明書</w:t>
            </w:r>
            <w:r w:rsidRPr="004C00A4">
              <w:rPr>
                <w:rFonts w:hint="eastAsia"/>
              </w:rPr>
              <w:t>及び</w:t>
            </w:r>
            <w:r>
              <w:rPr>
                <w:rFonts w:hint="eastAsia"/>
              </w:rPr>
              <w:t>運営規程を法人ホームぺージ等又は介護サービス情報公表システムに記載ください）</w:t>
            </w:r>
          </w:p>
          <w:p w:rsidR="00AF2D64" w:rsidRDefault="00174A49" w:rsidP="00D00368">
            <w:pPr>
              <w:ind w:left="210" w:hangingChars="100" w:hanging="210"/>
            </w:pPr>
            <w:r>
              <w:rPr>
                <w:rFonts w:hint="eastAsia"/>
              </w:rPr>
              <w:t>・</w:t>
            </w:r>
            <w:r w:rsidR="00F83C9A">
              <w:rPr>
                <w:rFonts w:hint="eastAsia"/>
              </w:rPr>
              <w:t>掲示について、事故発生時の対応、</w:t>
            </w:r>
            <w:r w:rsidR="00AF2D64">
              <w:rPr>
                <w:rFonts w:hint="eastAsia"/>
              </w:rPr>
              <w:t>第三者評価の実施状況が</w:t>
            </w:r>
            <w:r w:rsidR="00F83C9A">
              <w:rPr>
                <w:rFonts w:hint="eastAsia"/>
              </w:rPr>
              <w:t>記載されていなかった（解釈通知を確認し</w:t>
            </w:r>
            <w:r w:rsidR="00F83C9A" w:rsidRPr="00D00368">
              <w:rPr>
                <w:rFonts w:hint="eastAsia"/>
              </w:rPr>
              <w:t>記載</w:t>
            </w:r>
            <w:r w:rsidR="000605E8">
              <w:rPr>
                <w:rFonts w:hint="eastAsia"/>
              </w:rPr>
              <w:t>して</w:t>
            </w:r>
            <w:r w:rsidR="00F83C9A" w:rsidRPr="00D00368">
              <w:rPr>
                <w:rFonts w:hint="eastAsia"/>
              </w:rPr>
              <w:t>ください</w:t>
            </w:r>
            <w:r>
              <w:rPr>
                <w:rFonts w:hint="eastAsia"/>
              </w:rPr>
              <w:t>）</w:t>
            </w:r>
          </w:p>
          <w:p w:rsidR="002E2B18" w:rsidRPr="00AF2D64" w:rsidRDefault="002E2B18" w:rsidP="002E2B18">
            <w:pPr>
              <w:ind w:left="210" w:hangingChars="100" w:hanging="210"/>
            </w:pPr>
            <w:r>
              <w:rPr>
                <w:rFonts w:hint="eastAsia"/>
              </w:rPr>
              <w:t>・</w:t>
            </w:r>
            <w:r w:rsidRPr="00174A49">
              <w:rPr>
                <w:rFonts w:hint="eastAsia"/>
              </w:rPr>
              <w:t>運営規程が事務室内に掲示されていた</w:t>
            </w:r>
            <w:r>
              <w:rPr>
                <w:rFonts w:hint="eastAsia"/>
              </w:rPr>
              <w:t>（最新の運営規程及び重要事項説明書</w:t>
            </w:r>
            <w:r w:rsidRPr="00174A49">
              <w:rPr>
                <w:rFonts w:hint="eastAsia"/>
              </w:rPr>
              <w:t>を事業所の見やすい場所に掲</w:t>
            </w:r>
            <w:r>
              <w:rPr>
                <w:rFonts w:hint="eastAsia"/>
              </w:rPr>
              <w:t>示し、利用者又はその家族がいつでも閲覧できるようにしてください）</w:t>
            </w:r>
          </w:p>
          <w:p w:rsidR="002E2B18" w:rsidRPr="002E2B18" w:rsidRDefault="00287662" w:rsidP="000605E8">
            <w:pPr>
              <w:ind w:left="210" w:hangingChars="100" w:hanging="210"/>
            </w:pPr>
            <w:r>
              <w:rPr>
                <w:rFonts w:hint="eastAsia"/>
              </w:rPr>
              <w:t>・介護支援専門員の資質向上のための研修について実施した記録が確認できなかった（記録するとともに欠席者等に周知してください）</w:t>
            </w:r>
          </w:p>
          <w:p w:rsidR="005F42A1" w:rsidRPr="00174A49" w:rsidRDefault="005F42A1" w:rsidP="005F42A1">
            <w:pPr>
              <w:ind w:left="210" w:hangingChars="100" w:hanging="210"/>
              <w:rPr>
                <w:highlight w:val="yellow"/>
              </w:rPr>
            </w:pPr>
            <w:r>
              <w:rPr>
                <w:rFonts w:hint="eastAsia"/>
              </w:rPr>
              <w:t>・</w:t>
            </w:r>
            <w:r w:rsidRPr="00174A49">
              <w:rPr>
                <w:rFonts w:hint="eastAsia"/>
              </w:rPr>
              <w:t>個人情報に係る同意書について、</w:t>
            </w:r>
            <w:r>
              <w:rPr>
                <w:rFonts w:hint="eastAsia"/>
              </w:rPr>
              <w:t>家族の同意を得ていなかった（</w:t>
            </w:r>
            <w:r w:rsidRPr="00174A49">
              <w:rPr>
                <w:rFonts w:hint="eastAsia"/>
              </w:rPr>
              <w:t>利用者の個人情報を用いる場合は利用者の同意を、利用者の家族の個人</w:t>
            </w:r>
            <w:r>
              <w:rPr>
                <w:rFonts w:hint="eastAsia"/>
              </w:rPr>
              <w:t>情報を用いる場合は家族の代表の同意を、あらかじめ文書により得てください）</w:t>
            </w:r>
          </w:p>
          <w:p w:rsidR="005F42A1" w:rsidRDefault="002E2B18" w:rsidP="00D00368">
            <w:pPr>
              <w:ind w:left="210" w:hangingChars="100" w:hanging="210"/>
            </w:pPr>
            <w:r>
              <w:rPr>
                <w:rFonts w:hint="eastAsia"/>
              </w:rPr>
              <w:t>・</w:t>
            </w:r>
            <w:r w:rsidR="00287662">
              <w:rPr>
                <w:rFonts w:hint="eastAsia"/>
              </w:rPr>
              <w:t>感染対策委員会及び</w:t>
            </w:r>
            <w:r>
              <w:rPr>
                <w:rFonts w:hint="eastAsia"/>
              </w:rPr>
              <w:t>虐待防止検討委員会の開催記録が確認できなかった（記録するとともに従業者に</w:t>
            </w:r>
            <w:r w:rsidR="00287662">
              <w:rPr>
                <w:rFonts w:hint="eastAsia"/>
              </w:rPr>
              <w:t>周知徹底してください）</w:t>
            </w:r>
          </w:p>
          <w:p w:rsidR="004C00A4" w:rsidRPr="000605E8" w:rsidRDefault="00A06009" w:rsidP="004C00A4">
            <w:pPr>
              <w:ind w:left="210" w:hangingChars="100" w:hanging="210"/>
            </w:pPr>
            <w:r w:rsidRPr="000605E8">
              <w:rPr>
                <w:rFonts w:hint="eastAsia"/>
              </w:rPr>
              <w:t>・業務管理体制に係る届出について、届出事項（代表者及び</w:t>
            </w:r>
            <w:r w:rsidR="00DA4F50">
              <w:rPr>
                <w:rFonts w:hint="eastAsia"/>
              </w:rPr>
              <w:t>法令遵守責任者）が実態と異なっていた（変更時等は実態に合った記載に修正</w:t>
            </w:r>
            <w:r w:rsidRPr="000605E8">
              <w:rPr>
                <w:rFonts w:hint="eastAsia"/>
              </w:rPr>
              <w:t>してください）</w:t>
            </w:r>
          </w:p>
          <w:p w:rsidR="00F83C9A" w:rsidRPr="004C00A4" w:rsidRDefault="00F83C9A" w:rsidP="004C00A4">
            <w:pPr>
              <w:ind w:left="210" w:hangingChars="100" w:hanging="210"/>
              <w:rPr>
                <w:sz w:val="22"/>
                <w:highlight w:val="yellow"/>
              </w:rPr>
            </w:pPr>
            <w:r w:rsidRPr="000605E8">
              <w:rPr>
                <w:rFonts w:hint="eastAsia"/>
              </w:rPr>
              <w:t>※解釈通知：指定居宅介護支援等の事業の人員及び運営に関する基準について</w:t>
            </w:r>
            <w:r w:rsidR="002E2B18" w:rsidRPr="000605E8">
              <w:rPr>
                <w:rFonts w:hint="eastAsia"/>
              </w:rPr>
              <w:t>（平成１１年７月２９日老企第２２号）</w:t>
            </w:r>
          </w:p>
        </w:tc>
      </w:tr>
      <w:tr w:rsidR="0000013C">
        <w:tc>
          <w:tcPr>
            <w:tcW w:w="1155" w:type="dxa"/>
          </w:tcPr>
          <w:p w:rsidR="0000013C" w:rsidRDefault="00B26C1F">
            <w:pPr>
              <w:jc w:val="center"/>
            </w:pPr>
            <w:r>
              <w:rPr>
                <w:rFonts w:hint="eastAsia"/>
              </w:rPr>
              <w:lastRenderedPageBreak/>
              <w:t>その他</w:t>
            </w:r>
          </w:p>
        </w:tc>
        <w:tc>
          <w:tcPr>
            <w:tcW w:w="7560" w:type="dxa"/>
          </w:tcPr>
          <w:p w:rsidR="0000013C" w:rsidRDefault="00174A49" w:rsidP="000605E8">
            <w:pPr>
              <w:ind w:left="210" w:hangingChars="100" w:hanging="210"/>
              <w:rPr>
                <w:highlight w:val="yellow"/>
              </w:rPr>
            </w:pPr>
            <w:r>
              <w:rPr>
                <w:rFonts w:hint="eastAsia"/>
              </w:rPr>
              <w:t>・入院時情報連携加算について、１回の入院に対し２回算定されていた（</w:t>
            </w:r>
            <w:r w:rsidRPr="00174A49">
              <w:rPr>
                <w:rFonts w:hint="eastAsia"/>
              </w:rPr>
              <w:t>利用者が病院等に入院するに当たり情報を提供した場</w:t>
            </w:r>
            <w:r>
              <w:rPr>
                <w:rFonts w:hint="eastAsia"/>
              </w:rPr>
              <w:t>合に算定するため、入院期間中につき１回が限度となります）</w:t>
            </w:r>
          </w:p>
          <w:p w:rsidR="00A06009" w:rsidRPr="000605E8" w:rsidRDefault="001542DE" w:rsidP="000605E8">
            <w:pPr>
              <w:ind w:left="210" w:hangingChars="100" w:hanging="210"/>
            </w:pPr>
            <w:r>
              <w:rPr>
                <w:rFonts w:hint="eastAsia"/>
              </w:rPr>
              <w:t>・事故発生時の対応について、事故対応マニュアル等が作成</w:t>
            </w:r>
            <w:r w:rsidR="00DA4F50">
              <w:rPr>
                <w:rFonts w:hint="eastAsia"/>
              </w:rPr>
              <w:t>されていなかった（事故発生時の対応方法を定めておくことが望ましいとされています</w:t>
            </w:r>
            <w:r>
              <w:rPr>
                <w:rFonts w:hint="eastAsia"/>
              </w:rPr>
              <w:t>）</w:t>
            </w:r>
          </w:p>
        </w:tc>
      </w:tr>
    </w:tbl>
    <w:p w:rsidR="005746A9" w:rsidRPr="005746A9" w:rsidRDefault="005746A9" w:rsidP="005746A9">
      <w:pPr>
        <w:ind w:firstLineChars="300" w:firstLine="660"/>
        <w:rPr>
          <w:sz w:val="22"/>
        </w:rPr>
      </w:pPr>
      <w:r w:rsidRPr="005746A9">
        <w:rPr>
          <w:rFonts w:hint="eastAsia"/>
          <w:sz w:val="22"/>
        </w:rPr>
        <w:t>・</w:t>
      </w:r>
      <w:r>
        <w:rPr>
          <w:rFonts w:hint="eastAsia"/>
          <w:sz w:val="22"/>
        </w:rPr>
        <w:t>介護予防</w:t>
      </w:r>
      <w:r w:rsidRPr="005746A9">
        <w:rPr>
          <w:rFonts w:hint="eastAsia"/>
          <w:sz w:val="22"/>
        </w:rPr>
        <w:t>支援</w:t>
      </w:r>
    </w:p>
    <w:tbl>
      <w:tblPr>
        <w:tblStyle w:val="af0"/>
        <w:tblW w:w="8715" w:type="dxa"/>
        <w:tblInd w:w="625" w:type="dxa"/>
        <w:tblLayout w:type="fixed"/>
        <w:tblLook w:val="04A0" w:firstRow="1" w:lastRow="0" w:firstColumn="1" w:lastColumn="0" w:noHBand="0" w:noVBand="1"/>
      </w:tblPr>
      <w:tblGrid>
        <w:gridCol w:w="1155"/>
        <w:gridCol w:w="7560"/>
      </w:tblGrid>
      <w:tr w:rsidR="005746A9" w:rsidTr="00F83C9A">
        <w:trPr>
          <w:trHeight w:val="340"/>
        </w:trPr>
        <w:tc>
          <w:tcPr>
            <w:tcW w:w="1155" w:type="dxa"/>
            <w:shd w:val="clear" w:color="auto" w:fill="BFBFBF" w:themeFill="background1" w:themeFillShade="BF"/>
            <w:vAlign w:val="center"/>
          </w:tcPr>
          <w:p w:rsidR="005746A9" w:rsidRDefault="005746A9" w:rsidP="00F83C9A">
            <w:pPr>
              <w:spacing w:line="240" w:lineRule="atLeast"/>
              <w:jc w:val="center"/>
            </w:pPr>
            <w:r>
              <w:rPr>
                <w:rFonts w:hint="eastAsia"/>
              </w:rPr>
              <w:t>種類</w:t>
            </w:r>
          </w:p>
        </w:tc>
        <w:tc>
          <w:tcPr>
            <w:tcW w:w="7560" w:type="dxa"/>
            <w:shd w:val="clear" w:color="auto" w:fill="BFBFBF" w:themeFill="background1" w:themeFillShade="BF"/>
            <w:vAlign w:val="center"/>
          </w:tcPr>
          <w:p w:rsidR="005746A9" w:rsidRDefault="005746A9" w:rsidP="00F83C9A">
            <w:pPr>
              <w:spacing w:line="240" w:lineRule="atLeast"/>
              <w:jc w:val="center"/>
            </w:pPr>
            <w:r>
              <w:rPr>
                <w:rFonts w:hint="eastAsia"/>
              </w:rPr>
              <w:t>主な内容</w:t>
            </w:r>
          </w:p>
        </w:tc>
      </w:tr>
      <w:tr w:rsidR="005746A9" w:rsidTr="00F83C9A">
        <w:trPr>
          <w:trHeight w:val="340"/>
        </w:trPr>
        <w:tc>
          <w:tcPr>
            <w:tcW w:w="1155" w:type="dxa"/>
            <w:shd w:val="clear" w:color="auto" w:fill="auto"/>
            <w:vAlign w:val="center"/>
          </w:tcPr>
          <w:p w:rsidR="005746A9" w:rsidRDefault="005746A9" w:rsidP="00F83C9A">
            <w:r>
              <w:rPr>
                <w:rFonts w:hint="eastAsia"/>
              </w:rPr>
              <w:t>文書指摘</w:t>
            </w:r>
          </w:p>
        </w:tc>
        <w:tc>
          <w:tcPr>
            <w:tcW w:w="7560" w:type="dxa"/>
            <w:shd w:val="clear" w:color="auto" w:fill="auto"/>
            <w:vAlign w:val="center"/>
          </w:tcPr>
          <w:p w:rsidR="005746A9" w:rsidRDefault="005746A9" w:rsidP="00A06009">
            <w:pPr>
              <w:ind w:left="210" w:hangingChars="100" w:hanging="210"/>
            </w:pPr>
            <w:r w:rsidRPr="004C00A4">
              <w:rPr>
                <w:rFonts w:hint="eastAsia"/>
              </w:rPr>
              <w:t>・</w:t>
            </w:r>
            <w:r w:rsidR="00A06009">
              <w:rPr>
                <w:rFonts w:hint="eastAsia"/>
              </w:rPr>
              <w:t>介護予防支援業務の委託について、地域包括支援センター運営協議会の議を経ていなかった</w:t>
            </w:r>
            <w:r w:rsidR="00DA4F50">
              <w:rPr>
                <w:rFonts w:hint="eastAsia"/>
              </w:rPr>
              <w:t>（地域包括支援センターが委託する場合は当協議会の議を経る必要があります）</w:t>
            </w:r>
          </w:p>
          <w:p w:rsidR="00A06009" w:rsidRPr="004C00A4" w:rsidRDefault="00A06009" w:rsidP="00A06009">
            <w:pPr>
              <w:ind w:left="210" w:hangingChars="100" w:hanging="210"/>
            </w:pPr>
            <w:r>
              <w:rPr>
                <w:rFonts w:hint="eastAsia"/>
              </w:rPr>
              <w:t>・介護予防サービス計画について、福祉用具貸与の対象として認められていないステップ台付手すりが段差解消を主目的として選定されていた（ステップ</w:t>
            </w:r>
            <w:r>
              <w:rPr>
                <w:rFonts w:hint="eastAsia"/>
              </w:rPr>
              <w:lastRenderedPageBreak/>
              <w:t>台は原則として福祉用具貸与の対象にならないため、手すりの設置のみを主</w:t>
            </w:r>
            <w:r w:rsidR="00F95F9E">
              <w:rPr>
                <w:rFonts w:hint="eastAsia"/>
              </w:rPr>
              <w:t>目的とした福祉用具を選定してください</w:t>
            </w:r>
            <w:r>
              <w:rPr>
                <w:rFonts w:hint="eastAsia"/>
              </w:rPr>
              <w:t>）</w:t>
            </w:r>
          </w:p>
        </w:tc>
      </w:tr>
      <w:tr w:rsidR="005746A9" w:rsidTr="00F83C9A">
        <w:tc>
          <w:tcPr>
            <w:tcW w:w="1155" w:type="dxa"/>
          </w:tcPr>
          <w:p w:rsidR="005746A9" w:rsidRDefault="005746A9" w:rsidP="00F83C9A">
            <w:pPr>
              <w:jc w:val="center"/>
            </w:pPr>
            <w:r>
              <w:rPr>
                <w:rFonts w:hint="eastAsia"/>
              </w:rPr>
              <w:lastRenderedPageBreak/>
              <w:t>口頭指摘</w:t>
            </w:r>
          </w:p>
        </w:tc>
        <w:tc>
          <w:tcPr>
            <w:tcW w:w="7560" w:type="dxa"/>
          </w:tcPr>
          <w:p w:rsidR="005746A9" w:rsidRPr="004C00A4" w:rsidRDefault="005746A9" w:rsidP="00A06009">
            <w:pPr>
              <w:ind w:left="210" w:hangingChars="100" w:hanging="210"/>
              <w:rPr>
                <w:sz w:val="22"/>
                <w:highlight w:val="yellow"/>
              </w:rPr>
            </w:pPr>
            <w:r>
              <w:rPr>
                <w:rFonts w:hint="eastAsia"/>
              </w:rPr>
              <w:t>・</w:t>
            </w:r>
            <w:r w:rsidR="00A06009">
              <w:rPr>
                <w:rFonts w:hint="eastAsia"/>
              </w:rPr>
              <w:t>委託連携加算について、利用者に係る必要な情報を提供したことが支援経過記録等で確認できなかった（情報提供を行った場合は、双方の事業所において支援経過記録等に提供年月日、提供者、提供内容を記録してください）</w:t>
            </w:r>
          </w:p>
        </w:tc>
      </w:tr>
    </w:tbl>
    <w:p w:rsidR="005746A9" w:rsidRPr="005746A9" w:rsidRDefault="005746A9">
      <w:pPr>
        <w:rPr>
          <w:color w:val="000000" w:themeColor="text1"/>
          <w:sz w:val="24"/>
        </w:rPr>
      </w:pPr>
    </w:p>
    <w:p w:rsidR="0000013C" w:rsidRDefault="00B26C1F" w:rsidP="005746A9">
      <w:pPr>
        <w:ind w:firstLineChars="200" w:firstLine="480"/>
        <w:rPr>
          <w:sz w:val="24"/>
        </w:rPr>
      </w:pPr>
      <w:r>
        <w:rPr>
          <w:rFonts w:hint="eastAsia"/>
          <w:color w:val="000000" w:themeColor="text1"/>
          <w:sz w:val="24"/>
        </w:rPr>
        <w:t>②運</w:t>
      </w:r>
      <w:r>
        <w:rPr>
          <w:rFonts w:hint="eastAsia"/>
          <w:sz w:val="24"/>
        </w:rPr>
        <w:t>営指導の方法</w:t>
      </w:r>
    </w:p>
    <w:p w:rsidR="0000013C" w:rsidRDefault="00B26C1F">
      <w:pPr>
        <w:ind w:leftChars="300" w:left="850" w:hangingChars="100" w:hanging="220"/>
        <w:rPr>
          <w:sz w:val="22"/>
        </w:rPr>
      </w:pPr>
      <w:r>
        <w:rPr>
          <w:rFonts w:hint="eastAsia"/>
          <w:sz w:val="22"/>
        </w:rPr>
        <w:t>・事業所側の指定基準や介護報酬の基準に関する理解を深め、法令等への適合性について事業所による自己点検を励行した上で、運営指導を実施</w:t>
      </w:r>
    </w:p>
    <w:p w:rsidR="0000013C" w:rsidRDefault="00B26C1F">
      <w:pPr>
        <w:ind w:leftChars="300" w:left="850" w:hangingChars="100" w:hanging="220"/>
        <w:rPr>
          <w:sz w:val="22"/>
        </w:rPr>
      </w:pPr>
      <w:r>
        <w:rPr>
          <w:rFonts w:hint="eastAsia"/>
          <w:sz w:val="22"/>
        </w:rPr>
        <w:t>・運営指導は、指導対象事業者より事前に資料提出を求めて確認の上、当該事業所に赴き、関係法令等に基づき、関係書類等を閲覧し、面談方式で実施</w:t>
      </w:r>
    </w:p>
    <w:p w:rsidR="0000013C" w:rsidRDefault="00B26C1F">
      <w:pPr>
        <w:ind w:leftChars="300" w:left="850" w:hangingChars="100" w:hanging="220"/>
        <w:rPr>
          <w:sz w:val="22"/>
        </w:rPr>
      </w:pPr>
      <w:r>
        <w:rPr>
          <w:rFonts w:hint="eastAsia"/>
          <w:sz w:val="22"/>
        </w:rPr>
        <w:t>・各種加算を算定している場合、算定要件に必要となる挙証資料を重点的に確認</w:t>
      </w:r>
    </w:p>
    <w:p w:rsidR="0000013C" w:rsidRDefault="0000013C">
      <w:pPr>
        <w:ind w:leftChars="300" w:left="850" w:hangingChars="100" w:hanging="220"/>
        <w:rPr>
          <w:sz w:val="22"/>
        </w:rPr>
      </w:pPr>
    </w:p>
    <w:p w:rsidR="0000013C" w:rsidRDefault="008A338C">
      <w:pPr>
        <w:pStyle w:val="3"/>
        <w:numPr>
          <w:ilvl w:val="0"/>
          <w:numId w:val="0"/>
        </w:numPr>
        <w:ind w:firstLineChars="200" w:firstLine="480"/>
      </w:pPr>
      <w:bookmarkStart w:id="7" w:name="_Toc97748516"/>
      <w:bookmarkStart w:id="8" w:name="_Toc98144942"/>
      <w:r>
        <w:rPr>
          <w:rFonts w:hint="eastAsia"/>
        </w:rPr>
        <w:t>③令和８</w:t>
      </w:r>
      <w:r w:rsidR="00B26C1F">
        <w:rPr>
          <w:rFonts w:hint="eastAsia"/>
        </w:rPr>
        <w:t>年度の実施方針</w:t>
      </w:r>
      <w:bookmarkEnd w:id="7"/>
      <w:r w:rsidR="00B26C1F">
        <w:rPr>
          <w:rFonts w:hint="eastAsia"/>
        </w:rPr>
        <w:t>（予定）</w:t>
      </w:r>
      <w:bookmarkEnd w:id="8"/>
    </w:p>
    <w:p w:rsidR="0000013C" w:rsidRDefault="00B26C1F">
      <w:pPr>
        <w:ind w:firstLineChars="300" w:firstLine="660"/>
        <w:rPr>
          <w:sz w:val="22"/>
        </w:rPr>
      </w:pPr>
      <w:r>
        <w:rPr>
          <w:sz w:val="22"/>
        </w:rPr>
        <w:t>・</w:t>
      </w:r>
      <w:r>
        <w:rPr>
          <w:rFonts w:hint="eastAsia"/>
          <w:sz w:val="22"/>
        </w:rPr>
        <w:t>指定有効期間内に運営指導を行っていない事業所</w:t>
      </w:r>
    </w:p>
    <w:p w:rsidR="007D386F" w:rsidRDefault="007D386F" w:rsidP="007D386F">
      <w:pPr>
        <w:ind w:firstLineChars="300" w:firstLine="660"/>
        <w:rPr>
          <w:sz w:val="22"/>
        </w:rPr>
      </w:pPr>
      <w:r w:rsidRPr="00417580">
        <w:rPr>
          <w:rFonts w:hint="eastAsia"/>
          <w:sz w:val="22"/>
        </w:rPr>
        <w:t>・</w:t>
      </w:r>
      <w:r w:rsidR="00417580" w:rsidRPr="00417580">
        <w:rPr>
          <w:rFonts w:hint="eastAsia"/>
          <w:sz w:val="22"/>
        </w:rPr>
        <w:t>R8</w:t>
      </w:r>
      <w:r w:rsidRPr="00417580">
        <w:rPr>
          <w:rFonts w:hint="eastAsia"/>
          <w:sz w:val="22"/>
        </w:rPr>
        <w:t>.10.1～</w:t>
      </w:r>
      <w:r w:rsidR="00417580" w:rsidRPr="00417580">
        <w:rPr>
          <w:rFonts w:hint="eastAsia"/>
          <w:sz w:val="22"/>
        </w:rPr>
        <w:t>R9</w:t>
      </w:r>
      <w:r w:rsidRPr="00417580">
        <w:rPr>
          <w:rFonts w:hint="eastAsia"/>
          <w:sz w:val="22"/>
        </w:rPr>
        <w:t>.9.30</w:t>
      </w:r>
      <w:r>
        <w:rPr>
          <w:rFonts w:hint="eastAsia"/>
          <w:sz w:val="22"/>
        </w:rPr>
        <w:t>の間に指定有効期間が満了となる事業所を中心に実施</w:t>
      </w:r>
    </w:p>
    <w:p w:rsidR="007D386F" w:rsidRDefault="007D386F" w:rsidP="007D386F">
      <w:pPr>
        <w:ind w:firstLineChars="300" w:firstLine="660"/>
        <w:rPr>
          <w:sz w:val="22"/>
        </w:rPr>
      </w:pPr>
      <w:r>
        <w:rPr>
          <w:rFonts w:hint="eastAsia"/>
          <w:sz w:val="22"/>
        </w:rPr>
        <w:t>・新規指定から１年以上経過し、かつ新規指定から運営指導を行っていない事業所</w:t>
      </w:r>
    </w:p>
    <w:p w:rsidR="007D386F" w:rsidRDefault="007D386F" w:rsidP="007D386F">
      <w:pPr>
        <w:ind w:firstLineChars="300" w:firstLine="660"/>
        <w:rPr>
          <w:sz w:val="22"/>
        </w:rPr>
      </w:pPr>
      <w:r>
        <w:rPr>
          <w:rFonts w:hint="eastAsia"/>
          <w:sz w:val="22"/>
        </w:rPr>
        <w:t>・その他の事情により運営指導が必要と認められる事業所</w:t>
      </w:r>
    </w:p>
    <w:p w:rsidR="007D386F" w:rsidRDefault="007D386F" w:rsidP="007D386F">
      <w:pPr>
        <w:rPr>
          <w:sz w:val="22"/>
        </w:rPr>
      </w:pPr>
    </w:p>
    <w:p w:rsidR="007D386F" w:rsidRDefault="0064686E" w:rsidP="0064686E">
      <w:pPr>
        <w:pStyle w:val="2"/>
        <w:numPr>
          <w:ilvl w:val="0"/>
          <w:numId w:val="0"/>
        </w:numPr>
        <w:ind w:left="170"/>
      </w:pPr>
      <w:bookmarkStart w:id="9" w:name="_Toc97748517"/>
      <w:bookmarkStart w:id="10" w:name="_Toc98144943"/>
      <w:r w:rsidRPr="0064686E">
        <w:rPr>
          <w:rFonts w:ascii="ＭＳ 明朝" w:hAnsi="ＭＳ 明朝" w:hint="eastAsia"/>
        </w:rPr>
        <w:t>(</w:t>
      </w:r>
      <w:r w:rsidRPr="0064686E">
        <w:rPr>
          <w:rFonts w:ascii="ＭＳ 明朝" w:hAnsi="ＭＳ 明朝"/>
        </w:rPr>
        <w:t>2)</w:t>
      </w:r>
      <w:r w:rsidR="007D386F">
        <w:rPr>
          <w:rFonts w:hint="eastAsia"/>
        </w:rPr>
        <w:t>指定更新について</w:t>
      </w:r>
      <w:bookmarkEnd w:id="9"/>
      <w:bookmarkEnd w:id="10"/>
    </w:p>
    <w:p w:rsidR="007D386F" w:rsidRDefault="007D386F" w:rsidP="007D386F">
      <w:pPr>
        <w:pStyle w:val="3"/>
        <w:numPr>
          <w:ilvl w:val="0"/>
          <w:numId w:val="0"/>
        </w:numPr>
        <w:ind w:firstLineChars="200" w:firstLine="480"/>
        <w:rPr>
          <w:sz w:val="22"/>
        </w:rPr>
      </w:pPr>
      <w:bookmarkStart w:id="11" w:name="_Toc97748518"/>
      <w:bookmarkStart w:id="12" w:name="_Toc98144944"/>
      <w:r>
        <w:rPr>
          <w:rFonts w:hint="eastAsia"/>
        </w:rPr>
        <w:t>①令和８年度の対象事業所数</w:t>
      </w:r>
      <w:bookmarkEnd w:id="11"/>
      <w:bookmarkEnd w:id="12"/>
      <w:r>
        <w:rPr>
          <w:rFonts w:hint="eastAsia"/>
          <w:sz w:val="22"/>
        </w:rPr>
        <w:t xml:space="preserve">　</w:t>
      </w:r>
      <w:r w:rsidR="009110BF" w:rsidRPr="009110BF">
        <w:rPr>
          <w:rFonts w:hint="eastAsia"/>
          <w:sz w:val="22"/>
        </w:rPr>
        <w:t>８事業所（約１８</w:t>
      </w:r>
      <w:r w:rsidRPr="009110BF">
        <w:rPr>
          <w:rFonts w:hint="eastAsia"/>
          <w:sz w:val="22"/>
        </w:rPr>
        <w:t>％）</w:t>
      </w:r>
    </w:p>
    <w:p w:rsidR="0000013C" w:rsidRPr="007D386F" w:rsidRDefault="0000013C">
      <w:pPr>
        <w:ind w:firstLineChars="200" w:firstLine="440"/>
        <w:rPr>
          <w:sz w:val="22"/>
        </w:rPr>
      </w:pPr>
    </w:p>
    <w:p w:rsidR="0000013C" w:rsidRDefault="00B26C1F">
      <w:pPr>
        <w:pStyle w:val="3"/>
        <w:numPr>
          <w:ilvl w:val="0"/>
          <w:numId w:val="0"/>
        </w:numPr>
        <w:ind w:firstLineChars="200" w:firstLine="480"/>
        <w:rPr>
          <w:color w:val="000000" w:themeColor="text1"/>
        </w:rPr>
      </w:pPr>
      <w:bookmarkStart w:id="13" w:name="_Toc97748519"/>
      <w:bookmarkStart w:id="14" w:name="_Toc98144945"/>
      <w:r>
        <w:rPr>
          <w:rFonts w:hint="eastAsia"/>
          <w:color w:val="000000" w:themeColor="text1"/>
        </w:rPr>
        <w:t>②指定更新事務に係る標準的なスケジュール</w:t>
      </w:r>
      <w:bookmarkEnd w:id="13"/>
      <w:bookmarkEnd w:id="14"/>
    </w:p>
    <w:tbl>
      <w:tblPr>
        <w:tblStyle w:val="af0"/>
        <w:tblW w:w="8138" w:type="dxa"/>
        <w:tblInd w:w="571" w:type="dxa"/>
        <w:tblLayout w:type="fixed"/>
        <w:tblLook w:val="04A0" w:firstRow="1" w:lastRow="0" w:firstColumn="1" w:lastColumn="0" w:noHBand="0" w:noVBand="1"/>
      </w:tblPr>
      <w:tblGrid>
        <w:gridCol w:w="2520"/>
        <w:gridCol w:w="5618"/>
      </w:tblGrid>
      <w:tr w:rsidR="0000013C">
        <w:trPr>
          <w:trHeight w:val="340"/>
        </w:trPr>
        <w:tc>
          <w:tcPr>
            <w:tcW w:w="2520" w:type="dxa"/>
            <w:shd w:val="clear" w:color="auto" w:fill="BFBFBF" w:themeFill="background1" w:themeFillShade="BF"/>
            <w:vAlign w:val="center"/>
          </w:tcPr>
          <w:p w:rsidR="0000013C" w:rsidRDefault="00B26C1F">
            <w:pPr>
              <w:widowControl/>
              <w:spacing w:line="240" w:lineRule="exact"/>
              <w:jc w:val="center"/>
              <w:rPr>
                <w:color w:val="000000" w:themeColor="text1"/>
              </w:rPr>
            </w:pPr>
            <w:r>
              <w:rPr>
                <w:rFonts w:hint="eastAsia"/>
                <w:color w:val="000000" w:themeColor="text1"/>
              </w:rPr>
              <w:t>日程</w:t>
            </w:r>
          </w:p>
        </w:tc>
        <w:tc>
          <w:tcPr>
            <w:tcW w:w="5618" w:type="dxa"/>
            <w:shd w:val="clear" w:color="auto" w:fill="BFBFBF" w:themeFill="background1" w:themeFillShade="BF"/>
            <w:vAlign w:val="center"/>
          </w:tcPr>
          <w:p w:rsidR="0000013C" w:rsidRDefault="00B26C1F">
            <w:pPr>
              <w:widowControl/>
              <w:spacing w:line="240" w:lineRule="exact"/>
              <w:jc w:val="center"/>
              <w:rPr>
                <w:color w:val="000000" w:themeColor="text1"/>
              </w:rPr>
            </w:pPr>
            <w:r>
              <w:rPr>
                <w:rFonts w:hint="eastAsia"/>
                <w:color w:val="000000" w:themeColor="text1"/>
              </w:rPr>
              <w:t>事務内容</w:t>
            </w:r>
          </w:p>
        </w:tc>
      </w:tr>
      <w:tr w:rsidR="0000013C">
        <w:tc>
          <w:tcPr>
            <w:tcW w:w="2520" w:type="dxa"/>
          </w:tcPr>
          <w:p w:rsidR="0000013C" w:rsidRDefault="00B26C1F">
            <w:pPr>
              <w:widowControl/>
              <w:jc w:val="left"/>
              <w:rPr>
                <w:color w:val="000000" w:themeColor="text1"/>
              </w:rPr>
            </w:pPr>
            <w:r>
              <w:rPr>
                <w:rFonts w:hint="eastAsia"/>
                <w:color w:val="000000" w:themeColor="text1"/>
              </w:rPr>
              <w:t>ｎ－３月中旬頃</w:t>
            </w:r>
          </w:p>
        </w:tc>
        <w:tc>
          <w:tcPr>
            <w:tcW w:w="5618" w:type="dxa"/>
          </w:tcPr>
          <w:p w:rsidR="0000013C" w:rsidRDefault="00B26C1F">
            <w:pPr>
              <w:widowControl/>
              <w:jc w:val="left"/>
              <w:rPr>
                <w:color w:val="000000" w:themeColor="text1"/>
              </w:rPr>
            </w:pPr>
            <w:r>
              <w:rPr>
                <w:rFonts w:hint="eastAsia"/>
                <w:color w:val="000000" w:themeColor="text1"/>
              </w:rPr>
              <w:t>更新申請受付通知の発送（市→事業所）</w:t>
            </w:r>
          </w:p>
        </w:tc>
      </w:tr>
      <w:tr w:rsidR="0000013C">
        <w:tc>
          <w:tcPr>
            <w:tcW w:w="2520" w:type="dxa"/>
          </w:tcPr>
          <w:p w:rsidR="0000013C" w:rsidRDefault="00B26C1F">
            <w:pPr>
              <w:widowControl/>
              <w:jc w:val="left"/>
              <w:rPr>
                <w:color w:val="000000" w:themeColor="text1"/>
              </w:rPr>
            </w:pPr>
            <w:r>
              <w:rPr>
                <w:rFonts w:hint="eastAsia"/>
                <w:color w:val="000000" w:themeColor="text1"/>
              </w:rPr>
              <w:t>ｎ－２月下旬まで</w:t>
            </w:r>
          </w:p>
        </w:tc>
        <w:tc>
          <w:tcPr>
            <w:tcW w:w="5618" w:type="dxa"/>
          </w:tcPr>
          <w:p w:rsidR="0000013C" w:rsidRDefault="00B26C1F">
            <w:pPr>
              <w:widowControl/>
              <w:jc w:val="left"/>
              <w:rPr>
                <w:color w:val="000000" w:themeColor="text1"/>
              </w:rPr>
            </w:pPr>
            <w:r>
              <w:rPr>
                <w:rFonts w:hint="eastAsia"/>
                <w:color w:val="000000" w:themeColor="text1"/>
              </w:rPr>
              <w:t>更新申請書類の提出（事業所→市）</w:t>
            </w:r>
          </w:p>
        </w:tc>
      </w:tr>
      <w:tr w:rsidR="0000013C">
        <w:tc>
          <w:tcPr>
            <w:tcW w:w="2520" w:type="dxa"/>
          </w:tcPr>
          <w:p w:rsidR="0000013C" w:rsidRDefault="00B26C1F">
            <w:pPr>
              <w:widowControl/>
              <w:jc w:val="left"/>
              <w:rPr>
                <w:color w:val="000000" w:themeColor="text1"/>
              </w:rPr>
            </w:pPr>
            <w:r>
              <w:rPr>
                <w:rFonts w:hint="eastAsia"/>
                <w:color w:val="000000" w:themeColor="text1"/>
              </w:rPr>
              <w:t>ｎ－１月下旬まで</w:t>
            </w:r>
          </w:p>
        </w:tc>
        <w:tc>
          <w:tcPr>
            <w:tcW w:w="5618" w:type="dxa"/>
          </w:tcPr>
          <w:p w:rsidR="0000013C" w:rsidRDefault="00B26C1F">
            <w:pPr>
              <w:widowControl/>
              <w:jc w:val="left"/>
              <w:rPr>
                <w:color w:val="000000" w:themeColor="text1"/>
              </w:rPr>
            </w:pPr>
            <w:r>
              <w:rPr>
                <w:rFonts w:hint="eastAsia"/>
                <w:color w:val="000000" w:themeColor="text1"/>
              </w:rPr>
              <w:t>指定通知の発送（市→事業所）</w:t>
            </w:r>
          </w:p>
        </w:tc>
      </w:tr>
      <w:tr w:rsidR="0000013C">
        <w:trPr>
          <w:trHeight w:val="19"/>
        </w:trPr>
        <w:tc>
          <w:tcPr>
            <w:tcW w:w="2520" w:type="dxa"/>
          </w:tcPr>
          <w:p w:rsidR="0000013C" w:rsidRDefault="00B26C1F">
            <w:pPr>
              <w:widowControl/>
              <w:jc w:val="left"/>
              <w:rPr>
                <w:color w:val="000000" w:themeColor="text1"/>
              </w:rPr>
            </w:pPr>
            <w:r>
              <w:rPr>
                <w:rFonts w:hint="eastAsia"/>
                <w:color w:val="000000" w:themeColor="text1"/>
              </w:rPr>
              <w:t>ｎ月１日</w:t>
            </w:r>
          </w:p>
        </w:tc>
        <w:tc>
          <w:tcPr>
            <w:tcW w:w="5618" w:type="dxa"/>
          </w:tcPr>
          <w:p w:rsidR="0000013C" w:rsidRDefault="00B26C1F">
            <w:pPr>
              <w:widowControl/>
              <w:tabs>
                <w:tab w:val="left" w:pos="1395"/>
                <w:tab w:val="center" w:pos="2701"/>
              </w:tabs>
              <w:jc w:val="left"/>
              <w:rPr>
                <w:color w:val="000000" w:themeColor="text1"/>
              </w:rPr>
            </w:pPr>
            <w:r>
              <w:rPr>
                <w:rFonts w:hint="eastAsia"/>
                <w:color w:val="000000" w:themeColor="text1"/>
              </w:rPr>
              <w:t>指定更新期間開始</w:t>
            </w:r>
          </w:p>
        </w:tc>
      </w:tr>
    </w:tbl>
    <w:p w:rsidR="00362F6D" w:rsidRDefault="00362F6D">
      <w:pPr>
        <w:rPr>
          <w:sz w:val="22"/>
        </w:rPr>
      </w:pPr>
      <w:bookmarkStart w:id="15" w:name="_Toc97748521"/>
      <w:bookmarkStart w:id="16" w:name="_Toc98144947"/>
    </w:p>
    <w:p w:rsidR="0000013C" w:rsidRDefault="00B26C1F">
      <w:pPr>
        <w:pStyle w:val="1"/>
        <w:numPr>
          <w:ilvl w:val="0"/>
          <w:numId w:val="0"/>
        </w:numPr>
        <w:rPr>
          <w:color w:val="000000" w:themeColor="text1"/>
        </w:rPr>
      </w:pPr>
      <w:r>
        <w:rPr>
          <w:rFonts w:ascii="ＭＳ 明朝" w:hAnsi="ＭＳ 明朝" w:hint="eastAsia"/>
          <w:color w:val="000000" w:themeColor="text1"/>
        </w:rPr>
        <w:t>2．</w:t>
      </w:r>
      <w:r>
        <w:rPr>
          <w:rFonts w:hint="eastAsia"/>
          <w:color w:val="000000" w:themeColor="text1"/>
        </w:rPr>
        <w:t>各種申請、届出及び手続きについて</w:t>
      </w:r>
      <w:bookmarkEnd w:id="15"/>
      <w:bookmarkEnd w:id="16"/>
    </w:p>
    <w:p w:rsidR="0000013C" w:rsidRDefault="00B26C1F">
      <w:pPr>
        <w:rPr>
          <w:color w:val="000000" w:themeColor="text1"/>
          <w:sz w:val="24"/>
        </w:rPr>
      </w:pPr>
      <w:r>
        <w:rPr>
          <w:rFonts w:hint="eastAsia"/>
          <w:sz w:val="24"/>
        </w:rPr>
        <w:t>（1）</w:t>
      </w:r>
      <w:bookmarkStart w:id="17" w:name="_Toc97748523"/>
      <w:bookmarkStart w:id="18" w:name="_Toc98144949"/>
      <w:r>
        <w:rPr>
          <w:rFonts w:hint="eastAsia"/>
          <w:color w:val="000000" w:themeColor="text1"/>
          <w:sz w:val="24"/>
        </w:rPr>
        <w:t>指定（更新）申請書及び変更届出書等に係る様式の市ホームページ掲載場所及び</w:t>
      </w:r>
    </w:p>
    <w:p w:rsidR="0000013C" w:rsidRDefault="00B26C1F">
      <w:pPr>
        <w:ind w:leftChars="300" w:left="630"/>
        <w:rPr>
          <w:color w:val="000000" w:themeColor="text1"/>
          <w:sz w:val="24"/>
        </w:rPr>
      </w:pPr>
      <w:r>
        <w:rPr>
          <w:rFonts w:hint="eastAsia"/>
          <w:color w:val="000000" w:themeColor="text1"/>
          <w:sz w:val="24"/>
        </w:rPr>
        <w:t>提出について</w:t>
      </w:r>
      <w:bookmarkEnd w:id="17"/>
      <w:bookmarkEnd w:id="18"/>
    </w:p>
    <w:p w:rsidR="0000013C" w:rsidRDefault="00B26C1F" w:rsidP="00B26C1F">
      <w:pPr>
        <w:ind w:firstLineChars="300" w:firstLine="630"/>
        <w:rPr>
          <w:color w:val="000000" w:themeColor="text1"/>
          <w:sz w:val="22"/>
        </w:rPr>
      </w:pPr>
      <w:r>
        <w:rPr>
          <w:rFonts w:hint="eastAsia"/>
          <w:noProof/>
        </w:rPr>
        <mc:AlternateContent>
          <mc:Choice Requires="wps">
            <w:drawing>
              <wp:anchor distT="0" distB="0" distL="114300" distR="114300" simplePos="0" relativeHeight="4" behindDoc="0" locked="0" layoutInCell="1" hidden="0" allowOverlap="1">
                <wp:simplePos x="0" y="0"/>
                <wp:positionH relativeFrom="column">
                  <wp:posOffset>129492</wp:posOffset>
                </wp:positionH>
                <wp:positionV relativeFrom="paragraph">
                  <wp:posOffset>19314</wp:posOffset>
                </wp:positionV>
                <wp:extent cx="5933564" cy="810883"/>
                <wp:effectExtent l="0" t="0" r="10160" b="27940"/>
                <wp:wrapNone/>
                <wp:docPr id="1028" name="角丸四角形 10"/>
                <wp:cNvGraphicFramePr/>
                <a:graphic xmlns:a="http://schemas.openxmlformats.org/drawingml/2006/main">
                  <a:graphicData uri="http://schemas.microsoft.com/office/word/2010/wordprocessingShape">
                    <wps:wsp>
                      <wps:cNvSpPr/>
                      <wps:spPr>
                        <a:xfrm>
                          <a:off x="0" y="0"/>
                          <a:ext cx="5933564" cy="810883"/>
                        </a:xfrm>
                        <a:prstGeom prst="roundRect">
                          <a:avLst/>
                        </a:prstGeom>
                        <a:noFill/>
                        <a:ln w="19050" cap="rnd"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roundrect w14:anchorId="08E5CDB4" id="角丸四角形 10" o:spid="_x0000_s1026" style="position:absolute;left:0;text-align:left;margin-left:10.2pt;margin-top:1.5pt;width:467.2pt;height:63.8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" filled="f" strokecolor="windowText" strokeweight="1.5pt">
                <v:stroke endcap="round"/>
              </v:roundrect>
            </w:pict>
          </mc:Fallback>
        </mc:AlternateContent>
      </w:r>
      <w:r>
        <w:rPr>
          <w:rFonts w:hint="eastAsia"/>
          <w:color w:val="000000" w:themeColor="text1"/>
          <w:sz w:val="22"/>
          <w:u w:val="single"/>
        </w:rPr>
        <w:t>【市ホームページ掲載場所】</w:t>
      </w:r>
    </w:p>
    <w:p w:rsidR="0000013C" w:rsidRDefault="00B26C1F" w:rsidP="00B26C1F">
      <w:pPr>
        <w:ind w:left="735" w:hangingChars="334" w:hanging="735"/>
        <w:rPr>
          <w:color w:val="000000" w:themeColor="text1"/>
          <w:sz w:val="22"/>
        </w:rPr>
      </w:pPr>
      <w:r>
        <w:rPr>
          <w:rFonts w:hint="eastAsia"/>
          <w:color w:val="000000" w:themeColor="text1"/>
          <w:sz w:val="22"/>
        </w:rPr>
        <w:t xml:space="preserve">　　　トップページ ＞ 分類でさがす ＞ 事業者の方へ ＞ 産業振興　＞ 福祉・健康・介護 ＞居宅介護支援事業所</w:t>
      </w:r>
      <w:r w:rsidRPr="002002C8">
        <w:rPr>
          <w:rFonts w:hint="eastAsia"/>
          <w:color w:val="000000" w:themeColor="text1"/>
          <w:sz w:val="22"/>
        </w:rPr>
        <w:t>及び介護予防支援事業所</w:t>
      </w:r>
      <w:r>
        <w:rPr>
          <w:rFonts w:hint="eastAsia"/>
          <w:color w:val="000000" w:themeColor="text1"/>
          <w:sz w:val="22"/>
        </w:rPr>
        <w:t>の指定・各種届出</w:t>
      </w:r>
    </w:p>
    <w:p w:rsidR="0000013C" w:rsidRDefault="00B26C1F">
      <w:pPr>
        <w:ind w:left="1679" w:hangingChars="763" w:hanging="1679"/>
        <w:rPr>
          <w:color w:val="000000" w:themeColor="text1"/>
          <w:sz w:val="22"/>
          <w:u w:val="single"/>
        </w:rPr>
      </w:pPr>
      <w:r>
        <w:rPr>
          <w:rFonts w:hint="eastAsia"/>
          <w:color w:val="000000" w:themeColor="text1"/>
          <w:sz w:val="22"/>
        </w:rPr>
        <w:lastRenderedPageBreak/>
        <w:t xml:space="preserve">　　　　</w:t>
      </w:r>
      <w:r>
        <w:rPr>
          <w:rFonts w:hint="eastAsia"/>
          <w:color w:val="000000" w:themeColor="text1"/>
          <w:sz w:val="22"/>
          <w:u w:val="single"/>
        </w:rPr>
        <w:t>《対象ページのURL》</w:t>
      </w:r>
    </w:p>
    <w:p w:rsidR="0000013C" w:rsidRDefault="00B26C1F">
      <w:pPr>
        <w:ind w:firstLineChars="550" w:firstLine="1210"/>
        <w:rPr>
          <w:color w:val="000000" w:themeColor="text1"/>
          <w:sz w:val="24"/>
        </w:rPr>
      </w:pPr>
      <w:r>
        <w:rPr>
          <w:color w:val="000000" w:themeColor="text1"/>
          <w:sz w:val="22"/>
        </w:rPr>
        <w:t>https://www.city.tochigi.lg.jp/soshiki/28/</w:t>
      </w:r>
      <w:r>
        <w:rPr>
          <w:rFonts w:hint="eastAsia"/>
          <w:color w:val="000000" w:themeColor="text1"/>
          <w:sz w:val="22"/>
        </w:rPr>
        <w:t>555</w:t>
      </w:r>
      <w:r>
        <w:rPr>
          <w:color w:val="000000" w:themeColor="text1"/>
          <w:sz w:val="22"/>
        </w:rPr>
        <w:t>.html</w:t>
      </w:r>
    </w:p>
    <w:p w:rsidR="0000013C" w:rsidRDefault="00B26C1F">
      <w:pPr>
        <w:ind w:firstLineChars="334" w:firstLine="735"/>
        <w:rPr>
          <w:color w:val="000000" w:themeColor="text1"/>
          <w:sz w:val="22"/>
        </w:rPr>
      </w:pPr>
      <w:r>
        <w:rPr>
          <w:rFonts w:hint="eastAsia"/>
          <w:color w:val="000000" w:themeColor="text1"/>
          <w:sz w:val="22"/>
        </w:rPr>
        <w:t>■新規指定・更新申請に係る提出書類</w:t>
      </w:r>
    </w:p>
    <w:p w:rsidR="0000013C" w:rsidRDefault="00B26C1F">
      <w:pPr>
        <w:ind w:firstLineChars="334" w:firstLine="735"/>
        <w:rPr>
          <w:color w:val="000000" w:themeColor="text1"/>
          <w:sz w:val="22"/>
        </w:rPr>
      </w:pPr>
      <w:r>
        <w:rPr>
          <w:rFonts w:hint="eastAsia"/>
          <w:color w:val="000000" w:themeColor="text1"/>
          <w:sz w:val="22"/>
        </w:rPr>
        <w:t xml:space="preserve">　【新規指定】</w:t>
      </w:r>
    </w:p>
    <w:p w:rsidR="0000013C" w:rsidRDefault="00B26C1F">
      <w:pPr>
        <w:ind w:firstLineChars="334" w:firstLine="735"/>
        <w:rPr>
          <w:color w:val="000000" w:themeColor="text1"/>
          <w:sz w:val="22"/>
        </w:rPr>
      </w:pPr>
      <w:r>
        <w:rPr>
          <w:rFonts w:hint="eastAsia"/>
          <w:color w:val="000000" w:themeColor="text1"/>
          <w:sz w:val="22"/>
        </w:rPr>
        <w:t xml:space="preserve">　　・新規指定は、毎月１日付けで行う。</w:t>
      </w:r>
    </w:p>
    <w:p w:rsidR="0000013C" w:rsidRDefault="00B26C1F">
      <w:pPr>
        <w:ind w:firstLineChars="334" w:firstLine="735"/>
        <w:rPr>
          <w:color w:val="000000" w:themeColor="text1"/>
          <w:sz w:val="22"/>
        </w:rPr>
      </w:pPr>
      <w:r>
        <w:rPr>
          <w:rFonts w:hint="eastAsia"/>
          <w:color w:val="000000" w:themeColor="text1"/>
          <w:sz w:val="22"/>
        </w:rPr>
        <w:t xml:space="preserve">　　・新規指定の書類提出期限は、開設日の前々月の末日</w:t>
      </w:r>
    </w:p>
    <w:p w:rsidR="0000013C" w:rsidRDefault="00B26C1F">
      <w:pPr>
        <w:ind w:firstLineChars="334" w:firstLine="735"/>
        <w:rPr>
          <w:color w:val="000000" w:themeColor="text1"/>
          <w:sz w:val="22"/>
        </w:rPr>
      </w:pPr>
      <w:r>
        <w:rPr>
          <w:rFonts w:hint="eastAsia"/>
          <w:color w:val="000000" w:themeColor="text1"/>
          <w:sz w:val="22"/>
        </w:rPr>
        <w:t xml:space="preserve">　　　（例）７月１日開設の場合は、５月３１日が提出期限</w:t>
      </w:r>
    </w:p>
    <w:p w:rsidR="0000013C" w:rsidRDefault="00B26C1F">
      <w:pPr>
        <w:ind w:firstLineChars="334" w:firstLine="735"/>
        <w:rPr>
          <w:color w:val="000000" w:themeColor="text1"/>
          <w:sz w:val="22"/>
          <w:u w:val="single"/>
        </w:rPr>
      </w:pPr>
      <w:r>
        <w:rPr>
          <w:rFonts w:hint="eastAsia"/>
          <w:color w:val="000000" w:themeColor="text1"/>
          <w:sz w:val="22"/>
        </w:rPr>
        <w:t xml:space="preserve">　　※</w:t>
      </w:r>
      <w:r>
        <w:rPr>
          <w:rFonts w:hint="eastAsia"/>
          <w:color w:val="000000" w:themeColor="text1"/>
          <w:sz w:val="22"/>
          <w:u w:val="single"/>
        </w:rPr>
        <w:t>事前に電話連絡等の上、ご相談ください。</w:t>
      </w:r>
    </w:p>
    <w:p w:rsidR="0000013C" w:rsidRDefault="00B26C1F">
      <w:pPr>
        <w:ind w:firstLineChars="334" w:firstLine="735"/>
        <w:rPr>
          <w:color w:val="000000" w:themeColor="text1"/>
          <w:sz w:val="22"/>
        </w:rPr>
      </w:pPr>
      <w:r>
        <w:rPr>
          <w:rFonts w:hint="eastAsia"/>
          <w:color w:val="000000" w:themeColor="text1"/>
          <w:sz w:val="22"/>
        </w:rPr>
        <w:t xml:space="preserve">　【更新申請】</w:t>
      </w:r>
    </w:p>
    <w:p w:rsidR="0000013C" w:rsidRDefault="00B26C1F">
      <w:pPr>
        <w:ind w:firstLineChars="334" w:firstLine="735"/>
        <w:rPr>
          <w:color w:val="000000" w:themeColor="text1"/>
          <w:sz w:val="22"/>
        </w:rPr>
      </w:pPr>
      <w:r>
        <w:rPr>
          <w:rFonts w:hint="eastAsia"/>
          <w:color w:val="000000" w:themeColor="text1"/>
          <w:sz w:val="22"/>
        </w:rPr>
        <w:t xml:space="preserve">　　・更新指定の書類提出期限は、有効期間終了日の前月末日</w:t>
      </w:r>
    </w:p>
    <w:p w:rsidR="0000013C" w:rsidRDefault="00B26C1F">
      <w:pPr>
        <w:ind w:firstLineChars="334" w:firstLine="735"/>
        <w:rPr>
          <w:color w:val="000000" w:themeColor="text1"/>
          <w:sz w:val="22"/>
        </w:rPr>
      </w:pPr>
      <w:r>
        <w:rPr>
          <w:rFonts w:hint="eastAsia"/>
          <w:color w:val="000000" w:themeColor="text1"/>
          <w:sz w:val="22"/>
        </w:rPr>
        <w:t xml:space="preserve">　　・提出期限の２か月前を目安に更新申請書類提出の依頼を通知する。</w:t>
      </w:r>
    </w:p>
    <w:p w:rsidR="0000013C" w:rsidRDefault="00B26C1F">
      <w:pPr>
        <w:ind w:firstLineChars="334" w:firstLine="735"/>
        <w:rPr>
          <w:color w:val="000000" w:themeColor="text1"/>
          <w:sz w:val="22"/>
        </w:rPr>
      </w:pPr>
      <w:r>
        <w:rPr>
          <w:rFonts w:hint="eastAsia"/>
          <w:color w:val="000000" w:themeColor="text1"/>
          <w:sz w:val="22"/>
        </w:rPr>
        <w:t xml:space="preserve">　</w:t>
      </w:r>
      <w:r>
        <w:rPr>
          <w:rFonts w:hint="eastAsia"/>
          <w:color w:val="000000" w:themeColor="text1"/>
          <w:sz w:val="22"/>
          <w:bdr w:val="single" w:sz="4" w:space="0" w:color="auto"/>
        </w:rPr>
        <w:t xml:space="preserve"> 介護予防支援事業について </w:t>
      </w:r>
    </w:p>
    <w:p w:rsidR="0000013C" w:rsidRDefault="00B26C1F">
      <w:pPr>
        <w:ind w:leftChars="334" w:left="1361" w:hangingChars="300" w:hanging="660"/>
        <w:rPr>
          <w:color w:val="000000" w:themeColor="text1"/>
          <w:sz w:val="22"/>
        </w:rPr>
      </w:pPr>
      <w:r>
        <w:rPr>
          <w:rFonts w:hint="eastAsia"/>
          <w:color w:val="000000" w:themeColor="text1"/>
          <w:sz w:val="22"/>
        </w:rPr>
        <w:t xml:space="preserve">　　・令和６年４月から</w:t>
      </w:r>
      <w:r>
        <w:rPr>
          <w:rFonts w:hint="eastAsia"/>
          <w:b/>
          <w:color w:val="000000" w:themeColor="text1"/>
          <w:sz w:val="22"/>
          <w:u w:val="single"/>
        </w:rPr>
        <w:t>指定居宅介護支援事業者も指定を受けて介護予防支援事業を実施できます</w:t>
      </w:r>
      <w:r>
        <w:rPr>
          <w:rFonts w:hint="eastAsia"/>
          <w:color w:val="000000" w:themeColor="text1"/>
          <w:sz w:val="22"/>
        </w:rPr>
        <w:t>。なお、要支援者のプランは、介護予防サービスを含んだ「介護予防支援」と、総合事業のみの「介護予防ケアマネジメント」がありますが、</w:t>
      </w:r>
      <w:r>
        <w:rPr>
          <w:rFonts w:hint="eastAsia"/>
          <w:b/>
          <w:color w:val="000000" w:themeColor="text1"/>
          <w:sz w:val="22"/>
          <w:u w:val="double"/>
        </w:rPr>
        <w:t>今回新たに指定事業所として行うことができる業務は「介護予防支援のみ」</w:t>
      </w:r>
      <w:r>
        <w:rPr>
          <w:rFonts w:hint="eastAsia"/>
          <w:color w:val="000000" w:themeColor="text1"/>
          <w:sz w:val="22"/>
        </w:rPr>
        <w:t>です。</w:t>
      </w:r>
    </w:p>
    <w:p w:rsidR="0000013C" w:rsidRDefault="00B26C1F">
      <w:pPr>
        <w:ind w:firstLineChars="334" w:firstLine="735"/>
        <w:rPr>
          <w:color w:val="000000" w:themeColor="text1"/>
          <w:sz w:val="22"/>
        </w:rPr>
      </w:pPr>
      <w:r>
        <w:rPr>
          <w:rFonts w:hint="eastAsia"/>
          <w:color w:val="000000" w:themeColor="text1"/>
          <w:sz w:val="22"/>
        </w:rPr>
        <w:t>■給付費・加算に係る提出書類</w:t>
      </w:r>
    </w:p>
    <w:p w:rsidR="0000013C" w:rsidRDefault="00B26C1F">
      <w:pPr>
        <w:ind w:firstLineChars="334" w:firstLine="735"/>
        <w:rPr>
          <w:color w:val="000000" w:themeColor="text1"/>
          <w:sz w:val="22"/>
        </w:rPr>
      </w:pPr>
      <w:r>
        <w:rPr>
          <w:rFonts w:hint="eastAsia"/>
          <w:color w:val="000000" w:themeColor="text1"/>
          <w:sz w:val="22"/>
        </w:rPr>
        <w:t xml:space="preserve">　　・届出に係る加算等（算定される単位数が増えるものに限る）は、毎月１５日以前</w:t>
      </w:r>
    </w:p>
    <w:p w:rsidR="0000013C" w:rsidRDefault="00B26C1F">
      <w:pPr>
        <w:ind w:leftChars="634" w:left="1331"/>
        <w:rPr>
          <w:color w:val="000000" w:themeColor="text1"/>
          <w:sz w:val="22"/>
        </w:rPr>
      </w:pPr>
      <w:r>
        <w:rPr>
          <w:rFonts w:hint="eastAsia"/>
          <w:color w:val="000000" w:themeColor="text1"/>
          <w:sz w:val="22"/>
        </w:rPr>
        <w:t>に届出された場合は翌月から、１６日以降に届出された場合は翌々月から算定開始となる。</w:t>
      </w:r>
    </w:p>
    <w:p w:rsidR="0000013C" w:rsidRDefault="00B26C1F">
      <w:pPr>
        <w:ind w:leftChars="334" w:left="1361" w:hangingChars="300" w:hanging="660"/>
        <w:rPr>
          <w:color w:val="000000" w:themeColor="text1"/>
          <w:sz w:val="22"/>
        </w:rPr>
      </w:pPr>
      <w:r>
        <w:rPr>
          <w:rFonts w:hint="eastAsia"/>
          <w:color w:val="000000" w:themeColor="text1"/>
          <w:sz w:val="22"/>
        </w:rPr>
        <w:t>■変更・廃止（休止）・再開に係る提出書類</w:t>
      </w:r>
    </w:p>
    <w:p w:rsidR="0000013C" w:rsidRDefault="00B26C1F">
      <w:pPr>
        <w:ind w:leftChars="334" w:left="1361" w:hangingChars="300" w:hanging="660"/>
        <w:rPr>
          <w:color w:val="000000" w:themeColor="text1"/>
          <w:sz w:val="22"/>
        </w:rPr>
      </w:pPr>
      <w:r>
        <w:rPr>
          <w:rFonts w:hint="eastAsia"/>
          <w:color w:val="000000" w:themeColor="text1"/>
          <w:sz w:val="22"/>
        </w:rPr>
        <w:t xml:space="preserve">　【変更届出書】</w:t>
      </w:r>
    </w:p>
    <w:p w:rsidR="0000013C" w:rsidRDefault="00B26C1F">
      <w:pPr>
        <w:ind w:leftChars="334" w:left="1581" w:hangingChars="400" w:hanging="880"/>
        <w:rPr>
          <w:color w:val="000000" w:themeColor="text1"/>
          <w:sz w:val="22"/>
        </w:rPr>
      </w:pPr>
      <w:r>
        <w:rPr>
          <w:rFonts w:hint="eastAsia"/>
          <w:color w:val="000000" w:themeColor="text1"/>
          <w:sz w:val="22"/>
        </w:rPr>
        <w:t xml:space="preserve">　　・事業所の名称、所在地、運営規定、介護支援専門員の異動等の厚生労働省令で定</w:t>
      </w:r>
    </w:p>
    <w:p w:rsidR="0000013C" w:rsidRDefault="00B26C1F">
      <w:pPr>
        <w:ind w:leftChars="634" w:left="1551" w:hangingChars="100" w:hanging="220"/>
        <w:rPr>
          <w:color w:val="000000" w:themeColor="text1"/>
          <w:sz w:val="22"/>
        </w:rPr>
      </w:pPr>
      <w:r>
        <w:rPr>
          <w:rFonts w:hint="eastAsia"/>
          <w:color w:val="000000" w:themeColor="text1"/>
          <w:sz w:val="22"/>
        </w:rPr>
        <w:t>める事項に変更がある場合は、「変更届への標準添付書類一覧」を参照の上、</w:t>
      </w:r>
    </w:p>
    <w:p w:rsidR="0000013C" w:rsidRDefault="00B26C1F">
      <w:pPr>
        <w:ind w:leftChars="334" w:left="1581" w:hangingChars="400" w:hanging="880"/>
        <w:rPr>
          <w:color w:val="000000" w:themeColor="text1"/>
          <w:sz w:val="22"/>
        </w:rPr>
      </w:pPr>
      <w:r>
        <w:rPr>
          <w:rFonts w:hint="eastAsia"/>
          <w:color w:val="000000" w:themeColor="text1"/>
          <w:sz w:val="22"/>
        </w:rPr>
        <w:t xml:space="preserve">　　　</w:t>
      </w:r>
      <w:r>
        <w:rPr>
          <w:rFonts w:hint="eastAsia"/>
          <w:color w:val="000000" w:themeColor="text1"/>
          <w:sz w:val="22"/>
          <w:u w:val="single"/>
        </w:rPr>
        <w:t>変更日から１０日以内に</w:t>
      </w:r>
      <w:r>
        <w:rPr>
          <w:rFonts w:hint="eastAsia"/>
          <w:color w:val="000000" w:themeColor="text1"/>
          <w:sz w:val="22"/>
        </w:rPr>
        <w:t>「変更届出書」及び添付書類を提出すること。</w:t>
      </w:r>
    </w:p>
    <w:p w:rsidR="0000013C" w:rsidRDefault="00B26C1F">
      <w:pPr>
        <w:ind w:leftChars="334" w:left="1581" w:hangingChars="400" w:hanging="880"/>
        <w:rPr>
          <w:color w:val="000000" w:themeColor="text1"/>
          <w:sz w:val="22"/>
        </w:rPr>
      </w:pPr>
      <w:r>
        <w:rPr>
          <w:rFonts w:hint="eastAsia"/>
          <w:color w:val="000000" w:themeColor="text1"/>
          <w:sz w:val="22"/>
        </w:rPr>
        <w:t xml:space="preserve">　　※介護支援専門員の異動の場合は「従業員の勤務体制及び勤務形態一覧表（参考様</w:t>
      </w:r>
    </w:p>
    <w:p w:rsidR="0000013C" w:rsidRDefault="00B26C1F">
      <w:pPr>
        <w:ind w:leftChars="684" w:left="1436"/>
        <w:rPr>
          <w:color w:val="000000" w:themeColor="text1"/>
          <w:sz w:val="22"/>
        </w:rPr>
      </w:pPr>
      <w:r>
        <w:rPr>
          <w:rFonts w:hint="eastAsia"/>
          <w:color w:val="000000" w:themeColor="text1"/>
          <w:sz w:val="22"/>
        </w:rPr>
        <w:t>式１）」を添付すること。</w:t>
      </w:r>
    </w:p>
    <w:p w:rsidR="0000013C" w:rsidRDefault="00B26C1F">
      <w:pPr>
        <w:ind w:leftChars="334" w:left="1581" w:hangingChars="400" w:hanging="880"/>
        <w:rPr>
          <w:color w:val="000000" w:themeColor="text1"/>
          <w:sz w:val="22"/>
        </w:rPr>
      </w:pPr>
      <w:r>
        <w:rPr>
          <w:rFonts w:hint="eastAsia"/>
          <w:color w:val="000000" w:themeColor="text1"/>
          <w:sz w:val="22"/>
        </w:rPr>
        <w:t xml:space="preserve">　【廃止・休止届出書】</w:t>
      </w:r>
    </w:p>
    <w:p w:rsidR="0000013C" w:rsidRDefault="00B26C1F">
      <w:pPr>
        <w:ind w:leftChars="334" w:left="1581" w:hangingChars="400" w:hanging="880"/>
        <w:rPr>
          <w:color w:val="000000" w:themeColor="text1"/>
          <w:sz w:val="22"/>
        </w:rPr>
      </w:pPr>
      <w:r>
        <w:rPr>
          <w:rFonts w:hint="eastAsia"/>
          <w:color w:val="000000" w:themeColor="text1"/>
          <w:sz w:val="22"/>
        </w:rPr>
        <w:t xml:space="preserve">　　・指定を受けた事業を休止又は廃止する場合は、休止又は廃止する日の１月前まで</w:t>
      </w:r>
    </w:p>
    <w:p w:rsidR="0000013C" w:rsidRDefault="00B26C1F">
      <w:pPr>
        <w:ind w:leftChars="634" w:left="1551" w:hangingChars="100" w:hanging="220"/>
        <w:rPr>
          <w:color w:val="000000" w:themeColor="text1"/>
          <w:sz w:val="22"/>
        </w:rPr>
      </w:pPr>
      <w:r>
        <w:rPr>
          <w:rFonts w:hint="eastAsia"/>
          <w:color w:val="000000" w:themeColor="text1"/>
          <w:sz w:val="22"/>
        </w:rPr>
        <w:t>に「廃止・休止届出書」を提出すること。</w:t>
      </w:r>
    </w:p>
    <w:p w:rsidR="0000013C" w:rsidRDefault="00B26C1F">
      <w:pPr>
        <w:ind w:leftChars="334" w:left="1581" w:hangingChars="400" w:hanging="880"/>
        <w:rPr>
          <w:color w:val="000000" w:themeColor="text1"/>
          <w:sz w:val="22"/>
          <w:u w:val="single"/>
        </w:rPr>
      </w:pPr>
      <w:r>
        <w:rPr>
          <w:rFonts w:hint="eastAsia"/>
          <w:color w:val="000000" w:themeColor="text1"/>
          <w:sz w:val="22"/>
        </w:rPr>
        <w:t xml:space="preserve">　　※</w:t>
      </w:r>
      <w:r>
        <w:rPr>
          <w:rFonts w:hint="eastAsia"/>
          <w:color w:val="000000" w:themeColor="text1"/>
          <w:sz w:val="22"/>
          <w:u w:val="single"/>
        </w:rPr>
        <w:t>休止又は廃止する可能性がある場合は、必ず事前にご相談ください。</w:t>
      </w:r>
    </w:p>
    <w:p w:rsidR="0000013C" w:rsidRDefault="00B26C1F">
      <w:pPr>
        <w:ind w:leftChars="334" w:left="1581" w:hangingChars="400" w:hanging="880"/>
        <w:rPr>
          <w:color w:val="000000" w:themeColor="text1"/>
          <w:sz w:val="22"/>
        </w:rPr>
      </w:pPr>
      <w:r>
        <w:rPr>
          <w:rFonts w:hint="eastAsia"/>
          <w:color w:val="000000" w:themeColor="text1"/>
          <w:sz w:val="22"/>
        </w:rPr>
        <w:t xml:space="preserve">　【再開届出書】</w:t>
      </w:r>
    </w:p>
    <w:p w:rsidR="0000013C" w:rsidRDefault="00B26C1F">
      <w:pPr>
        <w:ind w:leftChars="334" w:left="1581" w:hangingChars="400" w:hanging="880"/>
        <w:rPr>
          <w:color w:val="000000" w:themeColor="text1"/>
          <w:sz w:val="22"/>
        </w:rPr>
      </w:pPr>
      <w:r>
        <w:rPr>
          <w:rFonts w:hint="eastAsia"/>
          <w:color w:val="000000" w:themeColor="text1"/>
          <w:sz w:val="22"/>
        </w:rPr>
        <w:t xml:space="preserve">　　・休止した事業を再開する場合は、指定基準（人員・運営基準）を満たしているこ</w:t>
      </w:r>
    </w:p>
    <w:p w:rsidR="0000013C" w:rsidRDefault="00B26C1F">
      <w:pPr>
        <w:ind w:leftChars="634" w:left="1551" w:hangingChars="100" w:hanging="220"/>
        <w:rPr>
          <w:color w:val="000000" w:themeColor="text1"/>
          <w:sz w:val="22"/>
        </w:rPr>
      </w:pPr>
      <w:r>
        <w:rPr>
          <w:rFonts w:hint="eastAsia"/>
          <w:color w:val="000000" w:themeColor="text1"/>
          <w:sz w:val="22"/>
        </w:rPr>
        <w:t>とを確認の上、１０日以内に「再開届出書」及び「従業員の勤務体制及び勤務形</w:t>
      </w:r>
    </w:p>
    <w:p w:rsidR="0000013C" w:rsidRDefault="00B26C1F">
      <w:pPr>
        <w:ind w:leftChars="634" w:left="1551" w:hangingChars="100" w:hanging="220"/>
        <w:rPr>
          <w:color w:val="000000" w:themeColor="text1"/>
          <w:sz w:val="22"/>
        </w:rPr>
      </w:pPr>
      <w:r>
        <w:rPr>
          <w:rFonts w:hint="eastAsia"/>
          <w:color w:val="000000" w:themeColor="text1"/>
          <w:sz w:val="22"/>
        </w:rPr>
        <w:t>態一覧表（参考様式１）」に挙証資料を添付の上、提出してください。</w:t>
      </w:r>
    </w:p>
    <w:p w:rsidR="0000013C" w:rsidRDefault="00B26C1F">
      <w:pPr>
        <w:ind w:leftChars="334" w:left="1581" w:hangingChars="400" w:hanging="880"/>
        <w:rPr>
          <w:color w:val="000000" w:themeColor="text1"/>
          <w:sz w:val="22"/>
        </w:rPr>
      </w:pPr>
      <w:r>
        <w:rPr>
          <w:rFonts w:hint="eastAsia"/>
          <w:color w:val="000000" w:themeColor="text1"/>
          <w:sz w:val="22"/>
        </w:rPr>
        <w:lastRenderedPageBreak/>
        <w:t xml:space="preserve">　　※</w:t>
      </w:r>
      <w:r>
        <w:rPr>
          <w:rFonts w:hint="eastAsia"/>
          <w:color w:val="000000" w:themeColor="text1"/>
          <w:sz w:val="22"/>
          <w:u w:val="single"/>
        </w:rPr>
        <w:t>再開予定の場合は、予め指定基準（人員・運営基準）を満たすことの確認を行う</w:t>
      </w:r>
    </w:p>
    <w:p w:rsidR="0000013C" w:rsidRDefault="00B26C1F">
      <w:pPr>
        <w:ind w:leftChars="634" w:left="1551" w:hangingChars="100" w:hanging="220"/>
        <w:rPr>
          <w:color w:val="000000" w:themeColor="text1"/>
          <w:sz w:val="22"/>
          <w:u w:val="single"/>
        </w:rPr>
      </w:pPr>
      <w:r>
        <w:rPr>
          <w:rFonts w:hint="eastAsia"/>
          <w:color w:val="000000" w:themeColor="text1"/>
          <w:sz w:val="22"/>
          <w:u w:val="single"/>
        </w:rPr>
        <w:t>ため、事前にご相談ください。</w:t>
      </w:r>
    </w:p>
    <w:p w:rsidR="0000013C" w:rsidRDefault="00B26C1F">
      <w:pPr>
        <w:ind w:leftChars="334" w:left="1581" w:hangingChars="400" w:hanging="880"/>
        <w:rPr>
          <w:color w:val="000000" w:themeColor="text1"/>
          <w:sz w:val="22"/>
        </w:rPr>
      </w:pPr>
      <w:r>
        <w:rPr>
          <w:rFonts w:hint="eastAsia"/>
          <w:color w:val="000000" w:themeColor="text1"/>
          <w:sz w:val="22"/>
        </w:rPr>
        <w:t>■特定事業所集中減算届出書</w:t>
      </w:r>
    </w:p>
    <w:p w:rsidR="0000013C" w:rsidRDefault="00B26C1F">
      <w:pPr>
        <w:ind w:leftChars="334" w:left="1581" w:hangingChars="400" w:hanging="880"/>
        <w:rPr>
          <w:color w:val="000000" w:themeColor="text1"/>
          <w:sz w:val="22"/>
        </w:rPr>
      </w:pPr>
      <w:r>
        <w:rPr>
          <w:rFonts w:hint="eastAsia"/>
          <w:color w:val="000000" w:themeColor="text1"/>
          <w:sz w:val="22"/>
        </w:rPr>
        <w:t xml:space="preserve">　・全ての居宅介護支援事業所は、毎年度２回、居宅介護支援計画に位置付けられた</w:t>
      </w:r>
    </w:p>
    <w:p w:rsidR="0000013C" w:rsidRDefault="00B26C1F">
      <w:pPr>
        <w:ind w:firstLineChars="500" w:firstLine="1100"/>
        <w:rPr>
          <w:color w:val="000000" w:themeColor="text1"/>
          <w:sz w:val="22"/>
        </w:rPr>
      </w:pPr>
      <w:r>
        <w:rPr>
          <w:rFonts w:hint="eastAsia"/>
          <w:color w:val="000000" w:themeColor="text1"/>
          <w:sz w:val="22"/>
        </w:rPr>
        <w:t>「訪問介護サービス等」に係る紹介率最高法人の名称等について記載した書類を作</w:t>
      </w:r>
    </w:p>
    <w:p w:rsidR="0000013C" w:rsidRDefault="00B26C1F">
      <w:pPr>
        <w:ind w:firstLineChars="500" w:firstLine="1100"/>
        <w:rPr>
          <w:color w:val="000000" w:themeColor="text1"/>
          <w:sz w:val="22"/>
        </w:rPr>
      </w:pPr>
      <w:r>
        <w:rPr>
          <w:rFonts w:hint="eastAsia"/>
          <w:color w:val="000000" w:themeColor="text1"/>
          <w:sz w:val="22"/>
        </w:rPr>
        <w:t>成し、算定結果が８０％を超えた場合はその算出書類を市に提出することが義務付</w:t>
      </w:r>
    </w:p>
    <w:p w:rsidR="0000013C" w:rsidRDefault="00B26C1F">
      <w:pPr>
        <w:ind w:firstLineChars="500" w:firstLine="1100"/>
        <w:rPr>
          <w:color w:val="000000" w:themeColor="text1"/>
          <w:sz w:val="22"/>
        </w:rPr>
      </w:pPr>
      <w:r>
        <w:rPr>
          <w:rFonts w:hint="eastAsia"/>
          <w:color w:val="000000" w:themeColor="text1"/>
          <w:sz w:val="22"/>
        </w:rPr>
        <w:t>けられている。</w:t>
      </w:r>
    </w:p>
    <w:p w:rsidR="0000013C" w:rsidRDefault="00B26C1F">
      <w:pPr>
        <w:rPr>
          <w:color w:val="000000" w:themeColor="text1"/>
          <w:sz w:val="22"/>
          <w:u w:val="single"/>
        </w:rPr>
      </w:pPr>
      <w:r>
        <w:rPr>
          <w:rFonts w:hint="eastAsia"/>
          <w:color w:val="000000" w:themeColor="text1"/>
          <w:sz w:val="22"/>
        </w:rPr>
        <w:t xml:space="preserve">　　　　・８０％を超えなかった場合についても、書類を作成の上、各事業所において</w:t>
      </w:r>
      <w:r>
        <w:rPr>
          <w:rFonts w:hint="eastAsia"/>
          <w:color w:val="000000" w:themeColor="text1"/>
          <w:sz w:val="22"/>
          <w:u w:val="single"/>
        </w:rPr>
        <w:t>５年</w:t>
      </w:r>
    </w:p>
    <w:p w:rsidR="0000013C" w:rsidRDefault="00B26C1F">
      <w:pPr>
        <w:rPr>
          <w:color w:val="000000" w:themeColor="text1"/>
          <w:sz w:val="22"/>
        </w:rPr>
      </w:pPr>
      <w:r>
        <w:rPr>
          <w:rFonts w:hint="eastAsia"/>
          <w:color w:val="000000" w:themeColor="text1"/>
          <w:sz w:val="22"/>
        </w:rPr>
        <w:t xml:space="preserve">　　　　　</w:t>
      </w:r>
      <w:r>
        <w:rPr>
          <w:rFonts w:hint="eastAsia"/>
          <w:color w:val="000000" w:themeColor="text1"/>
          <w:sz w:val="22"/>
          <w:u w:val="single"/>
        </w:rPr>
        <w:t>間保存</w:t>
      </w:r>
      <w:r>
        <w:rPr>
          <w:rFonts w:hint="eastAsia"/>
          <w:color w:val="000000" w:themeColor="text1"/>
          <w:sz w:val="22"/>
        </w:rPr>
        <w:t>する必要がある。</w:t>
      </w:r>
    </w:p>
    <w:p w:rsidR="0000013C" w:rsidRDefault="00B26C1F">
      <w:pPr>
        <w:rPr>
          <w:color w:val="000000" w:themeColor="text1"/>
          <w:sz w:val="22"/>
        </w:rPr>
      </w:pPr>
      <w:r>
        <w:rPr>
          <w:rFonts w:hint="eastAsia"/>
          <w:color w:val="000000" w:themeColor="text1"/>
          <w:sz w:val="22"/>
        </w:rPr>
        <w:t xml:space="preserve">　　　　　【提出期限】</w:t>
      </w:r>
    </w:p>
    <w:p w:rsidR="0000013C" w:rsidRDefault="00B26C1F">
      <w:pPr>
        <w:rPr>
          <w:color w:val="000000" w:themeColor="text1"/>
          <w:sz w:val="22"/>
        </w:rPr>
      </w:pPr>
      <w:r>
        <w:rPr>
          <w:rFonts w:hint="eastAsia"/>
          <w:color w:val="000000" w:themeColor="text1"/>
          <w:sz w:val="22"/>
        </w:rPr>
        <w:t xml:space="preserve">　　　　　　○前期分（３月１日から８月末日）：９月１５日</w:t>
      </w:r>
    </w:p>
    <w:p w:rsidR="0000013C" w:rsidRDefault="00B26C1F">
      <w:pPr>
        <w:rPr>
          <w:color w:val="000000" w:themeColor="text1"/>
          <w:sz w:val="22"/>
        </w:rPr>
      </w:pPr>
      <w:r>
        <w:rPr>
          <w:rFonts w:hint="eastAsia"/>
          <w:color w:val="000000" w:themeColor="text1"/>
          <w:sz w:val="22"/>
        </w:rPr>
        <w:t xml:space="preserve">　　　　　　○後期分（９月１日から２月末日）：３月１５日</w:t>
      </w:r>
    </w:p>
    <w:p w:rsidR="0000013C" w:rsidRDefault="0000013C">
      <w:pPr>
        <w:rPr>
          <w:color w:val="000000" w:themeColor="text1"/>
          <w:sz w:val="22"/>
        </w:rPr>
      </w:pPr>
    </w:p>
    <w:p w:rsidR="0000013C" w:rsidRDefault="00B26C1F">
      <w:pPr>
        <w:pStyle w:val="1"/>
        <w:numPr>
          <w:ilvl w:val="0"/>
          <w:numId w:val="0"/>
        </w:numPr>
        <w:ind w:left="425" w:hanging="425"/>
      </w:pPr>
      <w:r>
        <w:rPr>
          <w:rFonts w:ascii="ＭＳ 明朝" w:hAnsi="ＭＳ 明朝" w:hint="eastAsia"/>
        </w:rPr>
        <w:t>3．指定居宅介護支援等の介護報酬</w:t>
      </w:r>
      <w:r>
        <w:rPr>
          <w:rFonts w:hint="eastAsia"/>
        </w:rPr>
        <w:t>について</w:t>
      </w:r>
    </w:p>
    <w:p w:rsidR="00B407C3" w:rsidRPr="00887BF4" w:rsidRDefault="00B407C3" w:rsidP="00B407C3">
      <w:pPr>
        <w:ind w:firstLineChars="100" w:firstLine="240"/>
        <w:rPr>
          <w:sz w:val="24"/>
        </w:rPr>
      </w:pPr>
      <w:r w:rsidRPr="00887BF4">
        <w:rPr>
          <w:rFonts w:hint="eastAsia"/>
          <w:sz w:val="24"/>
        </w:rPr>
        <w:t>(</w:t>
      </w:r>
      <w:r w:rsidRPr="00887BF4">
        <w:rPr>
          <w:sz w:val="24"/>
        </w:rPr>
        <w:t>1</w:t>
      </w:r>
      <w:r w:rsidRPr="00887BF4">
        <w:rPr>
          <w:rFonts w:hint="eastAsia"/>
          <w:sz w:val="24"/>
        </w:rPr>
        <w:t>)令和８年度改正事項</w:t>
      </w:r>
    </w:p>
    <w:p w:rsidR="00B407C3" w:rsidRPr="00887BF4" w:rsidRDefault="00B407C3" w:rsidP="00B407C3">
      <w:pPr>
        <w:ind w:firstLineChars="100" w:firstLine="240"/>
        <w:rPr>
          <w:sz w:val="24"/>
        </w:rPr>
      </w:pPr>
      <w:r w:rsidRPr="00887BF4">
        <w:rPr>
          <w:rFonts w:hint="eastAsia"/>
          <w:sz w:val="24"/>
        </w:rPr>
        <w:t xml:space="preserve">　①介護職員等処遇改善加算</w:t>
      </w:r>
      <w:r w:rsidR="00D0604B" w:rsidRPr="00887BF4">
        <w:rPr>
          <w:rFonts w:hint="eastAsia"/>
          <w:sz w:val="24"/>
        </w:rPr>
        <w:t>（以下「処遇改善加算」という。</w:t>
      </w:r>
      <w:r w:rsidR="00DC2816" w:rsidRPr="00887BF4">
        <w:rPr>
          <w:rFonts w:hint="eastAsia"/>
          <w:sz w:val="24"/>
        </w:rPr>
        <w:t>）</w:t>
      </w:r>
    </w:p>
    <w:p w:rsidR="00B407C3" w:rsidRPr="00887BF4" w:rsidRDefault="00B407C3" w:rsidP="00B407C3">
      <w:pPr>
        <w:ind w:firstLineChars="100" w:firstLine="240"/>
        <w:rPr>
          <w:sz w:val="24"/>
        </w:rPr>
      </w:pPr>
      <w:r w:rsidRPr="00887BF4">
        <w:rPr>
          <w:rFonts w:hint="eastAsia"/>
          <w:sz w:val="24"/>
        </w:rPr>
        <w:t xml:space="preserve">　</w:t>
      </w:r>
      <w:r w:rsidR="006B29A0" w:rsidRPr="00887BF4">
        <w:rPr>
          <w:rFonts w:hint="eastAsia"/>
          <w:sz w:val="24"/>
        </w:rPr>
        <w:t>【概要】</w:t>
      </w:r>
    </w:p>
    <w:p w:rsidR="006B29A0" w:rsidRPr="00887BF4" w:rsidRDefault="006B29A0" w:rsidP="006B29A0">
      <w:pPr>
        <w:ind w:leftChars="100" w:left="210"/>
        <w:rPr>
          <w:sz w:val="24"/>
        </w:rPr>
      </w:pPr>
      <w:r w:rsidRPr="00887BF4">
        <w:rPr>
          <w:rFonts w:hint="eastAsia"/>
          <w:sz w:val="24"/>
        </w:rPr>
        <w:t xml:space="preserve">　これ</w:t>
      </w:r>
      <w:r w:rsidR="00D0604B" w:rsidRPr="00887BF4">
        <w:rPr>
          <w:rFonts w:hint="eastAsia"/>
          <w:sz w:val="24"/>
        </w:rPr>
        <w:t>まで処遇改善加算の対象外とされた居宅介護支援及び介護予防支援にお</w:t>
      </w:r>
      <w:r w:rsidRPr="00887BF4">
        <w:rPr>
          <w:rFonts w:hint="eastAsia"/>
          <w:sz w:val="24"/>
        </w:rPr>
        <w:t>いて、令和８年６月から新たに処遇改善加算が設けられました。</w:t>
      </w:r>
    </w:p>
    <w:p w:rsidR="00D0604B" w:rsidRPr="00887BF4" w:rsidRDefault="00E472C5" w:rsidP="006B29A0">
      <w:pPr>
        <w:ind w:leftChars="100" w:left="210"/>
        <w:rPr>
          <w:sz w:val="24"/>
        </w:rPr>
      </w:pPr>
      <w:r>
        <w:rPr>
          <w:rFonts w:hint="eastAsia"/>
          <w:sz w:val="24"/>
        </w:rPr>
        <w:t>＜</w:t>
      </w:r>
      <w:r w:rsidR="00DC2816" w:rsidRPr="00887BF4">
        <w:rPr>
          <w:rFonts w:hint="eastAsia"/>
          <w:sz w:val="24"/>
        </w:rPr>
        <w:t>処遇改善加算の単位数</w:t>
      </w:r>
      <w:r>
        <w:rPr>
          <w:rFonts w:hint="eastAsia"/>
          <w:sz w:val="24"/>
        </w:rPr>
        <w:t>＞</w:t>
      </w:r>
    </w:p>
    <w:p w:rsidR="006B29A0" w:rsidRPr="00887BF4" w:rsidRDefault="00DC2816" w:rsidP="00E472C5">
      <w:pPr>
        <w:ind w:leftChars="100" w:left="210"/>
        <w:rPr>
          <w:sz w:val="24"/>
        </w:rPr>
      </w:pPr>
      <w:r w:rsidRPr="00887BF4">
        <w:rPr>
          <w:rFonts w:hint="eastAsia"/>
          <w:sz w:val="24"/>
        </w:rPr>
        <w:t>＝１月の総単位数（基本サービス費＋</w:t>
      </w:r>
      <w:r w:rsidR="008D4B7C" w:rsidRPr="00887BF4">
        <w:rPr>
          <w:rFonts w:hint="eastAsia"/>
          <w:sz w:val="24"/>
        </w:rPr>
        <w:t>各種</w:t>
      </w:r>
      <w:r w:rsidR="006B29A0" w:rsidRPr="00887BF4">
        <w:rPr>
          <w:rFonts w:hint="eastAsia"/>
          <w:sz w:val="24"/>
        </w:rPr>
        <w:t>加算減算</w:t>
      </w:r>
      <w:r w:rsidR="00E472C5">
        <w:rPr>
          <w:rFonts w:hint="eastAsia"/>
          <w:sz w:val="24"/>
        </w:rPr>
        <w:t>（処遇改善加算を除く</w:t>
      </w:r>
      <w:r w:rsidRPr="00887BF4">
        <w:rPr>
          <w:rFonts w:hint="eastAsia"/>
          <w:sz w:val="24"/>
        </w:rPr>
        <w:t>）</w:t>
      </w:r>
      <w:r w:rsidR="006B29A0" w:rsidRPr="00887BF4">
        <w:rPr>
          <w:rFonts w:hint="eastAsia"/>
          <w:sz w:val="24"/>
        </w:rPr>
        <w:t>×２．１％</w:t>
      </w:r>
    </w:p>
    <w:p w:rsidR="00DC2816" w:rsidRPr="00887BF4" w:rsidRDefault="00DC2816" w:rsidP="006B29A0">
      <w:pPr>
        <w:ind w:leftChars="100" w:left="210"/>
        <w:rPr>
          <w:sz w:val="24"/>
        </w:rPr>
      </w:pPr>
    </w:p>
    <w:p w:rsidR="003776CA" w:rsidRPr="00887BF4" w:rsidRDefault="00DC2816" w:rsidP="003776CA">
      <w:pPr>
        <w:ind w:leftChars="100" w:left="210"/>
        <w:rPr>
          <w:sz w:val="24"/>
        </w:rPr>
      </w:pPr>
      <w:r w:rsidRPr="00887BF4">
        <w:rPr>
          <w:rFonts w:hint="eastAsia"/>
          <w:sz w:val="24"/>
        </w:rPr>
        <w:t xml:space="preserve">　【算定要件】</w:t>
      </w:r>
      <w:r w:rsidR="00442DFC" w:rsidRPr="00887BF4">
        <w:rPr>
          <w:rFonts w:hint="eastAsia"/>
          <w:sz w:val="24"/>
        </w:rPr>
        <w:t xml:space="preserve">　</w:t>
      </w:r>
    </w:p>
    <w:p w:rsidR="00DC2816" w:rsidRPr="00887BF4" w:rsidRDefault="00DC2816" w:rsidP="006B29A0">
      <w:pPr>
        <w:ind w:leftChars="100" w:left="210"/>
        <w:rPr>
          <w:sz w:val="24"/>
        </w:rPr>
      </w:pPr>
      <w:r w:rsidRPr="00887BF4">
        <w:rPr>
          <w:rFonts w:hint="eastAsia"/>
          <w:sz w:val="24"/>
        </w:rPr>
        <w:t xml:space="preserve">　</w:t>
      </w:r>
      <w:r w:rsidR="00442DFC" w:rsidRPr="00887BF4">
        <w:rPr>
          <w:rFonts w:hint="eastAsia"/>
          <w:sz w:val="24"/>
        </w:rPr>
        <w:t>Ⅰ</w:t>
      </w:r>
      <w:r w:rsidR="00D0604B" w:rsidRPr="00887BF4">
        <w:rPr>
          <w:rFonts w:hint="eastAsia"/>
          <w:sz w:val="24"/>
        </w:rPr>
        <w:t xml:space="preserve"> </w:t>
      </w:r>
      <w:r w:rsidR="00442DFC" w:rsidRPr="00887BF4">
        <w:rPr>
          <w:rFonts w:hint="eastAsia"/>
          <w:sz w:val="24"/>
        </w:rPr>
        <w:t>賃金改善の実施</w:t>
      </w:r>
      <w:r w:rsidR="003776CA" w:rsidRPr="00887BF4">
        <w:rPr>
          <w:rFonts w:hint="eastAsia"/>
          <w:sz w:val="24"/>
        </w:rPr>
        <w:t>…</w:t>
      </w:r>
      <w:r w:rsidR="00442DFC" w:rsidRPr="00887BF4">
        <w:rPr>
          <w:rFonts w:hint="eastAsia"/>
          <w:sz w:val="24"/>
        </w:rPr>
        <w:t>（Ⅰ及びⅡを満たすこと）</w:t>
      </w:r>
    </w:p>
    <w:p w:rsidR="00442DFC" w:rsidRPr="00887BF4" w:rsidRDefault="00442DFC" w:rsidP="006B29A0">
      <w:pPr>
        <w:ind w:leftChars="100" w:left="210"/>
        <w:rPr>
          <w:sz w:val="24"/>
        </w:rPr>
      </w:pPr>
      <w:r w:rsidRPr="00887BF4">
        <w:rPr>
          <w:rFonts w:hint="eastAsia"/>
          <w:sz w:val="24"/>
        </w:rPr>
        <w:t xml:space="preserve">　Ⅱ</w:t>
      </w:r>
      <w:r w:rsidR="00D0604B" w:rsidRPr="00887BF4">
        <w:rPr>
          <w:rFonts w:hint="eastAsia"/>
          <w:sz w:val="24"/>
        </w:rPr>
        <w:t xml:space="preserve"> </w:t>
      </w:r>
      <w:r w:rsidRPr="00887BF4">
        <w:rPr>
          <w:rFonts w:hint="eastAsia"/>
          <w:sz w:val="24"/>
        </w:rPr>
        <w:t>①令和８年度特例要件</w:t>
      </w:r>
      <w:r w:rsidR="003776CA" w:rsidRPr="00887BF4">
        <w:rPr>
          <w:rFonts w:hint="eastAsia"/>
          <w:sz w:val="24"/>
        </w:rPr>
        <w:t>…</w:t>
      </w:r>
      <w:r w:rsidRPr="00887BF4">
        <w:rPr>
          <w:rFonts w:hint="eastAsia"/>
          <w:sz w:val="24"/>
        </w:rPr>
        <w:t>（①又は②を満たすこと）</w:t>
      </w:r>
    </w:p>
    <w:p w:rsidR="00654B99" w:rsidRPr="00887BF4" w:rsidRDefault="003E15B5" w:rsidP="00654B99">
      <w:pPr>
        <w:rPr>
          <w:szCs w:val="21"/>
        </w:rPr>
      </w:pPr>
      <w:r>
        <w:rPr>
          <w:rFonts w:hint="eastAsia"/>
          <w:sz w:val="24"/>
        </w:rPr>
        <w:t xml:space="preserve">　　（ア）ケアプランデータ連携システムの利用</w:t>
      </w:r>
      <w:r w:rsidR="00442DFC" w:rsidRPr="00887BF4">
        <w:rPr>
          <w:rFonts w:hint="eastAsia"/>
          <w:sz w:val="24"/>
        </w:rPr>
        <w:t>※</w:t>
      </w:r>
      <w:r w:rsidR="003776CA" w:rsidRPr="00887BF4">
        <w:rPr>
          <w:rFonts w:hint="eastAsia"/>
          <w:sz w:val="24"/>
        </w:rPr>
        <w:t>…</w:t>
      </w:r>
      <w:r w:rsidR="00654B99" w:rsidRPr="00887BF4">
        <w:rPr>
          <w:rFonts w:hint="eastAsia"/>
          <w:sz w:val="24"/>
          <w:szCs w:val="24"/>
        </w:rPr>
        <w:t>（（ア）又は（イ）を</w:t>
      </w:r>
      <w:r w:rsidR="00654B99" w:rsidRPr="00887BF4">
        <w:rPr>
          <w:sz w:val="24"/>
          <w:szCs w:val="24"/>
        </w:rPr>
        <w:t>満たす</w:t>
      </w:r>
      <w:r w:rsidR="00654B99" w:rsidRPr="00887BF4">
        <w:rPr>
          <w:rFonts w:hint="eastAsia"/>
          <w:sz w:val="24"/>
          <w:szCs w:val="24"/>
        </w:rPr>
        <w:t>こと）</w:t>
      </w:r>
    </w:p>
    <w:p w:rsidR="00442DFC" w:rsidRPr="00887BF4" w:rsidRDefault="003776CA" w:rsidP="00654B99">
      <w:pPr>
        <w:ind w:firstLineChars="200" w:firstLine="480"/>
        <w:rPr>
          <w:szCs w:val="21"/>
        </w:rPr>
      </w:pPr>
      <w:r w:rsidRPr="00887BF4">
        <w:rPr>
          <w:rFonts w:hint="eastAsia"/>
          <w:sz w:val="24"/>
        </w:rPr>
        <w:t>（イ）社会福祉</w:t>
      </w:r>
      <w:r w:rsidR="00442DFC" w:rsidRPr="00887BF4">
        <w:rPr>
          <w:rFonts w:hint="eastAsia"/>
          <w:sz w:val="24"/>
        </w:rPr>
        <w:t>連携推進法人に所属</w:t>
      </w:r>
    </w:p>
    <w:p w:rsidR="00442DFC" w:rsidRPr="00887BF4" w:rsidRDefault="00442DFC" w:rsidP="003776CA">
      <w:pPr>
        <w:ind w:leftChars="100" w:left="210"/>
        <w:rPr>
          <w:sz w:val="24"/>
        </w:rPr>
      </w:pPr>
      <w:r w:rsidRPr="00887BF4">
        <w:rPr>
          <w:rFonts w:hint="eastAsia"/>
          <w:sz w:val="24"/>
        </w:rPr>
        <w:t xml:space="preserve">　　</w:t>
      </w:r>
      <w:r w:rsidR="003776CA" w:rsidRPr="00887BF4">
        <w:rPr>
          <w:rFonts w:hint="eastAsia"/>
          <w:sz w:val="24"/>
        </w:rPr>
        <w:t xml:space="preserve"> </w:t>
      </w:r>
      <w:r w:rsidRPr="00887BF4">
        <w:rPr>
          <w:rFonts w:hint="eastAsia"/>
          <w:sz w:val="24"/>
        </w:rPr>
        <w:t>②処遇改善加算Ⅳの取得に準ずる要件</w:t>
      </w:r>
      <w:r w:rsidR="003776CA" w:rsidRPr="00887BF4">
        <w:rPr>
          <w:rFonts w:hint="eastAsia"/>
          <w:sz w:val="24"/>
        </w:rPr>
        <w:t>…</w:t>
      </w:r>
      <w:r w:rsidR="007227BC" w:rsidRPr="00887BF4">
        <w:rPr>
          <w:rFonts w:hint="eastAsia"/>
          <w:sz w:val="24"/>
        </w:rPr>
        <w:t>（（ⅰ）～（ⅲ）</w:t>
      </w:r>
      <w:r w:rsidR="003776CA" w:rsidRPr="00887BF4">
        <w:rPr>
          <w:rFonts w:hint="eastAsia"/>
          <w:sz w:val="24"/>
        </w:rPr>
        <w:t>の</w:t>
      </w:r>
      <w:r w:rsidR="007227BC" w:rsidRPr="00887BF4">
        <w:rPr>
          <w:rFonts w:hint="eastAsia"/>
          <w:sz w:val="24"/>
        </w:rPr>
        <w:t>全て満たすこと）</w:t>
      </w:r>
    </w:p>
    <w:p w:rsidR="007227BC" w:rsidRPr="00887BF4" w:rsidRDefault="007227BC" w:rsidP="006B29A0">
      <w:pPr>
        <w:ind w:leftChars="100" w:left="210"/>
        <w:rPr>
          <w:sz w:val="24"/>
        </w:rPr>
      </w:pPr>
      <w:r w:rsidRPr="00887BF4">
        <w:rPr>
          <w:noProof/>
          <w:sz w:val="24"/>
        </w:rPr>
        <mc:AlternateContent>
          <mc:Choice Requires="wps">
            <w:drawing>
              <wp:anchor distT="45720" distB="45720" distL="114300" distR="114300" simplePos="0" relativeHeight="251663360" behindDoc="0" locked="0" layoutInCell="1" allowOverlap="1" wp14:anchorId="2F378EF2" wp14:editId="0173B33C">
                <wp:simplePos x="0" y="0"/>
                <wp:positionH relativeFrom="column">
                  <wp:posOffset>4806950</wp:posOffset>
                </wp:positionH>
                <wp:positionV relativeFrom="paragraph">
                  <wp:posOffset>194945</wp:posOffset>
                </wp:positionV>
                <wp:extent cx="1520190" cy="566420"/>
                <wp:effectExtent l="0" t="0" r="3810" b="508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566420"/>
                        </a:xfrm>
                        <a:prstGeom prst="rect">
                          <a:avLst/>
                        </a:prstGeom>
                        <a:solidFill>
                          <a:srgbClr val="FFFFFF"/>
                        </a:solidFill>
                        <a:ln w="9525">
                          <a:noFill/>
                          <a:miter lim="800000"/>
                          <a:headEnd/>
                          <a:tailEnd/>
                        </a:ln>
                      </wps:spPr>
                      <wps:txbx>
                        <w:txbxContent>
                          <w:p w:rsidR="00C238F3" w:rsidRPr="00887BF4" w:rsidRDefault="00C238F3" w:rsidP="007227BC">
                            <w:pPr>
                              <w:ind w:leftChars="100" w:left="210"/>
                              <w:rPr>
                                <w:szCs w:val="21"/>
                              </w:rPr>
                            </w:pPr>
                            <w:r w:rsidRPr="00887BF4">
                              <w:rPr>
                                <w:rFonts w:hint="eastAsia"/>
                                <w:sz w:val="24"/>
                              </w:rPr>
                              <w:t>…（一～三の全てを満たすこと）</w:t>
                            </w:r>
                          </w:p>
                          <w:p w:rsidR="00C238F3" w:rsidRPr="007227BC" w:rsidRDefault="00C238F3" w:rsidP="007227BC">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78EF2" id="テキスト ボックス 2" o:spid="_x0000_s1027" type="#_x0000_t202" style="position:absolute;left:0;text-align:left;margin-left:378.5pt;margin-top:15.35pt;width:119.7pt;height:44.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" stroked="f">
                <v:textbox>
                  <w:txbxContent>
                    <w:p w:rsidR="00C238F3" w:rsidRPr="00887BF4" w:rsidRDefault="00C238F3" w:rsidP="007227BC">
                      <w:pPr>
                        <w:ind w:leftChars="100" w:left="210"/>
                        <w:rPr>
                          <w:szCs w:val="21"/>
                        </w:rPr>
                      </w:pPr>
                      <w:r w:rsidRPr="00887BF4">
                        <w:rPr>
                          <w:rFonts w:hint="eastAsia"/>
                          <w:sz w:val="24"/>
                        </w:rPr>
                        <w:t>…（一～三の全てを満たすこと）</w:t>
                      </w:r>
                    </w:p>
                    <w:p w:rsidR="00C238F3" w:rsidRPr="007227BC" w:rsidRDefault="00C238F3" w:rsidP="007227BC">
                      <w:pPr>
                        <w:rPr>
                          <w:szCs w:val="21"/>
                        </w:rPr>
                      </w:pPr>
                    </w:p>
                  </w:txbxContent>
                </v:textbox>
                <w10:wrap type="square"/>
              </v:shape>
            </w:pict>
          </mc:Fallback>
        </mc:AlternateContent>
      </w:r>
      <w:r w:rsidR="00442DFC" w:rsidRPr="00887BF4">
        <w:rPr>
          <w:rFonts w:hint="eastAsia"/>
          <w:sz w:val="24"/>
        </w:rPr>
        <w:t xml:space="preserve">　　</w:t>
      </w:r>
      <w:r w:rsidRPr="00887BF4">
        <w:rPr>
          <w:rFonts w:hint="eastAsia"/>
          <w:sz w:val="24"/>
        </w:rPr>
        <w:t>（ⅰ）キャリアパス要件Ⅰ（任用要件・賃金体系の整備等）※</w:t>
      </w:r>
    </w:p>
    <w:p w:rsidR="007227BC" w:rsidRPr="00887BF4" w:rsidRDefault="007227BC" w:rsidP="006B29A0">
      <w:pPr>
        <w:ind w:leftChars="100" w:left="210"/>
        <w:rPr>
          <w:sz w:val="24"/>
        </w:rPr>
      </w:pPr>
      <w:r w:rsidRPr="00887BF4">
        <w:rPr>
          <w:rFonts w:hint="eastAsia"/>
          <w:sz w:val="24"/>
        </w:rPr>
        <w:t xml:space="preserve">　　　 一 職位、職責、職務内容等に応じた任用等要件を定める</w:t>
      </w:r>
    </w:p>
    <w:p w:rsidR="007227BC" w:rsidRPr="00887BF4" w:rsidRDefault="007227BC" w:rsidP="006B29A0">
      <w:pPr>
        <w:ind w:leftChars="100" w:left="210"/>
        <w:rPr>
          <w:sz w:val="24"/>
        </w:rPr>
      </w:pPr>
      <w:r w:rsidRPr="00887BF4">
        <w:rPr>
          <w:rFonts w:hint="eastAsia"/>
          <w:sz w:val="24"/>
        </w:rPr>
        <w:t xml:space="preserve"> </w:t>
      </w:r>
      <w:r w:rsidRPr="00887BF4">
        <w:rPr>
          <w:sz w:val="24"/>
        </w:rPr>
        <w:t xml:space="preserve">      </w:t>
      </w:r>
      <w:r w:rsidRPr="00887BF4">
        <w:rPr>
          <w:rFonts w:hint="eastAsia"/>
          <w:sz w:val="24"/>
        </w:rPr>
        <w:t>二 職位、職責、職務内容等に応じた賃金体系を定める</w:t>
      </w:r>
    </w:p>
    <w:p w:rsidR="007227BC" w:rsidRPr="00887BF4" w:rsidRDefault="007227BC" w:rsidP="006B29A0">
      <w:pPr>
        <w:ind w:leftChars="100" w:left="210"/>
        <w:rPr>
          <w:sz w:val="24"/>
        </w:rPr>
      </w:pPr>
      <w:r w:rsidRPr="00887BF4">
        <w:rPr>
          <w:rFonts w:hint="eastAsia"/>
          <w:sz w:val="24"/>
        </w:rPr>
        <w:t xml:space="preserve">　　　 三 一及び二の内容の根拠規程を書面で整備、全職員に周知</w:t>
      </w:r>
    </w:p>
    <w:p w:rsidR="00442DFC" w:rsidRPr="00887BF4" w:rsidRDefault="007227BC" w:rsidP="007227BC">
      <w:pPr>
        <w:ind w:leftChars="100" w:left="210" w:firstLineChars="200" w:firstLine="480"/>
        <w:rPr>
          <w:sz w:val="24"/>
        </w:rPr>
      </w:pPr>
      <w:r w:rsidRPr="00887BF4">
        <w:rPr>
          <w:rFonts w:hint="eastAsia"/>
          <w:sz w:val="24"/>
        </w:rPr>
        <w:t>（ⅱ）キャリアパス要件Ⅱ（研修の実施等）</w:t>
      </w:r>
      <w:r w:rsidR="000B5372" w:rsidRPr="00887BF4">
        <w:rPr>
          <w:rFonts w:hint="eastAsia"/>
          <w:sz w:val="24"/>
        </w:rPr>
        <w:t>※</w:t>
      </w:r>
    </w:p>
    <w:p w:rsidR="00AA398E" w:rsidRPr="00887BF4" w:rsidRDefault="00AA398E" w:rsidP="00AA398E">
      <w:pPr>
        <w:ind w:leftChars="100" w:left="1530" w:hangingChars="550" w:hanging="1320"/>
        <w:rPr>
          <w:sz w:val="24"/>
        </w:rPr>
      </w:pPr>
      <w:r w:rsidRPr="00887BF4">
        <w:rPr>
          <w:rFonts w:hint="eastAsia"/>
          <w:sz w:val="24"/>
        </w:rPr>
        <w:t xml:space="preserve">　　　　一</w:t>
      </w:r>
      <w:r w:rsidR="003E15B5">
        <w:rPr>
          <w:rFonts w:hint="eastAsia"/>
          <w:sz w:val="24"/>
        </w:rPr>
        <w:t xml:space="preserve"> 職員と意見交換し資質向上の目標及び</w:t>
      </w:r>
      <w:r w:rsidRPr="00887BF4">
        <w:rPr>
          <w:rFonts w:hint="eastAsia"/>
          <w:sz w:val="24"/>
        </w:rPr>
        <w:t>ａ</w:t>
      </w:r>
      <w:r w:rsidR="003E15B5">
        <w:rPr>
          <w:rFonts w:hint="eastAsia"/>
          <w:sz w:val="24"/>
        </w:rPr>
        <w:t>又はｂの具体的な計画を策定し、研修を実施又は研修の機会を確保</w:t>
      </w:r>
      <w:r w:rsidR="003776CA" w:rsidRPr="00887BF4">
        <w:rPr>
          <w:rFonts w:hint="eastAsia"/>
          <w:sz w:val="24"/>
        </w:rPr>
        <w:t>…</w:t>
      </w:r>
      <w:r w:rsidRPr="00887BF4">
        <w:rPr>
          <w:rFonts w:hint="eastAsia"/>
          <w:sz w:val="24"/>
        </w:rPr>
        <w:t>（一及び二を満たす</w:t>
      </w:r>
      <w:r w:rsidR="003776CA" w:rsidRPr="00887BF4">
        <w:rPr>
          <w:rFonts w:hint="eastAsia"/>
          <w:sz w:val="24"/>
        </w:rPr>
        <w:t>こと</w:t>
      </w:r>
      <w:r w:rsidRPr="00887BF4">
        <w:rPr>
          <w:rFonts w:hint="eastAsia"/>
          <w:sz w:val="24"/>
        </w:rPr>
        <w:t>）</w:t>
      </w:r>
    </w:p>
    <w:p w:rsidR="00AA398E" w:rsidRPr="00887BF4" w:rsidRDefault="00AA398E" w:rsidP="003776CA">
      <w:pPr>
        <w:ind w:leftChars="100" w:left="1770" w:hangingChars="650" w:hanging="1560"/>
        <w:rPr>
          <w:sz w:val="24"/>
        </w:rPr>
      </w:pPr>
      <w:r w:rsidRPr="00887BF4">
        <w:rPr>
          <w:rFonts w:hint="eastAsia"/>
          <w:sz w:val="24"/>
        </w:rPr>
        <w:lastRenderedPageBreak/>
        <w:t xml:space="preserve"> </w:t>
      </w:r>
      <w:r w:rsidRPr="00887BF4">
        <w:rPr>
          <w:sz w:val="24"/>
        </w:rPr>
        <w:t xml:space="preserve">        </w:t>
      </w:r>
      <w:r w:rsidR="003776CA" w:rsidRPr="00887BF4">
        <w:rPr>
          <w:sz w:val="24"/>
        </w:rPr>
        <w:t xml:space="preserve"> </w:t>
      </w:r>
      <w:r w:rsidRPr="00887BF4">
        <w:rPr>
          <w:rFonts w:hint="eastAsia"/>
          <w:sz w:val="24"/>
        </w:rPr>
        <w:t>ａ資質向上のための</w:t>
      </w:r>
      <w:r w:rsidR="000B5372" w:rsidRPr="00887BF4">
        <w:rPr>
          <w:rFonts w:hint="eastAsia"/>
          <w:sz w:val="24"/>
        </w:rPr>
        <w:t>計画</w:t>
      </w:r>
      <w:r w:rsidRPr="00887BF4">
        <w:rPr>
          <w:rFonts w:hint="eastAsia"/>
          <w:sz w:val="24"/>
        </w:rPr>
        <w:t>に沿って、研修機会の提供又は技術指導等</w:t>
      </w:r>
      <w:r w:rsidR="0048441A">
        <w:rPr>
          <w:rFonts w:hint="eastAsia"/>
          <w:sz w:val="24"/>
        </w:rPr>
        <w:t>を実施するとともに、職員の能力評価を行う</w:t>
      </w:r>
      <w:r w:rsidR="003776CA" w:rsidRPr="00887BF4">
        <w:rPr>
          <w:rFonts w:hint="eastAsia"/>
          <w:sz w:val="24"/>
        </w:rPr>
        <w:t>…</w:t>
      </w:r>
      <w:r w:rsidR="000B5372" w:rsidRPr="00887BF4">
        <w:rPr>
          <w:rFonts w:hint="eastAsia"/>
          <w:sz w:val="24"/>
        </w:rPr>
        <w:t>（ａ又はｂを満たす</w:t>
      </w:r>
      <w:r w:rsidR="003776CA" w:rsidRPr="00887BF4">
        <w:rPr>
          <w:rFonts w:hint="eastAsia"/>
          <w:sz w:val="24"/>
        </w:rPr>
        <w:t>こと</w:t>
      </w:r>
      <w:r w:rsidR="000B5372" w:rsidRPr="00887BF4">
        <w:rPr>
          <w:rFonts w:hint="eastAsia"/>
          <w:sz w:val="24"/>
        </w:rPr>
        <w:t>）</w:t>
      </w:r>
    </w:p>
    <w:p w:rsidR="00AA398E" w:rsidRPr="00887BF4" w:rsidRDefault="00AA398E" w:rsidP="00AA398E">
      <w:pPr>
        <w:ind w:leftChars="450" w:left="1425" w:hangingChars="200" w:hanging="480"/>
        <w:rPr>
          <w:sz w:val="24"/>
        </w:rPr>
      </w:pPr>
      <w:r w:rsidRPr="00887BF4">
        <w:rPr>
          <w:rFonts w:hint="eastAsia"/>
          <w:sz w:val="24"/>
        </w:rPr>
        <w:t xml:space="preserve">　　ｂ資格取得のための支援を実施</w:t>
      </w:r>
    </w:p>
    <w:p w:rsidR="00AA398E" w:rsidRPr="00887BF4" w:rsidRDefault="00AA398E" w:rsidP="00AA398E">
      <w:pPr>
        <w:ind w:leftChars="100" w:left="210" w:firstLineChars="200" w:firstLine="480"/>
        <w:rPr>
          <w:sz w:val="24"/>
        </w:rPr>
      </w:pPr>
      <w:r w:rsidRPr="00887BF4">
        <w:rPr>
          <w:rFonts w:hint="eastAsia"/>
          <w:sz w:val="24"/>
        </w:rPr>
        <w:t xml:space="preserve"> </w:t>
      </w:r>
      <w:r w:rsidRPr="00887BF4">
        <w:rPr>
          <w:sz w:val="24"/>
        </w:rPr>
        <w:t xml:space="preserve">   </w:t>
      </w:r>
      <w:r w:rsidRPr="00887BF4">
        <w:rPr>
          <w:rFonts w:hint="eastAsia"/>
          <w:sz w:val="24"/>
        </w:rPr>
        <w:t>二 一を全職員に周知</w:t>
      </w:r>
    </w:p>
    <w:p w:rsidR="007227BC" w:rsidRPr="00887BF4" w:rsidRDefault="007227BC" w:rsidP="007227BC">
      <w:pPr>
        <w:ind w:leftChars="100" w:left="210" w:firstLineChars="200" w:firstLine="480"/>
        <w:rPr>
          <w:sz w:val="24"/>
        </w:rPr>
      </w:pPr>
      <w:r w:rsidRPr="00887BF4">
        <w:rPr>
          <w:rFonts w:hint="eastAsia"/>
          <w:sz w:val="24"/>
        </w:rPr>
        <w:t>（ⅲ）職場環境等要件</w:t>
      </w:r>
      <w:r w:rsidR="000B5372" w:rsidRPr="00887BF4">
        <w:rPr>
          <w:rFonts w:hint="eastAsia"/>
          <w:sz w:val="24"/>
        </w:rPr>
        <w:t>※</w:t>
      </w:r>
    </w:p>
    <w:p w:rsidR="000B5372" w:rsidRPr="00887BF4" w:rsidRDefault="000B5372" w:rsidP="00654B99">
      <w:pPr>
        <w:ind w:leftChars="300" w:left="870" w:hangingChars="100" w:hanging="240"/>
        <w:rPr>
          <w:sz w:val="24"/>
        </w:rPr>
      </w:pPr>
      <w:r w:rsidRPr="00887BF4">
        <w:rPr>
          <w:rFonts w:hint="eastAsia"/>
          <w:sz w:val="24"/>
        </w:rPr>
        <w:t xml:space="preserve">　「入職促進に向けた取組」「資質の向上やキャリアアップに向けた支援」「両立支援・多様な働き方の推進」「腰痛を含む心身の健康管</w:t>
      </w:r>
      <w:r w:rsidR="0048441A">
        <w:rPr>
          <w:rFonts w:hint="eastAsia"/>
          <w:sz w:val="24"/>
        </w:rPr>
        <w:t>理」「やりがい・働きがいの醸造」の区分ごとに１以上</w:t>
      </w:r>
      <w:r w:rsidRPr="00887BF4">
        <w:rPr>
          <w:rFonts w:hint="eastAsia"/>
          <w:sz w:val="24"/>
        </w:rPr>
        <w:t>、「生産性向上のための取組」のうち２</w:t>
      </w:r>
      <w:r w:rsidR="0048441A">
        <w:rPr>
          <w:rFonts w:hint="eastAsia"/>
          <w:sz w:val="24"/>
        </w:rPr>
        <w:t>以上の取組を実施（１法人１事業所のみを運営するような小規模事業者</w:t>
      </w:r>
      <w:r w:rsidRPr="00887BF4">
        <w:rPr>
          <w:rFonts w:hint="eastAsia"/>
          <w:sz w:val="24"/>
        </w:rPr>
        <w:t>は</w:t>
      </w:r>
      <w:r w:rsidR="00645193">
        <w:rPr>
          <w:rFonts w:hint="eastAsia"/>
          <w:sz w:val="24"/>
        </w:rPr>
        <w:t>国通知（７．関連資料一覧中、資料１－１</w:t>
      </w:r>
      <w:r w:rsidR="00654B99" w:rsidRPr="00887BF4">
        <w:rPr>
          <w:rFonts w:hint="eastAsia"/>
          <w:sz w:val="24"/>
        </w:rPr>
        <w:t>）表中㉔</w:t>
      </w:r>
      <w:r w:rsidRPr="00887BF4">
        <w:rPr>
          <w:rFonts w:hint="eastAsia"/>
          <w:sz w:val="24"/>
        </w:rPr>
        <w:t>の</w:t>
      </w:r>
      <w:r w:rsidR="00654B99" w:rsidRPr="00887BF4">
        <w:rPr>
          <w:rFonts w:hint="eastAsia"/>
          <w:sz w:val="24"/>
        </w:rPr>
        <w:t>取組を実施していれば、生産性向上のための取組の要件を満たす）</w:t>
      </w:r>
    </w:p>
    <w:p w:rsidR="00442DFC" w:rsidRPr="00887BF4" w:rsidRDefault="00442DFC" w:rsidP="006B29A0">
      <w:pPr>
        <w:ind w:leftChars="100" w:left="210"/>
        <w:rPr>
          <w:sz w:val="24"/>
        </w:rPr>
      </w:pPr>
    </w:p>
    <w:p w:rsidR="00DC2816" w:rsidRPr="00887BF4" w:rsidRDefault="00442DFC" w:rsidP="000B5372">
      <w:pPr>
        <w:ind w:leftChars="100" w:left="690" w:hangingChars="200" w:hanging="480"/>
        <w:rPr>
          <w:sz w:val="24"/>
        </w:rPr>
      </w:pPr>
      <w:r w:rsidRPr="00887BF4">
        <w:rPr>
          <w:rFonts w:hint="eastAsia"/>
          <w:sz w:val="24"/>
        </w:rPr>
        <w:t xml:space="preserve">　※</w:t>
      </w:r>
      <w:r w:rsidR="00887BF4">
        <w:rPr>
          <w:rFonts w:hint="eastAsia"/>
          <w:sz w:val="24"/>
        </w:rPr>
        <w:t>については、加算の申請時点では</w:t>
      </w:r>
      <w:r w:rsidRPr="00887BF4">
        <w:rPr>
          <w:rFonts w:hint="eastAsia"/>
          <w:sz w:val="24"/>
        </w:rPr>
        <w:t>加入等の誓約で算定可能。令和９年３月末まで</w:t>
      </w:r>
      <w:r w:rsidR="000B5372" w:rsidRPr="00887BF4">
        <w:rPr>
          <w:rFonts w:hint="eastAsia"/>
          <w:sz w:val="24"/>
        </w:rPr>
        <w:t>に要件を満たし、実績報告書において報告する必要がある。</w:t>
      </w:r>
    </w:p>
    <w:p w:rsidR="003776CA" w:rsidRPr="00887BF4" w:rsidRDefault="003776CA" w:rsidP="000B5372">
      <w:pPr>
        <w:ind w:leftChars="100" w:left="690" w:hangingChars="200" w:hanging="480"/>
        <w:rPr>
          <w:sz w:val="24"/>
        </w:rPr>
      </w:pPr>
    </w:p>
    <w:p w:rsidR="004D7E53" w:rsidRDefault="003776CA" w:rsidP="00645193">
      <w:pPr>
        <w:ind w:leftChars="100" w:left="690" w:hangingChars="200" w:hanging="480"/>
        <w:rPr>
          <w:sz w:val="24"/>
        </w:rPr>
      </w:pPr>
      <w:r w:rsidRPr="00887BF4">
        <w:rPr>
          <w:rFonts w:hint="eastAsia"/>
          <w:sz w:val="24"/>
        </w:rPr>
        <w:t xml:space="preserve">　</w:t>
      </w:r>
      <w:r w:rsidR="004D7E53" w:rsidRPr="00AD26B2">
        <w:rPr>
          <w:rFonts w:hint="eastAsia"/>
          <w:sz w:val="24"/>
          <w:u w:val="single"/>
        </w:rPr>
        <w:t>加算要件等については上記以外にも規定があります</w:t>
      </w:r>
      <w:r w:rsidR="004D7E53" w:rsidRPr="00887BF4">
        <w:rPr>
          <w:rFonts w:hint="eastAsia"/>
          <w:sz w:val="24"/>
        </w:rPr>
        <w:t>。</w:t>
      </w:r>
      <w:r w:rsidRPr="00887BF4">
        <w:rPr>
          <w:rFonts w:hint="eastAsia"/>
          <w:sz w:val="24"/>
        </w:rPr>
        <w:t>詳細については、</w:t>
      </w:r>
      <w:r w:rsidR="00CE27B5">
        <w:rPr>
          <w:rFonts w:hint="eastAsia"/>
          <w:sz w:val="24"/>
        </w:rPr>
        <w:t>関連資料（１－１、</w:t>
      </w:r>
      <w:r w:rsidR="00AD26B2">
        <w:rPr>
          <w:rFonts w:hint="eastAsia"/>
          <w:sz w:val="24"/>
        </w:rPr>
        <w:t>１－２</w:t>
      </w:r>
      <w:r w:rsidR="00CE27B5">
        <w:rPr>
          <w:rFonts w:hint="eastAsia"/>
          <w:sz w:val="24"/>
        </w:rPr>
        <w:t>、２－１</w:t>
      </w:r>
      <w:r w:rsidR="00645193">
        <w:rPr>
          <w:rFonts w:hint="eastAsia"/>
          <w:sz w:val="24"/>
        </w:rPr>
        <w:t>）</w:t>
      </w:r>
      <w:r w:rsidR="00AD26B2">
        <w:rPr>
          <w:rFonts w:hint="eastAsia"/>
          <w:sz w:val="24"/>
        </w:rPr>
        <w:t>、厚生労働省ホームページ</w:t>
      </w:r>
      <w:r w:rsidRPr="00887BF4">
        <w:rPr>
          <w:rFonts w:hint="eastAsia"/>
          <w:sz w:val="24"/>
        </w:rPr>
        <w:t>をご確認ください。</w:t>
      </w:r>
    </w:p>
    <w:p w:rsidR="00AD26B2" w:rsidRDefault="00AD26B2" w:rsidP="00AD26B2">
      <w:pPr>
        <w:ind w:firstLineChars="300" w:firstLine="720"/>
        <w:rPr>
          <w:sz w:val="24"/>
        </w:rPr>
      </w:pPr>
      <w:r>
        <w:rPr>
          <w:rFonts w:hint="eastAsia"/>
          <w:sz w:val="24"/>
        </w:rPr>
        <w:t>〇 厚生労働省ホームページ「</w:t>
      </w:r>
      <w:r w:rsidRPr="00AD26B2">
        <w:rPr>
          <w:rFonts w:hint="eastAsia"/>
          <w:sz w:val="24"/>
        </w:rPr>
        <w:t>令和８年度介護報酬改定について</w:t>
      </w:r>
      <w:r>
        <w:rPr>
          <w:rFonts w:hint="eastAsia"/>
          <w:sz w:val="24"/>
        </w:rPr>
        <w:t>」</w:t>
      </w:r>
    </w:p>
    <w:p w:rsidR="00AD26B2" w:rsidRPr="00887BF4" w:rsidRDefault="00AD26B2" w:rsidP="00AD26B2">
      <w:pPr>
        <w:ind w:leftChars="300" w:left="630" w:firstLineChars="100" w:firstLine="240"/>
        <w:rPr>
          <w:sz w:val="24"/>
        </w:rPr>
      </w:pPr>
      <w:r w:rsidRPr="00AD26B2">
        <w:rPr>
          <w:sz w:val="24"/>
        </w:rPr>
        <w:t>https://www.mhlw.go.jp/stf/seisakunitsuite/bunya/0000188411_00073.html</w:t>
      </w:r>
    </w:p>
    <w:p w:rsidR="000B5372" w:rsidRDefault="000B5372" w:rsidP="000B5372">
      <w:pPr>
        <w:ind w:leftChars="100" w:left="690" w:hangingChars="200" w:hanging="480"/>
        <w:rPr>
          <w:sz w:val="24"/>
        </w:rPr>
      </w:pPr>
    </w:p>
    <w:p w:rsidR="003363DD" w:rsidRDefault="003363DD" w:rsidP="000B5372">
      <w:pPr>
        <w:ind w:leftChars="100" w:left="690" w:hangingChars="200" w:hanging="480"/>
        <w:rPr>
          <w:sz w:val="24"/>
        </w:rPr>
      </w:pPr>
      <w:r>
        <w:rPr>
          <w:rFonts w:hint="eastAsia"/>
          <w:sz w:val="24"/>
        </w:rPr>
        <w:t xml:space="preserve">　【算定に係る事務処理】</w:t>
      </w:r>
    </w:p>
    <w:p w:rsidR="00BC02F4" w:rsidRDefault="003363DD" w:rsidP="00AC18F7">
      <w:pPr>
        <w:ind w:firstLineChars="100" w:firstLine="240"/>
        <w:rPr>
          <w:sz w:val="24"/>
        </w:rPr>
      </w:pPr>
      <w:r>
        <w:rPr>
          <w:rFonts w:hint="eastAsia"/>
          <w:sz w:val="24"/>
        </w:rPr>
        <w:t xml:space="preserve">　・提出書類</w:t>
      </w:r>
    </w:p>
    <w:p w:rsidR="00AC18F7" w:rsidRPr="00AC18F7" w:rsidRDefault="00AC18F7" w:rsidP="00AC18F7">
      <w:pPr>
        <w:ind w:leftChars="300" w:left="630" w:firstLineChars="200" w:firstLine="480"/>
        <w:rPr>
          <w:sz w:val="24"/>
        </w:rPr>
      </w:pPr>
      <w:r>
        <w:rPr>
          <w:rFonts w:hint="eastAsia"/>
          <w:sz w:val="24"/>
        </w:rPr>
        <w:t>・処遇改善計画書</w:t>
      </w:r>
      <w:r w:rsidRPr="00AC18F7">
        <w:rPr>
          <w:rFonts w:hint="eastAsia"/>
          <w:sz w:val="24"/>
        </w:rPr>
        <w:t>（別紙様式</w:t>
      </w:r>
      <w:r>
        <w:rPr>
          <w:rFonts w:hint="eastAsia"/>
          <w:sz w:val="24"/>
        </w:rPr>
        <w:t>２</w:t>
      </w:r>
      <w:r w:rsidRPr="00AC18F7">
        <w:rPr>
          <w:sz w:val="24"/>
        </w:rPr>
        <w:t>－１）</w:t>
      </w:r>
    </w:p>
    <w:p w:rsidR="00AC18F7" w:rsidRPr="00AC18F7" w:rsidRDefault="00AC18F7" w:rsidP="00645193">
      <w:pPr>
        <w:ind w:leftChars="300" w:left="630" w:firstLineChars="100" w:firstLine="240"/>
        <w:rPr>
          <w:sz w:val="24"/>
        </w:rPr>
      </w:pPr>
      <w:r w:rsidRPr="00AC18F7">
        <w:rPr>
          <w:rFonts w:hint="eastAsia"/>
          <w:sz w:val="24"/>
        </w:rPr>
        <w:t xml:space="preserve">　・個票（４，５月）（別紙様式</w:t>
      </w:r>
      <w:r>
        <w:rPr>
          <w:rFonts w:hint="eastAsia"/>
          <w:sz w:val="24"/>
        </w:rPr>
        <w:t>２</w:t>
      </w:r>
      <w:r w:rsidRPr="00AC18F7">
        <w:rPr>
          <w:sz w:val="24"/>
        </w:rPr>
        <w:t>－２）※他事業所等で令和８年４，５月に加算を取得する場合のみ</w:t>
      </w:r>
    </w:p>
    <w:p w:rsidR="00AC18F7" w:rsidRDefault="00AC18F7" w:rsidP="00AC18F7">
      <w:pPr>
        <w:ind w:leftChars="300" w:left="630" w:firstLineChars="100" w:firstLine="240"/>
        <w:rPr>
          <w:sz w:val="24"/>
        </w:rPr>
      </w:pPr>
      <w:r w:rsidRPr="00AC18F7">
        <w:rPr>
          <w:rFonts w:hint="eastAsia"/>
          <w:sz w:val="24"/>
        </w:rPr>
        <w:t xml:space="preserve">　・個票（６月</w:t>
      </w:r>
      <w:r w:rsidR="00557CA2">
        <w:rPr>
          <w:rFonts w:hint="eastAsia"/>
          <w:sz w:val="24"/>
        </w:rPr>
        <w:t>以降</w:t>
      </w:r>
      <w:r w:rsidRPr="00AC18F7">
        <w:rPr>
          <w:rFonts w:hint="eastAsia"/>
          <w:sz w:val="24"/>
        </w:rPr>
        <w:t>）（別紙様式２－３）</w:t>
      </w:r>
    </w:p>
    <w:p w:rsidR="00BC02F4" w:rsidRDefault="00AC18F7" w:rsidP="00AC18F7">
      <w:pPr>
        <w:ind w:leftChars="300" w:left="630" w:firstLineChars="200" w:firstLine="480"/>
        <w:rPr>
          <w:sz w:val="24"/>
        </w:rPr>
      </w:pPr>
      <w:r w:rsidRPr="00AC18F7">
        <w:rPr>
          <w:rFonts w:hint="eastAsia"/>
          <w:sz w:val="24"/>
        </w:rPr>
        <w:t>・</w:t>
      </w:r>
      <w:r w:rsidR="00BC02F4" w:rsidRPr="00AC18F7">
        <w:rPr>
          <w:rFonts w:hint="eastAsia"/>
          <w:sz w:val="24"/>
        </w:rPr>
        <w:t>介護給付費算定に係る体制等に関する届出書（別紙３－２）</w:t>
      </w:r>
    </w:p>
    <w:p w:rsidR="00BC02F4" w:rsidRDefault="00BC02F4" w:rsidP="000B5372">
      <w:pPr>
        <w:ind w:leftChars="100" w:left="690" w:hangingChars="200" w:hanging="480"/>
        <w:rPr>
          <w:sz w:val="24"/>
        </w:rPr>
      </w:pPr>
      <w:r>
        <w:rPr>
          <w:rFonts w:hint="eastAsia"/>
          <w:sz w:val="24"/>
        </w:rPr>
        <w:t xml:space="preserve">　　　</w:t>
      </w:r>
    </w:p>
    <w:p w:rsidR="00BC02F4" w:rsidRDefault="00BC02F4" w:rsidP="000B5372">
      <w:pPr>
        <w:ind w:leftChars="100" w:left="690" w:hangingChars="200" w:hanging="480"/>
        <w:rPr>
          <w:sz w:val="24"/>
        </w:rPr>
      </w:pPr>
      <w:r w:rsidRPr="00BC02F4">
        <w:rPr>
          <w:rFonts w:hint="eastAsia"/>
          <w:sz w:val="24"/>
        </w:rPr>
        <w:t xml:space="preserve">　</w:t>
      </w:r>
      <w:r w:rsidRPr="00AC18F7">
        <w:rPr>
          <w:rFonts w:hint="eastAsia"/>
          <w:sz w:val="24"/>
        </w:rPr>
        <w:t>※</w:t>
      </w:r>
      <w:r w:rsidRPr="00AC18F7">
        <w:rPr>
          <w:sz w:val="24"/>
        </w:rPr>
        <w:t xml:space="preserve"> 通常、体制届</w:t>
      </w:r>
      <w:r w:rsidR="00AC18F7" w:rsidRPr="00AC18F7">
        <w:rPr>
          <w:rFonts w:hint="eastAsia"/>
          <w:sz w:val="24"/>
        </w:rPr>
        <w:t>（別紙３－２）</w:t>
      </w:r>
      <w:r w:rsidRPr="00AC18F7">
        <w:rPr>
          <w:sz w:val="24"/>
        </w:rPr>
        <w:t>を提出の際は、「介護給付費算定に係る体制等状況一覧表」等を添付いただいて</w:t>
      </w:r>
      <w:r w:rsidR="00AC18F7" w:rsidRPr="00AC18F7">
        <w:rPr>
          <w:sz w:val="24"/>
        </w:rPr>
        <w:t>いますが、処遇改善加算のみの届出の場合は、例外的に体制届</w:t>
      </w:r>
      <w:r w:rsidRPr="00AC18F7">
        <w:rPr>
          <w:sz w:val="24"/>
        </w:rPr>
        <w:t>のみの提出で受け付けます。</w:t>
      </w:r>
      <w:r w:rsidR="00AC18F7" w:rsidRPr="00AC18F7">
        <w:rPr>
          <w:rFonts w:hint="eastAsia"/>
          <w:sz w:val="24"/>
        </w:rPr>
        <w:t>市ホームページ</w:t>
      </w:r>
      <w:r w:rsidR="00E472C5">
        <w:rPr>
          <w:rFonts w:hint="eastAsia"/>
          <w:sz w:val="24"/>
        </w:rPr>
        <w:t>掲載</w:t>
      </w:r>
      <w:r w:rsidR="00AC18F7" w:rsidRPr="00AC18F7">
        <w:rPr>
          <w:rFonts w:hint="eastAsia"/>
          <w:sz w:val="24"/>
        </w:rPr>
        <w:t>の</w:t>
      </w:r>
      <w:r w:rsidRPr="00AC18F7">
        <w:rPr>
          <w:sz w:val="24"/>
        </w:rPr>
        <w:t>記入例をご確認ください。</w:t>
      </w:r>
    </w:p>
    <w:p w:rsidR="00BC02F4" w:rsidRDefault="00BC02F4" w:rsidP="000B5372">
      <w:pPr>
        <w:ind w:leftChars="100" w:left="690" w:hangingChars="200" w:hanging="480"/>
        <w:rPr>
          <w:sz w:val="24"/>
        </w:rPr>
      </w:pPr>
    </w:p>
    <w:p w:rsidR="00ED6DE5" w:rsidRDefault="00ED6DE5" w:rsidP="000B5372">
      <w:pPr>
        <w:ind w:leftChars="100" w:left="690" w:hangingChars="200" w:hanging="480"/>
        <w:rPr>
          <w:sz w:val="24"/>
        </w:rPr>
      </w:pPr>
      <w:r>
        <w:rPr>
          <w:rFonts w:hint="eastAsia"/>
          <w:sz w:val="24"/>
        </w:rPr>
        <w:t xml:space="preserve">　・提出期限</w:t>
      </w:r>
    </w:p>
    <w:p w:rsidR="00DF3D34" w:rsidRDefault="00246ED7" w:rsidP="000B5372">
      <w:pPr>
        <w:ind w:leftChars="100" w:left="690" w:hangingChars="200" w:hanging="480"/>
        <w:rPr>
          <w:sz w:val="24"/>
        </w:rPr>
      </w:pPr>
      <w:r>
        <w:rPr>
          <w:rFonts w:hint="eastAsia"/>
          <w:sz w:val="24"/>
        </w:rPr>
        <w:t xml:space="preserve">　〇</w:t>
      </w:r>
      <w:r w:rsidR="00DF3D34">
        <w:rPr>
          <w:rFonts w:hint="eastAsia"/>
          <w:sz w:val="24"/>
        </w:rPr>
        <w:t>令和８年４月又は５月から新規に処遇改善加算を算定する又は処遇改善加算の</w:t>
      </w:r>
      <w:r w:rsidR="00DF3D34">
        <w:rPr>
          <w:rFonts w:hint="eastAsia"/>
          <w:sz w:val="24"/>
        </w:rPr>
        <w:lastRenderedPageBreak/>
        <w:t>区分を変更する他事業を含む事業者の場合</w:t>
      </w:r>
    </w:p>
    <w:p w:rsidR="00246ED7" w:rsidRPr="00DF3D34" w:rsidRDefault="0038352C" w:rsidP="00DF3D34">
      <w:pPr>
        <w:ind w:leftChars="300" w:left="630" w:firstLineChars="100" w:firstLine="240"/>
        <w:rPr>
          <w:sz w:val="24"/>
        </w:rPr>
      </w:pPr>
      <w:r>
        <w:rPr>
          <w:rFonts w:hint="eastAsia"/>
          <w:sz w:val="24"/>
        </w:rPr>
        <w:t>計画書及び体制届</w:t>
      </w:r>
      <w:r w:rsidR="00DF3D34">
        <w:rPr>
          <w:rFonts w:hint="eastAsia"/>
          <w:sz w:val="24"/>
        </w:rPr>
        <w:t>：令和８</w:t>
      </w:r>
      <w:r w:rsidR="00DF3D34" w:rsidRPr="00DF3D34">
        <w:rPr>
          <w:rFonts w:hint="eastAsia"/>
          <w:sz w:val="24"/>
        </w:rPr>
        <w:t>年４月１５日（水）まで　※当日消印有効（以下、同じ）</w:t>
      </w:r>
    </w:p>
    <w:p w:rsidR="00DF3D34" w:rsidRPr="00DF3D34" w:rsidRDefault="00DF3D34" w:rsidP="00DF3D34">
      <w:pPr>
        <w:ind w:leftChars="100" w:left="690" w:hangingChars="200" w:hanging="480"/>
        <w:rPr>
          <w:sz w:val="24"/>
        </w:rPr>
      </w:pPr>
      <w:r w:rsidRPr="00DF3D34">
        <w:rPr>
          <w:rFonts w:hint="eastAsia"/>
          <w:sz w:val="24"/>
        </w:rPr>
        <w:t xml:space="preserve">　〇</w:t>
      </w:r>
      <w:r w:rsidR="00557CA2">
        <w:rPr>
          <w:rFonts w:hint="eastAsia"/>
          <w:sz w:val="24"/>
        </w:rPr>
        <w:t>令和８年６月又は７月から新規に処遇改善加算を算定する</w:t>
      </w:r>
      <w:r w:rsidR="0038352C">
        <w:rPr>
          <w:rFonts w:hint="eastAsia"/>
          <w:sz w:val="24"/>
        </w:rPr>
        <w:t>又は処遇改善加算の区分を変更する</w:t>
      </w:r>
      <w:r w:rsidR="00557CA2">
        <w:rPr>
          <w:rFonts w:hint="eastAsia"/>
          <w:sz w:val="24"/>
        </w:rPr>
        <w:t>事業者の場合（</w:t>
      </w:r>
      <w:r w:rsidR="0038352C">
        <w:rPr>
          <w:rFonts w:hint="eastAsia"/>
          <w:sz w:val="24"/>
        </w:rPr>
        <w:t>居宅介護支援のみを行っている事業者</w:t>
      </w:r>
      <w:r w:rsidR="0007707D">
        <w:rPr>
          <w:rFonts w:hint="eastAsia"/>
          <w:sz w:val="24"/>
        </w:rPr>
        <w:t>が令和８年６月から算定する</w:t>
      </w:r>
      <w:r w:rsidRPr="00DF3D34">
        <w:rPr>
          <w:rFonts w:hint="eastAsia"/>
          <w:sz w:val="24"/>
        </w:rPr>
        <w:t>場合</w:t>
      </w:r>
      <w:r w:rsidR="0007707D">
        <w:rPr>
          <w:rFonts w:hint="eastAsia"/>
          <w:sz w:val="24"/>
        </w:rPr>
        <w:t>等</w:t>
      </w:r>
      <w:r w:rsidR="00557CA2">
        <w:rPr>
          <w:rFonts w:hint="eastAsia"/>
          <w:sz w:val="24"/>
        </w:rPr>
        <w:t>）</w:t>
      </w:r>
    </w:p>
    <w:p w:rsidR="00ED6DE5" w:rsidRDefault="0038352C" w:rsidP="00DF3D34">
      <w:pPr>
        <w:ind w:leftChars="300" w:left="630" w:firstLineChars="100" w:firstLine="240"/>
        <w:rPr>
          <w:sz w:val="24"/>
        </w:rPr>
      </w:pPr>
      <w:r>
        <w:rPr>
          <w:rFonts w:hint="eastAsia"/>
          <w:sz w:val="24"/>
        </w:rPr>
        <w:t>計画書及び体制届</w:t>
      </w:r>
      <w:r w:rsidR="00DF3D34" w:rsidRPr="00DF3D34">
        <w:rPr>
          <w:rFonts w:hint="eastAsia"/>
          <w:sz w:val="24"/>
        </w:rPr>
        <w:t>：令和８年６月１５日（金）まで</w:t>
      </w:r>
    </w:p>
    <w:p w:rsidR="00246ED7" w:rsidRDefault="0038352C" w:rsidP="000B5372">
      <w:pPr>
        <w:ind w:leftChars="100" w:left="690" w:hangingChars="200" w:hanging="480"/>
        <w:rPr>
          <w:sz w:val="24"/>
        </w:rPr>
      </w:pPr>
      <w:r>
        <w:rPr>
          <w:rFonts w:hint="eastAsia"/>
          <w:sz w:val="24"/>
        </w:rPr>
        <w:t xml:space="preserve">　〇令和８年８</w:t>
      </w:r>
      <w:r w:rsidR="00DF3D34">
        <w:rPr>
          <w:rFonts w:hint="eastAsia"/>
          <w:sz w:val="24"/>
        </w:rPr>
        <w:t>月以降に</w:t>
      </w:r>
      <w:r w:rsidR="00246ED7">
        <w:rPr>
          <w:rFonts w:hint="eastAsia"/>
          <w:sz w:val="24"/>
        </w:rPr>
        <w:t>加算を算定する場合</w:t>
      </w:r>
    </w:p>
    <w:p w:rsidR="00DF3D34" w:rsidRDefault="00DF3D34" w:rsidP="00246ED7">
      <w:pPr>
        <w:ind w:leftChars="300" w:left="630" w:firstLineChars="100" w:firstLine="240"/>
        <w:rPr>
          <w:sz w:val="24"/>
        </w:rPr>
      </w:pPr>
      <w:r>
        <w:rPr>
          <w:rFonts w:hint="eastAsia"/>
          <w:sz w:val="24"/>
        </w:rPr>
        <w:t>計画書：</w:t>
      </w:r>
      <w:r w:rsidR="00246ED7">
        <w:rPr>
          <w:rFonts w:hint="eastAsia"/>
          <w:sz w:val="24"/>
        </w:rPr>
        <w:t>加算の算定を開始する月の前</w:t>
      </w:r>
      <w:r>
        <w:rPr>
          <w:rFonts w:hint="eastAsia"/>
          <w:sz w:val="24"/>
        </w:rPr>
        <w:t>々</w:t>
      </w:r>
      <w:r w:rsidR="00246ED7">
        <w:rPr>
          <w:rFonts w:hint="eastAsia"/>
          <w:sz w:val="24"/>
        </w:rPr>
        <w:t>月</w:t>
      </w:r>
      <w:r>
        <w:rPr>
          <w:rFonts w:hint="eastAsia"/>
          <w:sz w:val="24"/>
        </w:rPr>
        <w:t>の末日まで</w:t>
      </w:r>
    </w:p>
    <w:p w:rsidR="00DF3D34" w:rsidRDefault="00DF3D34" w:rsidP="00246ED7">
      <w:pPr>
        <w:ind w:leftChars="300" w:left="630" w:firstLineChars="100" w:firstLine="240"/>
        <w:rPr>
          <w:sz w:val="24"/>
        </w:rPr>
      </w:pPr>
      <w:r>
        <w:rPr>
          <w:rFonts w:hint="eastAsia"/>
          <w:sz w:val="24"/>
        </w:rPr>
        <w:t>体制届：</w:t>
      </w:r>
      <w:r w:rsidRPr="00DF3D34">
        <w:rPr>
          <w:rFonts w:hint="eastAsia"/>
          <w:sz w:val="24"/>
        </w:rPr>
        <w:t>加算を取得する月の前月の１５日</w:t>
      </w:r>
      <w:r>
        <w:rPr>
          <w:rFonts w:hint="eastAsia"/>
          <w:sz w:val="24"/>
        </w:rPr>
        <w:t>まで</w:t>
      </w:r>
    </w:p>
    <w:p w:rsidR="00246ED7" w:rsidRDefault="00DF3D34" w:rsidP="00CE40EE">
      <w:pPr>
        <w:ind w:leftChars="300" w:left="630" w:firstLineChars="200" w:firstLine="480"/>
        <w:rPr>
          <w:sz w:val="24"/>
        </w:rPr>
      </w:pPr>
      <w:r>
        <w:rPr>
          <w:rFonts w:hint="eastAsia"/>
          <w:sz w:val="24"/>
        </w:rPr>
        <w:t>※上記の</w:t>
      </w:r>
      <w:r w:rsidR="00246ED7">
        <w:rPr>
          <w:rFonts w:hint="eastAsia"/>
          <w:sz w:val="24"/>
        </w:rPr>
        <w:t>日が閉庁日の場合は前開庁日</w:t>
      </w:r>
    </w:p>
    <w:p w:rsidR="00DF3D34" w:rsidRDefault="00DF3D34" w:rsidP="00246ED7">
      <w:pPr>
        <w:ind w:leftChars="300" w:left="630" w:firstLineChars="100" w:firstLine="240"/>
        <w:rPr>
          <w:sz w:val="24"/>
        </w:rPr>
      </w:pPr>
    </w:p>
    <w:p w:rsidR="00ED6DE5" w:rsidRDefault="00ED6DE5" w:rsidP="000B5372">
      <w:pPr>
        <w:ind w:leftChars="100" w:left="690" w:hangingChars="200" w:hanging="480"/>
        <w:rPr>
          <w:sz w:val="24"/>
        </w:rPr>
      </w:pPr>
      <w:r>
        <w:rPr>
          <w:rFonts w:hint="eastAsia"/>
          <w:sz w:val="24"/>
        </w:rPr>
        <w:t xml:space="preserve">　・提出先</w:t>
      </w:r>
    </w:p>
    <w:p w:rsidR="00E472C5" w:rsidRDefault="00ED6DE5" w:rsidP="0064686E">
      <w:pPr>
        <w:ind w:leftChars="100" w:left="690" w:hangingChars="200" w:hanging="480"/>
        <w:rPr>
          <w:sz w:val="24"/>
        </w:rPr>
      </w:pPr>
      <w:r>
        <w:rPr>
          <w:rFonts w:hint="eastAsia"/>
          <w:sz w:val="24"/>
        </w:rPr>
        <w:t xml:space="preserve">　　　栃木市</w:t>
      </w:r>
      <w:r w:rsidR="00DE07BF">
        <w:rPr>
          <w:rFonts w:hint="eastAsia"/>
          <w:sz w:val="24"/>
        </w:rPr>
        <w:t xml:space="preserve"> </w:t>
      </w:r>
      <w:r>
        <w:rPr>
          <w:rFonts w:hint="eastAsia"/>
          <w:sz w:val="24"/>
        </w:rPr>
        <w:t>高齢介護課</w:t>
      </w:r>
      <w:r w:rsidR="00DE07BF">
        <w:rPr>
          <w:rFonts w:hint="eastAsia"/>
          <w:sz w:val="24"/>
        </w:rPr>
        <w:t xml:space="preserve"> 介護保険係</w:t>
      </w:r>
    </w:p>
    <w:p w:rsidR="003363DD" w:rsidRPr="005C5157" w:rsidRDefault="003363DD" w:rsidP="000B5372">
      <w:pPr>
        <w:ind w:leftChars="100" w:left="690" w:hangingChars="200" w:hanging="480"/>
        <w:rPr>
          <w:sz w:val="24"/>
        </w:rPr>
      </w:pPr>
    </w:p>
    <w:p w:rsidR="0000013C" w:rsidRPr="005C5157" w:rsidRDefault="00B407C3" w:rsidP="00DE07BF">
      <w:pPr>
        <w:ind w:firstLineChars="100" w:firstLine="240"/>
        <w:rPr>
          <w:sz w:val="24"/>
        </w:rPr>
      </w:pPr>
      <w:r w:rsidRPr="005C5157">
        <w:rPr>
          <w:rFonts w:hint="eastAsia"/>
          <w:sz w:val="24"/>
        </w:rPr>
        <w:t>(2</w:t>
      </w:r>
      <w:r w:rsidR="00B26C1F" w:rsidRPr="005C5157">
        <w:rPr>
          <w:rFonts w:hint="eastAsia"/>
          <w:sz w:val="24"/>
        </w:rPr>
        <w:t>)令和７年度より義務化及び経過措置が終了となる事項</w:t>
      </w:r>
      <w:r w:rsidR="002002C8" w:rsidRPr="005C5157">
        <w:rPr>
          <w:rFonts w:hint="eastAsia"/>
          <w:sz w:val="24"/>
        </w:rPr>
        <w:t>(昨年度資料より再掲)</w:t>
      </w:r>
    </w:p>
    <w:p w:rsidR="0000013C" w:rsidRPr="005C5157" w:rsidRDefault="00B26C1F">
      <w:pPr>
        <w:ind w:firstLineChars="200" w:firstLine="480"/>
        <w:rPr>
          <w:sz w:val="24"/>
        </w:rPr>
      </w:pPr>
      <w:r w:rsidRPr="005C5157">
        <w:rPr>
          <w:rFonts w:hint="eastAsia"/>
          <w:sz w:val="24"/>
        </w:rPr>
        <w:t>①「書面掲示」規制の見直し</w:t>
      </w:r>
    </w:p>
    <w:p w:rsidR="0000013C" w:rsidRPr="005C5157" w:rsidRDefault="00B26C1F">
      <w:pPr>
        <w:rPr>
          <w:sz w:val="24"/>
        </w:rPr>
      </w:pPr>
      <w:r w:rsidRPr="005C5157">
        <w:rPr>
          <w:rFonts w:hint="eastAsia"/>
          <w:sz w:val="24"/>
        </w:rPr>
        <w:t xml:space="preserve">　　【概要】</w:t>
      </w:r>
    </w:p>
    <w:p w:rsidR="0000013C" w:rsidRPr="005C5157" w:rsidRDefault="00B26C1F" w:rsidP="00362F6D">
      <w:pPr>
        <w:ind w:leftChars="200" w:left="420" w:firstLineChars="100" w:firstLine="220"/>
        <w:rPr>
          <w:sz w:val="22"/>
        </w:rPr>
      </w:pPr>
      <w:r w:rsidRPr="005C5157">
        <w:rPr>
          <w:rFonts w:hint="eastAsia"/>
          <w:sz w:val="22"/>
        </w:rPr>
        <w:t>運営基準省令上、事業所の運営規程の概要等の重要事項等について、「書面掲示」に加え、インターネット上で情報の閲覧が完結するよう、介護サービス事業者は、原則として重要事項等の情報をウェブサイト（法人のホームページ等又は情報公表システム上）に掲載・公表しなければならないこととする。</w:t>
      </w:r>
      <w:r w:rsidR="00362F6D" w:rsidRPr="005C5157">
        <w:rPr>
          <w:rFonts w:hint="eastAsia"/>
          <w:sz w:val="22"/>
        </w:rPr>
        <w:t xml:space="preserve">　　</w:t>
      </w:r>
      <w:r w:rsidRPr="005C5157">
        <w:rPr>
          <w:rFonts w:hint="eastAsia"/>
          <w:b/>
          <w:sz w:val="22"/>
          <w:u w:val="single"/>
        </w:rPr>
        <w:t>※令和７年度から義務付け</w:t>
      </w:r>
    </w:p>
    <w:p w:rsidR="0000013C" w:rsidRPr="005C5157" w:rsidRDefault="0000013C">
      <w:pPr>
        <w:rPr>
          <w:sz w:val="24"/>
        </w:rPr>
      </w:pPr>
    </w:p>
    <w:p w:rsidR="0000013C" w:rsidRPr="005C5157" w:rsidRDefault="00B26C1F">
      <w:pPr>
        <w:ind w:firstLineChars="200" w:firstLine="480"/>
        <w:rPr>
          <w:sz w:val="22"/>
          <w:bdr w:val="single" w:sz="4" w:space="0" w:color="auto"/>
        </w:rPr>
      </w:pPr>
      <w:r w:rsidRPr="005C5157">
        <w:rPr>
          <w:rFonts w:hint="eastAsia"/>
          <w:sz w:val="24"/>
        </w:rPr>
        <w:t>②業務継続計画未策定減算</w:t>
      </w:r>
    </w:p>
    <w:p w:rsidR="0000013C" w:rsidRPr="005C5157" w:rsidRDefault="00B26C1F">
      <w:pPr>
        <w:ind w:leftChars="100" w:left="650" w:hangingChars="200" w:hanging="440"/>
        <w:rPr>
          <w:sz w:val="22"/>
        </w:rPr>
      </w:pPr>
      <w:r w:rsidRPr="005C5157">
        <w:rPr>
          <w:rFonts w:hint="eastAsia"/>
          <w:sz w:val="22"/>
        </w:rPr>
        <w:t xml:space="preserve">　・令和３年度介護報酬改定において、感染症や災害への対応力を強化する観点から、全ての介護サービス事業者に対して、感染症対策や災害対策の強化及び業務継続に向けた業務継続計画（BCP）の策定等の取組が義務付けられた。令和６年度介護報酬改定においては、経過措置が終了し、業務継続に向けた計画の策定の徹底を求める観点から、感染症若しくは災害のいずれか又は両方の業務継続計画が未策定の場合、基本報酬を減算する</w:t>
      </w:r>
      <w:r w:rsidRPr="005C5157">
        <w:rPr>
          <w:rFonts w:hint="eastAsia"/>
          <w:b/>
          <w:sz w:val="22"/>
          <w:u w:val="single"/>
        </w:rPr>
        <w:t>「業務継続計画未策定減算」が新設された</w:t>
      </w:r>
      <w:r w:rsidRPr="005C5157">
        <w:rPr>
          <w:rFonts w:hint="eastAsia"/>
          <w:sz w:val="22"/>
        </w:rPr>
        <w:t>。</w:t>
      </w:r>
    </w:p>
    <w:p w:rsidR="0000013C" w:rsidRPr="005C5157" w:rsidRDefault="00B26C1F">
      <w:pPr>
        <w:rPr>
          <w:sz w:val="22"/>
        </w:rPr>
      </w:pPr>
      <w:r w:rsidRPr="005C5157">
        <w:rPr>
          <w:rFonts w:hint="eastAsia"/>
          <w:sz w:val="22"/>
        </w:rPr>
        <w:t xml:space="preserve">　　【業務継続計画未策定減算】</w:t>
      </w:r>
    </w:p>
    <w:p w:rsidR="0000013C" w:rsidRPr="005C5157" w:rsidRDefault="00B26C1F">
      <w:pPr>
        <w:ind w:leftChars="300" w:left="630"/>
        <w:rPr>
          <w:sz w:val="22"/>
        </w:rPr>
      </w:pPr>
      <w:r w:rsidRPr="005C5157">
        <w:rPr>
          <w:rFonts w:hint="eastAsia"/>
          <w:sz w:val="22"/>
        </w:rPr>
        <w:t>単　位　数：</w:t>
      </w:r>
      <w:r w:rsidRPr="005C5157">
        <w:rPr>
          <w:rFonts w:hint="eastAsia"/>
          <w:b/>
          <w:sz w:val="22"/>
          <w:u w:val="single"/>
        </w:rPr>
        <w:t>所定単位数の100分の１に相当する単位数を減算</w:t>
      </w:r>
    </w:p>
    <w:p w:rsidR="0000013C" w:rsidRPr="005C5157" w:rsidRDefault="00B26C1F">
      <w:pPr>
        <w:ind w:leftChars="300" w:left="1950" w:hangingChars="600" w:hanging="1320"/>
        <w:rPr>
          <w:sz w:val="22"/>
        </w:rPr>
      </w:pPr>
      <w:r w:rsidRPr="005C5157">
        <w:rPr>
          <w:rFonts w:hint="eastAsia"/>
          <w:sz w:val="22"/>
        </w:rPr>
        <w:t>算定要件等：感染症若しくは災害のいずれか又は両方の業務継続計画が策定されていない場合</w:t>
      </w:r>
    </w:p>
    <w:p w:rsidR="0000013C" w:rsidRPr="005C5157" w:rsidRDefault="00B26C1F">
      <w:pPr>
        <w:ind w:firstLineChars="300" w:firstLine="663"/>
        <w:rPr>
          <w:sz w:val="24"/>
        </w:rPr>
      </w:pPr>
      <w:r w:rsidRPr="005C5157">
        <w:rPr>
          <w:rFonts w:hint="eastAsia"/>
          <w:b/>
          <w:sz w:val="22"/>
          <w:u w:val="single"/>
        </w:rPr>
        <w:t>※居宅介護支援については、令和７年度から減算適用開始（基準型の届出は不要です。）</w:t>
      </w:r>
    </w:p>
    <w:p w:rsidR="0000013C" w:rsidRPr="005C5157" w:rsidRDefault="003363DD">
      <w:pPr>
        <w:ind w:firstLineChars="50" w:firstLine="120"/>
        <w:rPr>
          <w:sz w:val="24"/>
        </w:rPr>
      </w:pPr>
      <w:r w:rsidRPr="005C5157">
        <w:rPr>
          <w:rFonts w:hint="eastAsia"/>
          <w:sz w:val="24"/>
        </w:rPr>
        <w:lastRenderedPageBreak/>
        <w:t>(3</w:t>
      </w:r>
      <w:r w:rsidR="00B26C1F" w:rsidRPr="005C5157">
        <w:rPr>
          <w:rFonts w:hint="eastAsia"/>
          <w:sz w:val="24"/>
        </w:rPr>
        <w:t>)令和６年度改定の主な事項(昨年度資料より再掲)</w:t>
      </w:r>
    </w:p>
    <w:p w:rsidR="0000013C" w:rsidRPr="005C5157" w:rsidRDefault="00B26C1F">
      <w:pPr>
        <w:ind w:firstLineChars="200" w:firstLine="480"/>
        <w:rPr>
          <w:sz w:val="24"/>
        </w:rPr>
      </w:pPr>
      <w:r w:rsidRPr="005C5157">
        <w:rPr>
          <w:rFonts w:hint="eastAsia"/>
          <w:sz w:val="24"/>
        </w:rPr>
        <w:t>①介護支援専門員１人当たりの取扱件数</w:t>
      </w:r>
    </w:p>
    <w:p w:rsidR="0000013C" w:rsidRPr="005C5157" w:rsidRDefault="00B26C1F">
      <w:pPr>
        <w:rPr>
          <w:sz w:val="24"/>
        </w:rPr>
      </w:pPr>
      <w:r w:rsidRPr="005C5157">
        <w:rPr>
          <w:rFonts w:hint="eastAsia"/>
          <w:sz w:val="24"/>
        </w:rPr>
        <w:t xml:space="preserve">　　【基準概要】</w:t>
      </w:r>
    </w:p>
    <w:p w:rsidR="0000013C" w:rsidRPr="005C5157" w:rsidRDefault="00B26C1F">
      <w:pPr>
        <w:ind w:leftChars="200" w:left="420" w:firstLineChars="100" w:firstLine="220"/>
        <w:rPr>
          <w:sz w:val="22"/>
        </w:rPr>
      </w:pPr>
      <w:r w:rsidRPr="005C5157">
        <w:rPr>
          <w:rFonts w:hint="eastAsia"/>
          <w:sz w:val="22"/>
        </w:rPr>
        <w:t>指定居宅介護支援事業所ごとに１以上の員数の常勤の介護支援専門員を置くことが必要となる人員基準は以下のとおりです。</w:t>
      </w:r>
    </w:p>
    <w:p w:rsidR="0000013C" w:rsidRPr="005C5157" w:rsidRDefault="00B26C1F">
      <w:pPr>
        <w:ind w:leftChars="300" w:left="850" w:hangingChars="100" w:hanging="220"/>
        <w:rPr>
          <w:sz w:val="22"/>
        </w:rPr>
      </w:pPr>
      <w:r w:rsidRPr="005C5157">
        <w:rPr>
          <w:rFonts w:hint="eastAsia"/>
          <w:sz w:val="22"/>
        </w:rPr>
        <w:t>ア　原則、</w:t>
      </w:r>
      <w:r w:rsidRPr="005C5157">
        <w:rPr>
          <w:rFonts w:hint="eastAsia"/>
          <w:b/>
          <w:sz w:val="22"/>
          <w:u w:val="single"/>
        </w:rPr>
        <w:t>要介護者の数に要支援者の数に３分の１を乗じた数を加えた数が４４又はその端数を増すごとに１とする</w:t>
      </w:r>
      <w:r w:rsidRPr="005C5157">
        <w:rPr>
          <w:rFonts w:hint="eastAsia"/>
          <w:sz w:val="22"/>
        </w:rPr>
        <w:t>。</w:t>
      </w:r>
    </w:p>
    <w:p w:rsidR="0000013C" w:rsidRPr="005C5157" w:rsidRDefault="00B26C1F">
      <w:pPr>
        <w:ind w:leftChars="300" w:left="850" w:hangingChars="100" w:hanging="220"/>
        <w:rPr>
          <w:sz w:val="22"/>
        </w:rPr>
      </w:pPr>
      <w:r w:rsidRPr="005C5157">
        <w:rPr>
          <w:rFonts w:hint="eastAsia"/>
          <w:sz w:val="22"/>
        </w:rPr>
        <w:t>イ　指定居宅介護支援事業者と指定居宅サービス事業者等との間において、居宅サービス計画に係るデータを電子的に送受信するための公益社団法人国民健康保険中央会のシステム</w:t>
      </w:r>
      <w:r w:rsidRPr="005C5157">
        <w:rPr>
          <w:rFonts w:hint="eastAsia"/>
          <w:b/>
          <w:sz w:val="22"/>
          <w:u w:val="single"/>
        </w:rPr>
        <w:t>（ケアプランデータ連携システム）を活用し、かつ、事務職員を配置している場合においては、要介護者の数に要支援者の数に３分の１を乗じた数を加えた数が　４９又はその端数を増すごとに１とする</w:t>
      </w:r>
      <w:r w:rsidRPr="005C5157">
        <w:rPr>
          <w:rFonts w:hint="eastAsia"/>
          <w:sz w:val="22"/>
        </w:rPr>
        <w:t>。</w:t>
      </w:r>
    </w:p>
    <w:p w:rsidR="0000013C" w:rsidRPr="005C5157" w:rsidRDefault="0000013C">
      <w:pPr>
        <w:rPr>
          <w:sz w:val="22"/>
        </w:rPr>
      </w:pPr>
    </w:p>
    <w:p w:rsidR="0000013C" w:rsidRPr="005C5157" w:rsidRDefault="00B26C1F">
      <w:pPr>
        <w:rPr>
          <w:sz w:val="24"/>
        </w:rPr>
      </w:pPr>
      <w:r w:rsidRPr="005C5157">
        <w:rPr>
          <w:rFonts w:hint="eastAsia"/>
          <w:sz w:val="24"/>
        </w:rPr>
        <w:t xml:space="preserve">　　【報酬概要】</w:t>
      </w:r>
    </w:p>
    <w:p w:rsidR="0000013C" w:rsidRPr="005C5157" w:rsidRDefault="00B26C1F">
      <w:pPr>
        <w:ind w:leftChars="200" w:left="420" w:firstLineChars="100" w:firstLine="220"/>
        <w:rPr>
          <w:sz w:val="22"/>
        </w:rPr>
      </w:pPr>
      <w:r w:rsidRPr="005C5157">
        <w:rPr>
          <w:rFonts w:hint="eastAsia"/>
          <w:sz w:val="22"/>
        </w:rPr>
        <w:t>居宅介護支援費（Ⅰ）に係る介護支援専門員の一人当たり取扱件数について、改定前の「４０件」の部分を「４５件」に改めるとともに、居宅介護支援費（Ⅱ）の要件について、「ＩＣＴ機器の活用または事務職員の配置」を</w:t>
      </w:r>
      <w:r w:rsidRPr="005C5157">
        <w:rPr>
          <w:rFonts w:hint="eastAsia"/>
          <w:b/>
          <w:sz w:val="22"/>
          <w:u w:val="single"/>
        </w:rPr>
        <w:t>「ケアプランデータ連携システム</w:t>
      </w:r>
      <w:r w:rsidRPr="005C5157">
        <w:rPr>
          <w:rFonts w:hint="eastAsia"/>
          <w:b/>
          <w:sz w:val="22"/>
          <w:u w:val="single"/>
          <w:vertAlign w:val="superscript"/>
        </w:rPr>
        <w:t>※</w:t>
      </w:r>
      <w:r w:rsidRPr="005C5157">
        <w:rPr>
          <w:rFonts w:hint="eastAsia"/>
          <w:b/>
          <w:sz w:val="22"/>
          <w:u w:val="single"/>
        </w:rPr>
        <w:t>を活用し、かつ、事務職員を配置」している場合</w:t>
      </w:r>
      <w:r w:rsidRPr="005C5157">
        <w:rPr>
          <w:rFonts w:hint="eastAsia"/>
          <w:sz w:val="22"/>
        </w:rPr>
        <w:t>に改め、取扱件数について、現行の「４５件」の部分を「５０件」に改める。</w:t>
      </w:r>
    </w:p>
    <w:p w:rsidR="0000013C" w:rsidRPr="005C5157" w:rsidRDefault="00B26C1F">
      <w:pPr>
        <w:ind w:leftChars="200" w:left="420" w:firstLineChars="100" w:firstLine="220"/>
        <w:rPr>
          <w:sz w:val="22"/>
        </w:rPr>
      </w:pPr>
      <w:r w:rsidRPr="005C5157">
        <w:rPr>
          <w:rFonts w:hint="eastAsia"/>
          <w:sz w:val="22"/>
        </w:rPr>
        <w:t>また、居宅介護支援費の算定に当たっての取扱件数の算出に当たり、</w:t>
      </w:r>
      <w:r w:rsidRPr="005C5157">
        <w:rPr>
          <w:rFonts w:hint="eastAsia"/>
          <w:b/>
          <w:sz w:val="22"/>
          <w:u w:val="single"/>
        </w:rPr>
        <w:t>指定介護予防支援の提供を受ける利用者数については、３分の１を乗じて件数に加える</w:t>
      </w:r>
      <w:r w:rsidRPr="005C5157">
        <w:rPr>
          <w:rFonts w:hint="eastAsia"/>
          <w:sz w:val="22"/>
        </w:rPr>
        <w:t>こととする。</w:t>
      </w:r>
    </w:p>
    <w:p w:rsidR="0000013C" w:rsidRPr="005C5157" w:rsidRDefault="00B26C1F">
      <w:pPr>
        <w:ind w:leftChars="200" w:left="420" w:firstLineChars="100" w:firstLine="220"/>
        <w:rPr>
          <w:sz w:val="22"/>
        </w:rPr>
      </w:pPr>
      <w:r w:rsidRPr="005C5157">
        <w:rPr>
          <w:rFonts w:hint="eastAsia"/>
          <w:sz w:val="22"/>
        </w:rPr>
        <w:t>※「4．ケアプランデータ連携システムについて」15P参照</w:t>
      </w:r>
    </w:p>
    <w:p w:rsidR="0000013C" w:rsidRPr="005C5157" w:rsidRDefault="00B26C1F">
      <w:pPr>
        <w:rPr>
          <w:sz w:val="22"/>
        </w:rPr>
      </w:pPr>
      <w:r w:rsidRPr="005C5157">
        <w:rPr>
          <w:rFonts w:hint="eastAsia"/>
          <w:sz w:val="22"/>
        </w:rPr>
        <w:t>【居宅介護支援費Ⅰ】</w:t>
      </w:r>
    </w:p>
    <w:tbl>
      <w:tblPr>
        <w:tblStyle w:val="13"/>
        <w:tblW w:w="0" w:type="auto"/>
        <w:tblLayout w:type="fixed"/>
        <w:tblLook w:val="04A0" w:firstRow="1" w:lastRow="0" w:firstColumn="1" w:lastColumn="0" w:noHBand="0" w:noVBand="1"/>
      </w:tblPr>
      <w:tblGrid>
        <w:gridCol w:w="3355"/>
        <w:gridCol w:w="1293"/>
        <w:gridCol w:w="1550"/>
        <w:gridCol w:w="1549"/>
        <w:gridCol w:w="1550"/>
      </w:tblGrid>
      <w:tr w:rsidR="0000013C" w:rsidRPr="005C5157">
        <w:trPr>
          <w:trHeight w:val="409"/>
        </w:trPr>
        <w:tc>
          <w:tcPr>
            <w:tcW w:w="3355" w:type="dxa"/>
            <w:vMerge w:val="restart"/>
            <w:vAlign w:val="center"/>
          </w:tcPr>
          <w:p w:rsidR="0000013C" w:rsidRPr="005C5157" w:rsidRDefault="00B26C1F">
            <w:pPr>
              <w:jc w:val="center"/>
              <w:rPr>
                <w:sz w:val="22"/>
              </w:rPr>
            </w:pPr>
            <w:r w:rsidRPr="005C5157">
              <w:rPr>
                <w:rFonts w:hint="eastAsia"/>
                <w:sz w:val="22"/>
              </w:rPr>
              <w:t>区　分</w:t>
            </w:r>
          </w:p>
        </w:tc>
        <w:tc>
          <w:tcPr>
            <w:tcW w:w="2843" w:type="dxa"/>
            <w:gridSpan w:val="2"/>
          </w:tcPr>
          <w:p w:rsidR="0000013C" w:rsidRPr="005C5157" w:rsidRDefault="00B26C1F">
            <w:pPr>
              <w:jc w:val="center"/>
              <w:rPr>
                <w:sz w:val="22"/>
              </w:rPr>
            </w:pPr>
            <w:r w:rsidRPr="005C5157">
              <w:rPr>
                <w:rFonts w:hint="eastAsia"/>
                <w:sz w:val="22"/>
              </w:rPr>
              <w:t>要介護１・２</w:t>
            </w:r>
          </w:p>
        </w:tc>
        <w:tc>
          <w:tcPr>
            <w:tcW w:w="3099" w:type="dxa"/>
            <w:gridSpan w:val="2"/>
          </w:tcPr>
          <w:p w:rsidR="0000013C" w:rsidRPr="005C5157" w:rsidRDefault="00B26C1F">
            <w:pPr>
              <w:jc w:val="center"/>
              <w:rPr>
                <w:sz w:val="22"/>
              </w:rPr>
            </w:pPr>
            <w:r w:rsidRPr="005C5157">
              <w:rPr>
                <w:rFonts w:hint="eastAsia"/>
                <w:sz w:val="22"/>
              </w:rPr>
              <w:t>要介護３・４・５</w:t>
            </w:r>
          </w:p>
        </w:tc>
      </w:tr>
      <w:tr w:rsidR="0000013C" w:rsidRPr="005C5157">
        <w:tc>
          <w:tcPr>
            <w:tcW w:w="3355" w:type="dxa"/>
            <w:vMerge/>
            <w:vAlign w:val="center"/>
          </w:tcPr>
          <w:p w:rsidR="0000013C" w:rsidRPr="005C5157" w:rsidRDefault="0000013C"/>
        </w:tc>
        <w:tc>
          <w:tcPr>
            <w:tcW w:w="1293" w:type="dxa"/>
          </w:tcPr>
          <w:p w:rsidR="0000013C" w:rsidRPr="005C5157" w:rsidRDefault="00B26C1F">
            <w:pPr>
              <w:jc w:val="center"/>
              <w:rPr>
                <w:sz w:val="22"/>
              </w:rPr>
            </w:pPr>
            <w:r w:rsidRPr="005C5157">
              <w:rPr>
                <w:rFonts w:hint="eastAsia"/>
                <w:sz w:val="22"/>
              </w:rPr>
              <w:t>改定前</w:t>
            </w:r>
          </w:p>
        </w:tc>
        <w:tc>
          <w:tcPr>
            <w:tcW w:w="1549" w:type="dxa"/>
          </w:tcPr>
          <w:p w:rsidR="0000013C" w:rsidRPr="005C5157" w:rsidRDefault="00B26C1F">
            <w:pPr>
              <w:jc w:val="center"/>
              <w:rPr>
                <w:sz w:val="22"/>
              </w:rPr>
            </w:pPr>
            <w:r w:rsidRPr="005C5157">
              <w:rPr>
                <w:rFonts w:hint="eastAsia"/>
                <w:sz w:val="22"/>
              </w:rPr>
              <w:t>改定後</w:t>
            </w:r>
          </w:p>
        </w:tc>
        <w:tc>
          <w:tcPr>
            <w:tcW w:w="1549" w:type="dxa"/>
          </w:tcPr>
          <w:p w:rsidR="0000013C" w:rsidRPr="005C5157" w:rsidRDefault="00B26C1F">
            <w:pPr>
              <w:jc w:val="center"/>
              <w:rPr>
                <w:sz w:val="22"/>
              </w:rPr>
            </w:pPr>
            <w:r w:rsidRPr="005C5157">
              <w:rPr>
                <w:rFonts w:hint="eastAsia"/>
                <w:sz w:val="22"/>
              </w:rPr>
              <w:t>改定前</w:t>
            </w:r>
          </w:p>
        </w:tc>
        <w:tc>
          <w:tcPr>
            <w:tcW w:w="1549" w:type="dxa"/>
          </w:tcPr>
          <w:p w:rsidR="0000013C" w:rsidRPr="005C5157" w:rsidRDefault="00B26C1F">
            <w:pPr>
              <w:jc w:val="center"/>
              <w:rPr>
                <w:sz w:val="22"/>
              </w:rPr>
            </w:pPr>
            <w:r w:rsidRPr="005C5157">
              <w:rPr>
                <w:rFonts w:hint="eastAsia"/>
                <w:sz w:val="22"/>
              </w:rPr>
              <w:t>改定後</w:t>
            </w:r>
          </w:p>
        </w:tc>
      </w:tr>
      <w:tr w:rsidR="0000013C" w:rsidRPr="005C5157">
        <w:tc>
          <w:tcPr>
            <w:tcW w:w="3355" w:type="dxa"/>
          </w:tcPr>
          <w:p w:rsidR="0000013C" w:rsidRPr="005C5157" w:rsidRDefault="00B26C1F">
            <w:pPr>
              <w:rPr>
                <w:sz w:val="22"/>
              </w:rPr>
            </w:pPr>
            <w:r w:rsidRPr="005C5157">
              <w:rPr>
                <w:rFonts w:hint="eastAsia"/>
                <w:sz w:val="22"/>
              </w:rPr>
              <w:t>居宅介護支援（ⅰ）</w:t>
            </w:r>
          </w:p>
          <w:p w:rsidR="0000013C" w:rsidRPr="005C5157" w:rsidRDefault="00B26C1F">
            <w:pPr>
              <w:rPr>
                <w:sz w:val="22"/>
              </w:rPr>
            </w:pPr>
            <w:r w:rsidRPr="005C5157">
              <w:rPr>
                <w:rFonts w:hint="eastAsia"/>
                <w:sz w:val="22"/>
              </w:rPr>
              <w:t>取扱件数</w:t>
            </w:r>
            <w:r w:rsidRPr="005C5157">
              <w:rPr>
                <w:rFonts w:hint="eastAsia"/>
                <w:b/>
                <w:sz w:val="22"/>
                <w:u w:val="single"/>
              </w:rPr>
              <w:t>４５</w:t>
            </w:r>
            <w:r w:rsidRPr="005C5157">
              <w:rPr>
                <w:rFonts w:hint="eastAsia"/>
                <w:sz w:val="22"/>
              </w:rPr>
              <w:t>件未満</w:t>
            </w:r>
          </w:p>
        </w:tc>
        <w:tc>
          <w:tcPr>
            <w:tcW w:w="1293" w:type="dxa"/>
            <w:vAlign w:val="center"/>
          </w:tcPr>
          <w:p w:rsidR="0000013C" w:rsidRPr="005C5157" w:rsidRDefault="00B26C1F">
            <w:pPr>
              <w:jc w:val="center"/>
              <w:rPr>
                <w:sz w:val="22"/>
              </w:rPr>
            </w:pPr>
            <w:r w:rsidRPr="005C5157">
              <w:rPr>
                <w:rFonts w:hint="eastAsia"/>
                <w:sz w:val="22"/>
              </w:rPr>
              <w:t>1,076単位</w:t>
            </w:r>
          </w:p>
        </w:tc>
        <w:tc>
          <w:tcPr>
            <w:tcW w:w="1549" w:type="dxa"/>
            <w:vAlign w:val="center"/>
          </w:tcPr>
          <w:p w:rsidR="0000013C" w:rsidRPr="005C5157" w:rsidRDefault="00B26C1F">
            <w:pPr>
              <w:jc w:val="center"/>
              <w:rPr>
                <w:sz w:val="22"/>
              </w:rPr>
            </w:pPr>
            <w:r w:rsidRPr="005C5157">
              <w:rPr>
                <w:rFonts w:hint="eastAsia"/>
                <w:b/>
                <w:sz w:val="22"/>
                <w:u w:val="single"/>
              </w:rPr>
              <w:t>1,086単位</w:t>
            </w:r>
          </w:p>
        </w:tc>
        <w:tc>
          <w:tcPr>
            <w:tcW w:w="1549" w:type="dxa"/>
            <w:vAlign w:val="center"/>
          </w:tcPr>
          <w:p w:rsidR="0000013C" w:rsidRPr="005C5157" w:rsidRDefault="00B26C1F">
            <w:pPr>
              <w:jc w:val="center"/>
              <w:rPr>
                <w:sz w:val="22"/>
              </w:rPr>
            </w:pPr>
            <w:r w:rsidRPr="005C5157">
              <w:rPr>
                <w:rFonts w:hint="eastAsia"/>
                <w:sz w:val="22"/>
              </w:rPr>
              <w:t>1,398単位</w:t>
            </w:r>
          </w:p>
        </w:tc>
        <w:tc>
          <w:tcPr>
            <w:tcW w:w="1549" w:type="dxa"/>
            <w:vAlign w:val="center"/>
          </w:tcPr>
          <w:p w:rsidR="0000013C" w:rsidRPr="005C5157" w:rsidRDefault="00B26C1F">
            <w:pPr>
              <w:jc w:val="center"/>
              <w:rPr>
                <w:sz w:val="22"/>
              </w:rPr>
            </w:pPr>
            <w:r w:rsidRPr="005C5157">
              <w:rPr>
                <w:rFonts w:hint="eastAsia"/>
                <w:b/>
                <w:sz w:val="22"/>
                <w:u w:val="single"/>
              </w:rPr>
              <w:t>1,411単位</w:t>
            </w:r>
          </w:p>
        </w:tc>
      </w:tr>
      <w:tr w:rsidR="0000013C" w:rsidRPr="005C5157">
        <w:tc>
          <w:tcPr>
            <w:tcW w:w="3355" w:type="dxa"/>
          </w:tcPr>
          <w:p w:rsidR="0000013C" w:rsidRPr="005C5157" w:rsidRDefault="00B26C1F">
            <w:pPr>
              <w:rPr>
                <w:sz w:val="22"/>
              </w:rPr>
            </w:pPr>
            <w:r w:rsidRPr="005C5157">
              <w:rPr>
                <w:rFonts w:hint="eastAsia"/>
                <w:sz w:val="22"/>
              </w:rPr>
              <w:t>居宅介護支援（ⅱ）</w:t>
            </w:r>
          </w:p>
          <w:p w:rsidR="0000013C" w:rsidRPr="005C5157" w:rsidRDefault="00B26C1F">
            <w:pPr>
              <w:rPr>
                <w:sz w:val="22"/>
              </w:rPr>
            </w:pPr>
            <w:r w:rsidRPr="005C5157">
              <w:rPr>
                <w:rFonts w:hint="eastAsia"/>
                <w:sz w:val="22"/>
              </w:rPr>
              <w:t>取扱件数</w:t>
            </w:r>
            <w:r w:rsidRPr="005C5157">
              <w:rPr>
                <w:rFonts w:hint="eastAsia"/>
                <w:b/>
                <w:sz w:val="22"/>
                <w:u w:val="single"/>
              </w:rPr>
              <w:t>４５</w:t>
            </w:r>
            <w:r w:rsidRPr="005C5157">
              <w:rPr>
                <w:rFonts w:hint="eastAsia"/>
                <w:sz w:val="22"/>
              </w:rPr>
              <w:t>件以上６０件未満</w:t>
            </w:r>
          </w:p>
        </w:tc>
        <w:tc>
          <w:tcPr>
            <w:tcW w:w="1293" w:type="dxa"/>
            <w:vAlign w:val="center"/>
          </w:tcPr>
          <w:p w:rsidR="0000013C" w:rsidRPr="005C5157" w:rsidRDefault="00B26C1F">
            <w:pPr>
              <w:jc w:val="center"/>
              <w:rPr>
                <w:sz w:val="22"/>
              </w:rPr>
            </w:pPr>
            <w:r w:rsidRPr="005C5157">
              <w:rPr>
                <w:rFonts w:hint="eastAsia"/>
                <w:sz w:val="22"/>
              </w:rPr>
              <w:t>539単位</w:t>
            </w:r>
          </w:p>
        </w:tc>
        <w:tc>
          <w:tcPr>
            <w:tcW w:w="1549" w:type="dxa"/>
            <w:vAlign w:val="center"/>
          </w:tcPr>
          <w:p w:rsidR="0000013C" w:rsidRPr="005C5157" w:rsidRDefault="00B26C1F">
            <w:pPr>
              <w:jc w:val="center"/>
              <w:rPr>
                <w:sz w:val="22"/>
              </w:rPr>
            </w:pPr>
            <w:r w:rsidRPr="005C5157">
              <w:rPr>
                <w:rFonts w:hint="eastAsia"/>
                <w:b/>
                <w:sz w:val="22"/>
                <w:u w:val="single"/>
              </w:rPr>
              <w:t>544単位</w:t>
            </w:r>
          </w:p>
        </w:tc>
        <w:tc>
          <w:tcPr>
            <w:tcW w:w="1549" w:type="dxa"/>
            <w:vAlign w:val="center"/>
          </w:tcPr>
          <w:p w:rsidR="0000013C" w:rsidRPr="005C5157" w:rsidRDefault="00B26C1F">
            <w:pPr>
              <w:jc w:val="center"/>
              <w:rPr>
                <w:sz w:val="22"/>
              </w:rPr>
            </w:pPr>
            <w:r w:rsidRPr="005C5157">
              <w:rPr>
                <w:rFonts w:hint="eastAsia"/>
                <w:sz w:val="22"/>
              </w:rPr>
              <w:t>698単位</w:t>
            </w:r>
          </w:p>
        </w:tc>
        <w:tc>
          <w:tcPr>
            <w:tcW w:w="1549" w:type="dxa"/>
            <w:vAlign w:val="center"/>
          </w:tcPr>
          <w:p w:rsidR="0000013C" w:rsidRPr="005C5157" w:rsidRDefault="00B26C1F">
            <w:pPr>
              <w:jc w:val="center"/>
              <w:rPr>
                <w:sz w:val="22"/>
              </w:rPr>
            </w:pPr>
            <w:r w:rsidRPr="005C5157">
              <w:rPr>
                <w:rFonts w:hint="eastAsia"/>
                <w:b/>
                <w:sz w:val="22"/>
                <w:u w:val="single"/>
              </w:rPr>
              <w:t>704単位</w:t>
            </w:r>
          </w:p>
        </w:tc>
      </w:tr>
      <w:tr w:rsidR="0000013C" w:rsidRPr="005C5157">
        <w:tc>
          <w:tcPr>
            <w:tcW w:w="3355" w:type="dxa"/>
          </w:tcPr>
          <w:p w:rsidR="0000013C" w:rsidRPr="005C5157" w:rsidRDefault="00B26C1F">
            <w:pPr>
              <w:rPr>
                <w:sz w:val="22"/>
              </w:rPr>
            </w:pPr>
            <w:r w:rsidRPr="005C5157">
              <w:rPr>
                <w:rFonts w:hint="eastAsia"/>
                <w:sz w:val="22"/>
              </w:rPr>
              <w:t>居宅介護支援（ⅲ）</w:t>
            </w:r>
          </w:p>
          <w:p w:rsidR="0000013C" w:rsidRPr="005C5157" w:rsidRDefault="00B26C1F">
            <w:pPr>
              <w:rPr>
                <w:sz w:val="22"/>
              </w:rPr>
            </w:pPr>
            <w:r w:rsidRPr="005C5157">
              <w:rPr>
                <w:rFonts w:hint="eastAsia"/>
                <w:sz w:val="22"/>
              </w:rPr>
              <w:t>取扱件数６０件以上</w:t>
            </w:r>
          </w:p>
        </w:tc>
        <w:tc>
          <w:tcPr>
            <w:tcW w:w="1293" w:type="dxa"/>
            <w:vAlign w:val="center"/>
          </w:tcPr>
          <w:p w:rsidR="0000013C" w:rsidRPr="005C5157" w:rsidRDefault="00B26C1F">
            <w:pPr>
              <w:jc w:val="center"/>
              <w:rPr>
                <w:sz w:val="22"/>
              </w:rPr>
            </w:pPr>
            <w:r w:rsidRPr="005C5157">
              <w:rPr>
                <w:rFonts w:hint="eastAsia"/>
                <w:sz w:val="22"/>
              </w:rPr>
              <w:t>323単位</w:t>
            </w:r>
          </w:p>
        </w:tc>
        <w:tc>
          <w:tcPr>
            <w:tcW w:w="1549" w:type="dxa"/>
            <w:vAlign w:val="center"/>
          </w:tcPr>
          <w:p w:rsidR="0000013C" w:rsidRPr="005C5157" w:rsidRDefault="00B26C1F">
            <w:pPr>
              <w:jc w:val="center"/>
              <w:rPr>
                <w:sz w:val="22"/>
              </w:rPr>
            </w:pPr>
            <w:r w:rsidRPr="005C5157">
              <w:rPr>
                <w:rFonts w:hint="eastAsia"/>
                <w:b/>
                <w:sz w:val="22"/>
                <w:u w:val="single"/>
              </w:rPr>
              <w:t>326単位</w:t>
            </w:r>
          </w:p>
        </w:tc>
        <w:tc>
          <w:tcPr>
            <w:tcW w:w="1549" w:type="dxa"/>
            <w:vAlign w:val="center"/>
          </w:tcPr>
          <w:p w:rsidR="0000013C" w:rsidRPr="005C5157" w:rsidRDefault="00B26C1F">
            <w:pPr>
              <w:jc w:val="center"/>
              <w:rPr>
                <w:sz w:val="22"/>
              </w:rPr>
            </w:pPr>
            <w:r w:rsidRPr="005C5157">
              <w:rPr>
                <w:rFonts w:hint="eastAsia"/>
                <w:sz w:val="22"/>
              </w:rPr>
              <w:t>418単位</w:t>
            </w:r>
          </w:p>
        </w:tc>
        <w:tc>
          <w:tcPr>
            <w:tcW w:w="1549" w:type="dxa"/>
            <w:vAlign w:val="center"/>
          </w:tcPr>
          <w:p w:rsidR="0000013C" w:rsidRPr="005C5157" w:rsidRDefault="00B26C1F">
            <w:pPr>
              <w:jc w:val="center"/>
              <w:rPr>
                <w:sz w:val="22"/>
              </w:rPr>
            </w:pPr>
            <w:r w:rsidRPr="005C5157">
              <w:rPr>
                <w:rFonts w:hint="eastAsia"/>
                <w:b/>
                <w:sz w:val="22"/>
                <w:u w:val="single"/>
              </w:rPr>
              <w:t>422単位</w:t>
            </w:r>
          </w:p>
        </w:tc>
      </w:tr>
    </w:tbl>
    <w:p w:rsidR="0000013C" w:rsidRPr="005C5157" w:rsidRDefault="00B26C1F">
      <w:pPr>
        <w:rPr>
          <w:sz w:val="22"/>
        </w:rPr>
      </w:pPr>
      <w:r w:rsidRPr="005C5157">
        <w:rPr>
          <w:rFonts w:hint="eastAsia"/>
          <w:sz w:val="22"/>
        </w:rPr>
        <w:t>【居宅介護支援費Ⅱ】</w:t>
      </w:r>
    </w:p>
    <w:p w:rsidR="0000013C" w:rsidRPr="005C5157" w:rsidRDefault="00B26C1F">
      <w:pPr>
        <w:rPr>
          <w:sz w:val="22"/>
        </w:rPr>
      </w:pPr>
      <w:r w:rsidRPr="005C5157">
        <w:rPr>
          <w:rFonts w:hint="eastAsia"/>
          <w:sz w:val="22"/>
        </w:rPr>
        <w:t>※ケアプランデータ連携システムを活用し、かつ、事務職員を配置している場合</w:t>
      </w:r>
    </w:p>
    <w:tbl>
      <w:tblPr>
        <w:tblStyle w:val="13"/>
        <w:tblW w:w="5000" w:type="pct"/>
        <w:tblLayout w:type="fixed"/>
        <w:tblLook w:val="04A0" w:firstRow="1" w:lastRow="0" w:firstColumn="1" w:lastColumn="0" w:noHBand="0" w:noVBand="1"/>
      </w:tblPr>
      <w:tblGrid>
        <w:gridCol w:w="3352"/>
        <w:gridCol w:w="1484"/>
        <w:gridCol w:w="1484"/>
        <w:gridCol w:w="1484"/>
        <w:gridCol w:w="1484"/>
      </w:tblGrid>
      <w:tr w:rsidR="0000013C" w:rsidRPr="005C5157">
        <w:trPr>
          <w:trHeight w:val="409"/>
        </w:trPr>
        <w:tc>
          <w:tcPr>
            <w:tcW w:w="1804" w:type="pct"/>
            <w:vMerge w:val="restart"/>
            <w:vAlign w:val="center"/>
          </w:tcPr>
          <w:p w:rsidR="0000013C" w:rsidRPr="005C5157" w:rsidRDefault="00B26C1F">
            <w:pPr>
              <w:jc w:val="center"/>
              <w:rPr>
                <w:sz w:val="22"/>
              </w:rPr>
            </w:pPr>
            <w:r w:rsidRPr="005C5157">
              <w:rPr>
                <w:rFonts w:hint="eastAsia"/>
                <w:sz w:val="22"/>
              </w:rPr>
              <w:t>区　分</w:t>
            </w:r>
          </w:p>
        </w:tc>
        <w:tc>
          <w:tcPr>
            <w:tcW w:w="1598" w:type="pct"/>
            <w:gridSpan w:val="2"/>
          </w:tcPr>
          <w:p w:rsidR="0000013C" w:rsidRPr="005C5157" w:rsidRDefault="00B26C1F">
            <w:pPr>
              <w:jc w:val="center"/>
              <w:rPr>
                <w:sz w:val="22"/>
              </w:rPr>
            </w:pPr>
            <w:r w:rsidRPr="005C5157">
              <w:rPr>
                <w:rFonts w:hint="eastAsia"/>
                <w:sz w:val="22"/>
              </w:rPr>
              <w:t>要介護１・２</w:t>
            </w:r>
          </w:p>
        </w:tc>
        <w:tc>
          <w:tcPr>
            <w:tcW w:w="1598" w:type="pct"/>
            <w:gridSpan w:val="2"/>
          </w:tcPr>
          <w:p w:rsidR="0000013C" w:rsidRPr="005C5157" w:rsidRDefault="00B26C1F">
            <w:pPr>
              <w:jc w:val="center"/>
              <w:rPr>
                <w:sz w:val="22"/>
              </w:rPr>
            </w:pPr>
            <w:r w:rsidRPr="005C5157">
              <w:rPr>
                <w:rFonts w:hint="eastAsia"/>
                <w:sz w:val="22"/>
              </w:rPr>
              <w:t>要介護３・４・５</w:t>
            </w:r>
          </w:p>
        </w:tc>
      </w:tr>
      <w:tr w:rsidR="0000013C" w:rsidRPr="005C5157">
        <w:tc>
          <w:tcPr>
            <w:tcW w:w="1804" w:type="pct"/>
            <w:vMerge/>
            <w:vAlign w:val="center"/>
          </w:tcPr>
          <w:p w:rsidR="0000013C" w:rsidRPr="005C5157" w:rsidRDefault="0000013C"/>
        </w:tc>
        <w:tc>
          <w:tcPr>
            <w:tcW w:w="799" w:type="pct"/>
          </w:tcPr>
          <w:p w:rsidR="0000013C" w:rsidRPr="005C5157" w:rsidRDefault="00B26C1F">
            <w:pPr>
              <w:jc w:val="center"/>
              <w:rPr>
                <w:sz w:val="22"/>
              </w:rPr>
            </w:pPr>
            <w:r w:rsidRPr="005C5157">
              <w:rPr>
                <w:rFonts w:hint="eastAsia"/>
                <w:sz w:val="22"/>
              </w:rPr>
              <w:t>改定前</w:t>
            </w:r>
          </w:p>
        </w:tc>
        <w:tc>
          <w:tcPr>
            <w:tcW w:w="799" w:type="pct"/>
          </w:tcPr>
          <w:p w:rsidR="0000013C" w:rsidRPr="005C5157" w:rsidRDefault="00B26C1F">
            <w:pPr>
              <w:jc w:val="center"/>
              <w:rPr>
                <w:sz w:val="22"/>
              </w:rPr>
            </w:pPr>
            <w:r w:rsidRPr="005C5157">
              <w:rPr>
                <w:rFonts w:hint="eastAsia"/>
                <w:sz w:val="22"/>
              </w:rPr>
              <w:t>改定後</w:t>
            </w:r>
          </w:p>
        </w:tc>
        <w:tc>
          <w:tcPr>
            <w:tcW w:w="799" w:type="pct"/>
          </w:tcPr>
          <w:p w:rsidR="0000013C" w:rsidRPr="005C5157" w:rsidRDefault="00B26C1F">
            <w:pPr>
              <w:jc w:val="center"/>
              <w:rPr>
                <w:sz w:val="22"/>
              </w:rPr>
            </w:pPr>
            <w:r w:rsidRPr="005C5157">
              <w:rPr>
                <w:rFonts w:hint="eastAsia"/>
                <w:sz w:val="22"/>
              </w:rPr>
              <w:t>改定前</w:t>
            </w:r>
          </w:p>
        </w:tc>
        <w:tc>
          <w:tcPr>
            <w:tcW w:w="799" w:type="pct"/>
          </w:tcPr>
          <w:p w:rsidR="0000013C" w:rsidRPr="005C5157" w:rsidRDefault="00B26C1F">
            <w:pPr>
              <w:jc w:val="center"/>
              <w:rPr>
                <w:sz w:val="22"/>
              </w:rPr>
            </w:pPr>
            <w:r w:rsidRPr="005C5157">
              <w:rPr>
                <w:rFonts w:hint="eastAsia"/>
                <w:sz w:val="22"/>
              </w:rPr>
              <w:t>改定後</w:t>
            </w:r>
          </w:p>
        </w:tc>
      </w:tr>
      <w:tr w:rsidR="0000013C" w:rsidRPr="005C5157">
        <w:tc>
          <w:tcPr>
            <w:tcW w:w="1804" w:type="pct"/>
          </w:tcPr>
          <w:p w:rsidR="0000013C" w:rsidRPr="005C5157" w:rsidRDefault="00B26C1F">
            <w:pPr>
              <w:rPr>
                <w:sz w:val="22"/>
              </w:rPr>
            </w:pPr>
            <w:r w:rsidRPr="005C5157">
              <w:rPr>
                <w:rFonts w:hint="eastAsia"/>
                <w:sz w:val="22"/>
              </w:rPr>
              <w:lastRenderedPageBreak/>
              <w:t>居宅介護支援（ⅰ）</w:t>
            </w:r>
          </w:p>
          <w:p w:rsidR="0000013C" w:rsidRPr="005C5157" w:rsidRDefault="00B26C1F">
            <w:pPr>
              <w:rPr>
                <w:sz w:val="22"/>
              </w:rPr>
            </w:pPr>
            <w:r w:rsidRPr="005C5157">
              <w:rPr>
                <w:rFonts w:hint="eastAsia"/>
                <w:sz w:val="22"/>
              </w:rPr>
              <w:t>取扱件数</w:t>
            </w:r>
            <w:r w:rsidRPr="005C5157">
              <w:rPr>
                <w:rFonts w:hint="eastAsia"/>
                <w:b/>
                <w:sz w:val="22"/>
                <w:u w:val="single"/>
              </w:rPr>
              <w:t>５０</w:t>
            </w:r>
            <w:r w:rsidRPr="005C5157">
              <w:rPr>
                <w:rFonts w:hint="eastAsia"/>
                <w:sz w:val="22"/>
              </w:rPr>
              <w:t>件未満</w:t>
            </w:r>
          </w:p>
        </w:tc>
        <w:tc>
          <w:tcPr>
            <w:tcW w:w="799" w:type="pct"/>
            <w:vAlign w:val="center"/>
          </w:tcPr>
          <w:p w:rsidR="0000013C" w:rsidRPr="005C5157" w:rsidRDefault="00B26C1F">
            <w:pPr>
              <w:jc w:val="center"/>
              <w:rPr>
                <w:sz w:val="22"/>
              </w:rPr>
            </w:pPr>
            <w:r w:rsidRPr="005C5157">
              <w:rPr>
                <w:rFonts w:hint="eastAsia"/>
                <w:sz w:val="22"/>
              </w:rPr>
              <w:t>1,076単位</w:t>
            </w:r>
          </w:p>
        </w:tc>
        <w:tc>
          <w:tcPr>
            <w:tcW w:w="799" w:type="pct"/>
            <w:vAlign w:val="center"/>
          </w:tcPr>
          <w:p w:rsidR="0000013C" w:rsidRPr="005C5157" w:rsidRDefault="00B26C1F">
            <w:pPr>
              <w:jc w:val="center"/>
              <w:rPr>
                <w:sz w:val="22"/>
              </w:rPr>
            </w:pPr>
            <w:r w:rsidRPr="005C5157">
              <w:rPr>
                <w:rFonts w:hint="eastAsia"/>
                <w:b/>
                <w:sz w:val="22"/>
                <w:u w:val="single"/>
              </w:rPr>
              <w:t>1,086単位</w:t>
            </w:r>
          </w:p>
        </w:tc>
        <w:tc>
          <w:tcPr>
            <w:tcW w:w="799" w:type="pct"/>
            <w:vAlign w:val="center"/>
          </w:tcPr>
          <w:p w:rsidR="0000013C" w:rsidRPr="005C5157" w:rsidRDefault="00B26C1F">
            <w:pPr>
              <w:jc w:val="center"/>
              <w:rPr>
                <w:sz w:val="22"/>
              </w:rPr>
            </w:pPr>
            <w:r w:rsidRPr="005C5157">
              <w:rPr>
                <w:rFonts w:hint="eastAsia"/>
                <w:sz w:val="22"/>
              </w:rPr>
              <w:t>1,398単位</w:t>
            </w:r>
          </w:p>
        </w:tc>
        <w:tc>
          <w:tcPr>
            <w:tcW w:w="799" w:type="pct"/>
            <w:vAlign w:val="center"/>
          </w:tcPr>
          <w:p w:rsidR="0000013C" w:rsidRPr="005C5157" w:rsidRDefault="00B26C1F">
            <w:pPr>
              <w:jc w:val="center"/>
              <w:rPr>
                <w:sz w:val="22"/>
              </w:rPr>
            </w:pPr>
            <w:r w:rsidRPr="005C5157">
              <w:rPr>
                <w:rFonts w:hint="eastAsia"/>
                <w:b/>
                <w:sz w:val="22"/>
                <w:u w:val="single"/>
              </w:rPr>
              <w:t>1,411単位</w:t>
            </w:r>
          </w:p>
        </w:tc>
      </w:tr>
      <w:tr w:rsidR="0000013C" w:rsidRPr="005C5157">
        <w:tc>
          <w:tcPr>
            <w:tcW w:w="1804" w:type="pct"/>
          </w:tcPr>
          <w:p w:rsidR="0000013C" w:rsidRPr="005C5157" w:rsidRDefault="00B26C1F">
            <w:pPr>
              <w:rPr>
                <w:sz w:val="22"/>
              </w:rPr>
            </w:pPr>
            <w:r w:rsidRPr="005C5157">
              <w:rPr>
                <w:rFonts w:hint="eastAsia"/>
                <w:sz w:val="22"/>
              </w:rPr>
              <w:t>居宅介護支援（ⅱ）</w:t>
            </w:r>
          </w:p>
          <w:p w:rsidR="0000013C" w:rsidRPr="005C5157" w:rsidRDefault="00B26C1F">
            <w:pPr>
              <w:rPr>
                <w:sz w:val="22"/>
              </w:rPr>
            </w:pPr>
            <w:r w:rsidRPr="005C5157">
              <w:rPr>
                <w:rFonts w:hint="eastAsia"/>
                <w:sz w:val="22"/>
              </w:rPr>
              <w:t>取扱件数</w:t>
            </w:r>
            <w:r w:rsidRPr="005C5157">
              <w:rPr>
                <w:rFonts w:hint="eastAsia"/>
                <w:b/>
                <w:sz w:val="22"/>
                <w:u w:val="single"/>
              </w:rPr>
              <w:t>５０</w:t>
            </w:r>
            <w:r w:rsidRPr="005C5157">
              <w:rPr>
                <w:rFonts w:hint="eastAsia"/>
                <w:sz w:val="22"/>
              </w:rPr>
              <w:t>件以上６０件未満</w:t>
            </w:r>
          </w:p>
        </w:tc>
        <w:tc>
          <w:tcPr>
            <w:tcW w:w="799" w:type="pct"/>
            <w:vAlign w:val="center"/>
          </w:tcPr>
          <w:p w:rsidR="0000013C" w:rsidRPr="005C5157" w:rsidRDefault="00B26C1F">
            <w:pPr>
              <w:jc w:val="center"/>
              <w:rPr>
                <w:sz w:val="22"/>
              </w:rPr>
            </w:pPr>
            <w:r w:rsidRPr="005C5157">
              <w:rPr>
                <w:rFonts w:hint="eastAsia"/>
                <w:sz w:val="22"/>
              </w:rPr>
              <w:t>522単位</w:t>
            </w:r>
          </w:p>
        </w:tc>
        <w:tc>
          <w:tcPr>
            <w:tcW w:w="799" w:type="pct"/>
            <w:vAlign w:val="center"/>
          </w:tcPr>
          <w:p w:rsidR="0000013C" w:rsidRPr="005C5157" w:rsidRDefault="00B26C1F">
            <w:pPr>
              <w:jc w:val="center"/>
              <w:rPr>
                <w:sz w:val="22"/>
              </w:rPr>
            </w:pPr>
            <w:r w:rsidRPr="005C5157">
              <w:rPr>
                <w:rFonts w:hint="eastAsia"/>
                <w:b/>
                <w:sz w:val="22"/>
                <w:u w:val="single"/>
              </w:rPr>
              <w:t>527単位</w:t>
            </w:r>
          </w:p>
        </w:tc>
        <w:tc>
          <w:tcPr>
            <w:tcW w:w="799" w:type="pct"/>
            <w:vAlign w:val="center"/>
          </w:tcPr>
          <w:p w:rsidR="0000013C" w:rsidRPr="005C5157" w:rsidRDefault="00B26C1F">
            <w:pPr>
              <w:jc w:val="center"/>
              <w:rPr>
                <w:sz w:val="22"/>
              </w:rPr>
            </w:pPr>
            <w:r w:rsidRPr="005C5157">
              <w:rPr>
                <w:rFonts w:hint="eastAsia"/>
                <w:sz w:val="22"/>
              </w:rPr>
              <w:t>677単位</w:t>
            </w:r>
          </w:p>
        </w:tc>
        <w:tc>
          <w:tcPr>
            <w:tcW w:w="799" w:type="pct"/>
            <w:vAlign w:val="center"/>
          </w:tcPr>
          <w:p w:rsidR="0000013C" w:rsidRPr="005C5157" w:rsidRDefault="00B26C1F">
            <w:pPr>
              <w:jc w:val="center"/>
              <w:rPr>
                <w:sz w:val="22"/>
              </w:rPr>
            </w:pPr>
            <w:r w:rsidRPr="005C5157">
              <w:rPr>
                <w:rFonts w:hint="eastAsia"/>
                <w:b/>
                <w:sz w:val="22"/>
                <w:u w:val="single"/>
              </w:rPr>
              <w:t>683単位</w:t>
            </w:r>
          </w:p>
        </w:tc>
      </w:tr>
      <w:tr w:rsidR="0000013C" w:rsidRPr="005C5157">
        <w:tc>
          <w:tcPr>
            <w:tcW w:w="1804" w:type="pct"/>
          </w:tcPr>
          <w:p w:rsidR="0000013C" w:rsidRPr="005C5157" w:rsidRDefault="00B26C1F">
            <w:pPr>
              <w:rPr>
                <w:sz w:val="22"/>
              </w:rPr>
            </w:pPr>
            <w:r w:rsidRPr="005C5157">
              <w:rPr>
                <w:rFonts w:hint="eastAsia"/>
                <w:sz w:val="22"/>
              </w:rPr>
              <w:t>居宅介護支援（ⅲ）</w:t>
            </w:r>
          </w:p>
          <w:p w:rsidR="0000013C" w:rsidRPr="005C5157" w:rsidRDefault="00B26C1F">
            <w:pPr>
              <w:rPr>
                <w:sz w:val="22"/>
              </w:rPr>
            </w:pPr>
            <w:r w:rsidRPr="005C5157">
              <w:rPr>
                <w:rFonts w:hint="eastAsia"/>
                <w:sz w:val="22"/>
              </w:rPr>
              <w:t>取扱件数６０件以上</w:t>
            </w:r>
          </w:p>
        </w:tc>
        <w:tc>
          <w:tcPr>
            <w:tcW w:w="799" w:type="pct"/>
            <w:vAlign w:val="center"/>
          </w:tcPr>
          <w:p w:rsidR="0000013C" w:rsidRPr="005C5157" w:rsidRDefault="00B26C1F">
            <w:pPr>
              <w:jc w:val="center"/>
              <w:rPr>
                <w:sz w:val="22"/>
              </w:rPr>
            </w:pPr>
            <w:r w:rsidRPr="005C5157">
              <w:rPr>
                <w:rFonts w:hint="eastAsia"/>
                <w:sz w:val="22"/>
              </w:rPr>
              <w:t>313単位</w:t>
            </w:r>
          </w:p>
        </w:tc>
        <w:tc>
          <w:tcPr>
            <w:tcW w:w="799" w:type="pct"/>
            <w:vAlign w:val="center"/>
          </w:tcPr>
          <w:p w:rsidR="0000013C" w:rsidRPr="005C5157" w:rsidRDefault="00B26C1F">
            <w:pPr>
              <w:jc w:val="center"/>
              <w:rPr>
                <w:sz w:val="22"/>
              </w:rPr>
            </w:pPr>
            <w:r w:rsidRPr="005C5157">
              <w:rPr>
                <w:rFonts w:hint="eastAsia"/>
                <w:b/>
                <w:sz w:val="22"/>
                <w:u w:val="single"/>
              </w:rPr>
              <w:t>316単位</w:t>
            </w:r>
          </w:p>
        </w:tc>
        <w:tc>
          <w:tcPr>
            <w:tcW w:w="799" w:type="pct"/>
            <w:vAlign w:val="center"/>
          </w:tcPr>
          <w:p w:rsidR="0000013C" w:rsidRPr="005C5157" w:rsidRDefault="00B26C1F">
            <w:pPr>
              <w:jc w:val="center"/>
              <w:rPr>
                <w:sz w:val="22"/>
              </w:rPr>
            </w:pPr>
            <w:r w:rsidRPr="005C5157">
              <w:rPr>
                <w:rFonts w:hint="eastAsia"/>
                <w:sz w:val="22"/>
              </w:rPr>
              <w:t>406単位</w:t>
            </w:r>
          </w:p>
        </w:tc>
        <w:tc>
          <w:tcPr>
            <w:tcW w:w="799" w:type="pct"/>
            <w:vAlign w:val="center"/>
          </w:tcPr>
          <w:p w:rsidR="0000013C" w:rsidRPr="005C5157" w:rsidRDefault="00B26C1F">
            <w:pPr>
              <w:jc w:val="center"/>
              <w:rPr>
                <w:sz w:val="22"/>
              </w:rPr>
            </w:pPr>
            <w:r w:rsidRPr="005C5157">
              <w:rPr>
                <w:rFonts w:hint="eastAsia"/>
                <w:b/>
                <w:sz w:val="22"/>
                <w:u w:val="single"/>
              </w:rPr>
              <w:t>410単位</w:t>
            </w:r>
          </w:p>
        </w:tc>
      </w:tr>
    </w:tbl>
    <w:p w:rsidR="0000013C" w:rsidRPr="005C5157" w:rsidRDefault="00B26C1F">
      <w:pPr>
        <w:rPr>
          <w:sz w:val="22"/>
        </w:rPr>
      </w:pPr>
      <w:r w:rsidRPr="005C5157">
        <w:rPr>
          <w:rFonts w:hint="eastAsia"/>
          <w:sz w:val="22"/>
        </w:rPr>
        <w:t>【介護予防支援費】</w:t>
      </w:r>
    </w:p>
    <w:tbl>
      <w:tblPr>
        <w:tblStyle w:val="13"/>
        <w:tblW w:w="0" w:type="auto"/>
        <w:tblLayout w:type="fixed"/>
        <w:tblLook w:val="04A0" w:firstRow="1" w:lastRow="0" w:firstColumn="1" w:lastColumn="0" w:noHBand="0" w:noVBand="1"/>
      </w:tblPr>
      <w:tblGrid>
        <w:gridCol w:w="4825"/>
        <w:gridCol w:w="1470"/>
        <w:gridCol w:w="1470"/>
      </w:tblGrid>
      <w:tr w:rsidR="0000013C" w:rsidRPr="005C5157">
        <w:trPr>
          <w:trHeight w:val="409"/>
        </w:trPr>
        <w:tc>
          <w:tcPr>
            <w:tcW w:w="4825" w:type="dxa"/>
            <w:vMerge w:val="restart"/>
            <w:vAlign w:val="center"/>
          </w:tcPr>
          <w:p w:rsidR="0000013C" w:rsidRPr="005C5157" w:rsidRDefault="00B26C1F">
            <w:pPr>
              <w:jc w:val="center"/>
              <w:rPr>
                <w:sz w:val="22"/>
              </w:rPr>
            </w:pPr>
            <w:r w:rsidRPr="005C5157">
              <w:rPr>
                <w:rFonts w:hint="eastAsia"/>
                <w:sz w:val="22"/>
              </w:rPr>
              <w:t>区　分</w:t>
            </w:r>
          </w:p>
        </w:tc>
        <w:tc>
          <w:tcPr>
            <w:tcW w:w="2940" w:type="dxa"/>
            <w:gridSpan w:val="2"/>
          </w:tcPr>
          <w:p w:rsidR="0000013C" w:rsidRPr="005C5157" w:rsidRDefault="00B26C1F">
            <w:pPr>
              <w:jc w:val="center"/>
              <w:rPr>
                <w:sz w:val="22"/>
              </w:rPr>
            </w:pPr>
            <w:r w:rsidRPr="005C5157">
              <w:rPr>
                <w:rFonts w:hint="eastAsia"/>
                <w:sz w:val="22"/>
              </w:rPr>
              <w:t>要支援１・２</w:t>
            </w:r>
          </w:p>
        </w:tc>
      </w:tr>
      <w:tr w:rsidR="0000013C" w:rsidRPr="005C5157">
        <w:tc>
          <w:tcPr>
            <w:tcW w:w="4825" w:type="dxa"/>
            <w:vMerge/>
            <w:vAlign w:val="center"/>
          </w:tcPr>
          <w:p w:rsidR="0000013C" w:rsidRPr="005C5157" w:rsidRDefault="0000013C"/>
        </w:tc>
        <w:tc>
          <w:tcPr>
            <w:tcW w:w="1470" w:type="dxa"/>
          </w:tcPr>
          <w:p w:rsidR="0000013C" w:rsidRPr="005C5157" w:rsidRDefault="00B26C1F">
            <w:pPr>
              <w:jc w:val="center"/>
              <w:rPr>
                <w:sz w:val="22"/>
              </w:rPr>
            </w:pPr>
            <w:r w:rsidRPr="005C5157">
              <w:rPr>
                <w:rFonts w:hint="eastAsia"/>
                <w:sz w:val="22"/>
              </w:rPr>
              <w:t>改定前</w:t>
            </w:r>
          </w:p>
        </w:tc>
        <w:tc>
          <w:tcPr>
            <w:tcW w:w="1470" w:type="dxa"/>
          </w:tcPr>
          <w:p w:rsidR="0000013C" w:rsidRPr="005C5157" w:rsidRDefault="00B26C1F">
            <w:pPr>
              <w:jc w:val="center"/>
              <w:rPr>
                <w:sz w:val="22"/>
              </w:rPr>
            </w:pPr>
            <w:r w:rsidRPr="005C5157">
              <w:rPr>
                <w:rFonts w:hint="eastAsia"/>
                <w:sz w:val="22"/>
              </w:rPr>
              <w:t>改定後</w:t>
            </w:r>
          </w:p>
        </w:tc>
      </w:tr>
      <w:tr w:rsidR="0000013C" w:rsidRPr="005C5157">
        <w:tc>
          <w:tcPr>
            <w:tcW w:w="4825" w:type="dxa"/>
          </w:tcPr>
          <w:p w:rsidR="0000013C" w:rsidRPr="005C5157" w:rsidRDefault="00B26C1F">
            <w:pPr>
              <w:rPr>
                <w:sz w:val="22"/>
              </w:rPr>
            </w:pPr>
            <w:r w:rsidRPr="005C5157">
              <w:rPr>
                <w:rFonts w:hint="eastAsia"/>
                <w:sz w:val="22"/>
              </w:rPr>
              <w:t>介護予防支援費（Ⅰ）</w:t>
            </w:r>
          </w:p>
          <w:p w:rsidR="0000013C" w:rsidRPr="005C5157" w:rsidRDefault="00B26C1F">
            <w:pPr>
              <w:rPr>
                <w:sz w:val="22"/>
              </w:rPr>
            </w:pPr>
            <w:r w:rsidRPr="005C5157">
              <w:rPr>
                <w:rFonts w:hint="eastAsia"/>
                <w:sz w:val="22"/>
              </w:rPr>
              <w:t>※地域包括支援センターのみ（委託も含む）</w:t>
            </w:r>
          </w:p>
        </w:tc>
        <w:tc>
          <w:tcPr>
            <w:tcW w:w="1470" w:type="dxa"/>
            <w:vAlign w:val="center"/>
          </w:tcPr>
          <w:p w:rsidR="0000013C" w:rsidRPr="005C5157" w:rsidRDefault="00B26C1F">
            <w:pPr>
              <w:jc w:val="center"/>
              <w:rPr>
                <w:sz w:val="22"/>
              </w:rPr>
            </w:pPr>
            <w:r w:rsidRPr="005C5157">
              <w:rPr>
                <w:rFonts w:hint="eastAsia"/>
                <w:sz w:val="22"/>
              </w:rPr>
              <w:t>438単位</w:t>
            </w:r>
          </w:p>
        </w:tc>
        <w:tc>
          <w:tcPr>
            <w:tcW w:w="1470" w:type="dxa"/>
            <w:vAlign w:val="center"/>
          </w:tcPr>
          <w:p w:rsidR="0000013C" w:rsidRPr="005C5157" w:rsidRDefault="00B26C1F">
            <w:pPr>
              <w:jc w:val="center"/>
              <w:rPr>
                <w:sz w:val="22"/>
              </w:rPr>
            </w:pPr>
            <w:r w:rsidRPr="005C5157">
              <w:rPr>
                <w:rFonts w:hint="eastAsia"/>
                <w:b/>
                <w:sz w:val="22"/>
                <w:u w:val="single"/>
              </w:rPr>
              <w:t>442単位</w:t>
            </w:r>
          </w:p>
        </w:tc>
      </w:tr>
      <w:tr w:rsidR="0000013C" w:rsidRPr="005C5157">
        <w:tc>
          <w:tcPr>
            <w:tcW w:w="4825" w:type="dxa"/>
          </w:tcPr>
          <w:p w:rsidR="0000013C" w:rsidRPr="005C5157" w:rsidRDefault="00B26C1F">
            <w:pPr>
              <w:rPr>
                <w:sz w:val="22"/>
              </w:rPr>
            </w:pPr>
            <w:r w:rsidRPr="005C5157">
              <w:rPr>
                <w:rFonts w:hint="eastAsia"/>
                <w:b/>
                <w:sz w:val="22"/>
                <w:u w:val="single"/>
              </w:rPr>
              <w:t>介護予防支援費（Ⅱ）</w:t>
            </w:r>
          </w:p>
          <w:p w:rsidR="0000013C" w:rsidRPr="005C5157" w:rsidRDefault="00B26C1F">
            <w:pPr>
              <w:rPr>
                <w:sz w:val="22"/>
              </w:rPr>
            </w:pPr>
            <w:r w:rsidRPr="005C5157">
              <w:rPr>
                <w:rFonts w:hint="eastAsia"/>
                <w:b/>
                <w:sz w:val="22"/>
                <w:u w:val="single"/>
              </w:rPr>
              <w:t>※指定居宅介護支援事業者のみ</w:t>
            </w:r>
          </w:p>
        </w:tc>
        <w:tc>
          <w:tcPr>
            <w:tcW w:w="1470" w:type="dxa"/>
            <w:vAlign w:val="center"/>
          </w:tcPr>
          <w:p w:rsidR="0000013C" w:rsidRPr="005C5157" w:rsidRDefault="00B26C1F">
            <w:pPr>
              <w:jc w:val="center"/>
              <w:rPr>
                <w:sz w:val="22"/>
              </w:rPr>
            </w:pPr>
            <w:r w:rsidRPr="005C5157">
              <w:rPr>
                <w:rFonts w:hint="eastAsia"/>
                <w:sz w:val="22"/>
              </w:rPr>
              <w:t>―</w:t>
            </w:r>
          </w:p>
        </w:tc>
        <w:tc>
          <w:tcPr>
            <w:tcW w:w="1470" w:type="dxa"/>
            <w:vAlign w:val="center"/>
          </w:tcPr>
          <w:p w:rsidR="0000013C" w:rsidRPr="005C5157" w:rsidRDefault="00B26C1F">
            <w:pPr>
              <w:jc w:val="center"/>
              <w:rPr>
                <w:sz w:val="22"/>
              </w:rPr>
            </w:pPr>
            <w:r w:rsidRPr="005C5157">
              <w:rPr>
                <w:rFonts w:hint="eastAsia"/>
                <w:b/>
                <w:sz w:val="22"/>
                <w:u w:val="single"/>
              </w:rPr>
              <w:t>472単位</w:t>
            </w:r>
          </w:p>
        </w:tc>
      </w:tr>
    </w:tbl>
    <w:p w:rsidR="0000013C" w:rsidRPr="005C5157" w:rsidRDefault="0000013C">
      <w:pPr>
        <w:rPr>
          <w:sz w:val="22"/>
        </w:rPr>
      </w:pPr>
    </w:p>
    <w:p w:rsidR="0000013C" w:rsidRPr="005C5157" w:rsidRDefault="00B26C1F">
      <w:pPr>
        <w:ind w:firstLineChars="200" w:firstLine="480"/>
        <w:rPr>
          <w:sz w:val="24"/>
        </w:rPr>
      </w:pPr>
      <w:r w:rsidRPr="005C5157">
        <w:rPr>
          <w:rFonts w:hint="eastAsia"/>
          <w:sz w:val="24"/>
        </w:rPr>
        <w:t>②居宅介護支援における特定事業所加算の見直し</w:t>
      </w:r>
    </w:p>
    <w:p w:rsidR="0000013C" w:rsidRPr="005C5157" w:rsidRDefault="00B26C1F">
      <w:pPr>
        <w:rPr>
          <w:sz w:val="22"/>
        </w:rPr>
      </w:pPr>
      <w:r w:rsidRPr="005C5157">
        <w:rPr>
          <w:rFonts w:hint="eastAsia"/>
          <w:sz w:val="24"/>
        </w:rPr>
        <w:t xml:space="preserve">　　【概要】</w:t>
      </w:r>
    </w:p>
    <w:p w:rsidR="0000013C" w:rsidRPr="005C5157" w:rsidRDefault="00B26C1F">
      <w:pPr>
        <w:ind w:leftChars="200" w:left="420" w:firstLineChars="100" w:firstLine="220"/>
        <w:rPr>
          <w:sz w:val="22"/>
        </w:rPr>
      </w:pPr>
      <w:r w:rsidRPr="005C5157">
        <w:rPr>
          <w:rFonts w:hint="eastAsia"/>
          <w:sz w:val="22"/>
        </w:rPr>
        <w:t>居宅介護支援における特定事業所加算の算定要件について、ヤングケアラーなどの多様な課題への対応を促進する観点等から見直しを行う。</w:t>
      </w:r>
    </w:p>
    <w:tbl>
      <w:tblPr>
        <w:tblStyle w:val="13"/>
        <w:tblW w:w="0" w:type="auto"/>
        <w:tblInd w:w="205" w:type="dxa"/>
        <w:tblLayout w:type="fixed"/>
        <w:tblLook w:val="04A0" w:firstRow="1" w:lastRow="0" w:firstColumn="1" w:lastColumn="0" w:noHBand="0" w:noVBand="1"/>
      </w:tblPr>
      <w:tblGrid>
        <w:gridCol w:w="2894"/>
        <w:gridCol w:w="3099"/>
        <w:gridCol w:w="3099"/>
      </w:tblGrid>
      <w:tr w:rsidR="0000013C" w:rsidRPr="005C5157">
        <w:tc>
          <w:tcPr>
            <w:tcW w:w="2894" w:type="dxa"/>
          </w:tcPr>
          <w:p w:rsidR="0000013C" w:rsidRPr="005C5157" w:rsidRDefault="00B26C1F">
            <w:pPr>
              <w:jc w:val="center"/>
              <w:rPr>
                <w:sz w:val="22"/>
              </w:rPr>
            </w:pPr>
            <w:r w:rsidRPr="005C5157">
              <w:rPr>
                <w:rFonts w:hint="eastAsia"/>
                <w:sz w:val="22"/>
              </w:rPr>
              <w:t>区　分</w:t>
            </w:r>
          </w:p>
        </w:tc>
        <w:tc>
          <w:tcPr>
            <w:tcW w:w="3099" w:type="dxa"/>
          </w:tcPr>
          <w:p w:rsidR="0000013C" w:rsidRPr="005C5157" w:rsidRDefault="00B26C1F">
            <w:pPr>
              <w:jc w:val="center"/>
              <w:rPr>
                <w:sz w:val="22"/>
              </w:rPr>
            </w:pPr>
            <w:r w:rsidRPr="005C5157">
              <w:rPr>
                <w:rFonts w:hint="eastAsia"/>
                <w:sz w:val="22"/>
              </w:rPr>
              <w:t>改定前</w:t>
            </w:r>
          </w:p>
        </w:tc>
        <w:tc>
          <w:tcPr>
            <w:tcW w:w="3099" w:type="dxa"/>
          </w:tcPr>
          <w:p w:rsidR="0000013C" w:rsidRPr="005C5157" w:rsidRDefault="00B26C1F">
            <w:pPr>
              <w:jc w:val="center"/>
              <w:rPr>
                <w:sz w:val="22"/>
              </w:rPr>
            </w:pPr>
            <w:r w:rsidRPr="005C5157">
              <w:rPr>
                <w:rFonts w:hint="eastAsia"/>
                <w:sz w:val="22"/>
              </w:rPr>
              <w:t>改定後</w:t>
            </w:r>
          </w:p>
        </w:tc>
      </w:tr>
      <w:tr w:rsidR="0000013C" w:rsidRPr="005C5157">
        <w:tc>
          <w:tcPr>
            <w:tcW w:w="2894" w:type="dxa"/>
          </w:tcPr>
          <w:p w:rsidR="0000013C" w:rsidRPr="005C5157" w:rsidRDefault="00B26C1F">
            <w:pPr>
              <w:jc w:val="center"/>
              <w:rPr>
                <w:sz w:val="22"/>
              </w:rPr>
            </w:pPr>
            <w:r w:rsidRPr="005C5157">
              <w:rPr>
                <w:rFonts w:hint="eastAsia"/>
                <w:sz w:val="22"/>
              </w:rPr>
              <w:t>特定事業所加算（Ⅰ）</w:t>
            </w:r>
          </w:p>
        </w:tc>
        <w:tc>
          <w:tcPr>
            <w:tcW w:w="3099" w:type="dxa"/>
          </w:tcPr>
          <w:p w:rsidR="0000013C" w:rsidRPr="005C5157" w:rsidRDefault="00B26C1F">
            <w:pPr>
              <w:jc w:val="center"/>
              <w:rPr>
                <w:sz w:val="22"/>
              </w:rPr>
            </w:pPr>
            <w:r w:rsidRPr="005C5157">
              <w:rPr>
                <w:rFonts w:hint="eastAsia"/>
                <w:sz w:val="22"/>
              </w:rPr>
              <w:t>５０５単位/月</w:t>
            </w:r>
          </w:p>
        </w:tc>
        <w:tc>
          <w:tcPr>
            <w:tcW w:w="3099" w:type="dxa"/>
          </w:tcPr>
          <w:p w:rsidR="0000013C" w:rsidRPr="005C5157" w:rsidRDefault="00B26C1F">
            <w:pPr>
              <w:jc w:val="center"/>
              <w:rPr>
                <w:sz w:val="22"/>
              </w:rPr>
            </w:pPr>
            <w:r w:rsidRPr="005C5157">
              <w:rPr>
                <w:rFonts w:hint="eastAsia"/>
                <w:b/>
                <w:sz w:val="22"/>
                <w:u w:val="single"/>
              </w:rPr>
              <w:t>５１９単位/月</w:t>
            </w:r>
          </w:p>
        </w:tc>
      </w:tr>
      <w:tr w:rsidR="0000013C" w:rsidRPr="005C5157">
        <w:tc>
          <w:tcPr>
            <w:tcW w:w="2894" w:type="dxa"/>
          </w:tcPr>
          <w:p w:rsidR="0000013C" w:rsidRPr="005C5157" w:rsidRDefault="00B26C1F">
            <w:pPr>
              <w:jc w:val="center"/>
              <w:rPr>
                <w:sz w:val="22"/>
              </w:rPr>
            </w:pPr>
            <w:r w:rsidRPr="005C5157">
              <w:rPr>
                <w:rFonts w:hint="eastAsia"/>
                <w:sz w:val="22"/>
              </w:rPr>
              <w:t>特定事業所加算（Ⅱ）</w:t>
            </w:r>
          </w:p>
        </w:tc>
        <w:tc>
          <w:tcPr>
            <w:tcW w:w="3099" w:type="dxa"/>
          </w:tcPr>
          <w:p w:rsidR="0000013C" w:rsidRPr="005C5157" w:rsidRDefault="00B26C1F">
            <w:pPr>
              <w:jc w:val="center"/>
              <w:rPr>
                <w:sz w:val="22"/>
              </w:rPr>
            </w:pPr>
            <w:r w:rsidRPr="005C5157">
              <w:rPr>
                <w:rFonts w:hint="eastAsia"/>
                <w:sz w:val="22"/>
              </w:rPr>
              <w:t>４０７単位/月</w:t>
            </w:r>
          </w:p>
        </w:tc>
        <w:tc>
          <w:tcPr>
            <w:tcW w:w="3099" w:type="dxa"/>
          </w:tcPr>
          <w:p w:rsidR="0000013C" w:rsidRPr="005C5157" w:rsidRDefault="00B26C1F">
            <w:pPr>
              <w:jc w:val="center"/>
              <w:rPr>
                <w:sz w:val="22"/>
              </w:rPr>
            </w:pPr>
            <w:r w:rsidRPr="005C5157">
              <w:rPr>
                <w:rFonts w:hint="eastAsia"/>
                <w:b/>
                <w:sz w:val="22"/>
                <w:u w:val="single"/>
              </w:rPr>
              <w:t>４２１単位/月</w:t>
            </w:r>
          </w:p>
        </w:tc>
      </w:tr>
      <w:tr w:rsidR="0000013C" w:rsidRPr="005C5157">
        <w:tc>
          <w:tcPr>
            <w:tcW w:w="2894" w:type="dxa"/>
          </w:tcPr>
          <w:p w:rsidR="0000013C" w:rsidRPr="005C5157" w:rsidRDefault="00B26C1F">
            <w:pPr>
              <w:jc w:val="center"/>
              <w:rPr>
                <w:sz w:val="22"/>
              </w:rPr>
            </w:pPr>
            <w:r w:rsidRPr="005C5157">
              <w:rPr>
                <w:rFonts w:hint="eastAsia"/>
                <w:sz w:val="22"/>
              </w:rPr>
              <w:t>特定事業所加算（Ⅲ）</w:t>
            </w:r>
          </w:p>
        </w:tc>
        <w:tc>
          <w:tcPr>
            <w:tcW w:w="3099" w:type="dxa"/>
          </w:tcPr>
          <w:p w:rsidR="0000013C" w:rsidRPr="005C5157" w:rsidRDefault="00B26C1F">
            <w:pPr>
              <w:jc w:val="center"/>
              <w:rPr>
                <w:sz w:val="22"/>
              </w:rPr>
            </w:pPr>
            <w:r w:rsidRPr="005C5157">
              <w:rPr>
                <w:rFonts w:hint="eastAsia"/>
                <w:sz w:val="22"/>
              </w:rPr>
              <w:t>３０９単位/月</w:t>
            </w:r>
          </w:p>
        </w:tc>
        <w:tc>
          <w:tcPr>
            <w:tcW w:w="3099" w:type="dxa"/>
          </w:tcPr>
          <w:p w:rsidR="0000013C" w:rsidRPr="005C5157" w:rsidRDefault="00B26C1F">
            <w:pPr>
              <w:jc w:val="center"/>
              <w:rPr>
                <w:sz w:val="22"/>
              </w:rPr>
            </w:pPr>
            <w:r w:rsidRPr="005C5157">
              <w:rPr>
                <w:rFonts w:hint="eastAsia"/>
                <w:b/>
                <w:sz w:val="22"/>
                <w:u w:val="single"/>
              </w:rPr>
              <w:t>３２３単位/月</w:t>
            </w:r>
          </w:p>
        </w:tc>
      </w:tr>
      <w:tr w:rsidR="0000013C" w:rsidRPr="005C5157">
        <w:tc>
          <w:tcPr>
            <w:tcW w:w="2894" w:type="dxa"/>
          </w:tcPr>
          <w:p w:rsidR="0000013C" w:rsidRPr="005C5157" w:rsidRDefault="00B26C1F">
            <w:pPr>
              <w:jc w:val="center"/>
              <w:rPr>
                <w:sz w:val="22"/>
              </w:rPr>
            </w:pPr>
            <w:r w:rsidRPr="005C5157">
              <w:rPr>
                <w:rFonts w:hint="eastAsia"/>
                <w:sz w:val="22"/>
              </w:rPr>
              <w:t>特定事業所加算（Ａ）</w:t>
            </w:r>
          </w:p>
        </w:tc>
        <w:tc>
          <w:tcPr>
            <w:tcW w:w="3099" w:type="dxa"/>
          </w:tcPr>
          <w:p w:rsidR="0000013C" w:rsidRPr="005C5157" w:rsidRDefault="00B26C1F">
            <w:pPr>
              <w:jc w:val="center"/>
              <w:rPr>
                <w:sz w:val="22"/>
              </w:rPr>
            </w:pPr>
            <w:r w:rsidRPr="005C5157">
              <w:rPr>
                <w:rFonts w:hint="eastAsia"/>
                <w:sz w:val="22"/>
              </w:rPr>
              <w:t>１００単位/月</w:t>
            </w:r>
          </w:p>
        </w:tc>
        <w:tc>
          <w:tcPr>
            <w:tcW w:w="3099" w:type="dxa"/>
          </w:tcPr>
          <w:p w:rsidR="0000013C" w:rsidRPr="005C5157" w:rsidRDefault="00B26C1F">
            <w:pPr>
              <w:jc w:val="center"/>
              <w:rPr>
                <w:sz w:val="22"/>
              </w:rPr>
            </w:pPr>
            <w:r w:rsidRPr="005C5157">
              <w:rPr>
                <w:rFonts w:hint="eastAsia"/>
                <w:b/>
                <w:sz w:val="22"/>
                <w:u w:val="single"/>
              </w:rPr>
              <w:t>１１４単位/月</w:t>
            </w:r>
          </w:p>
        </w:tc>
      </w:tr>
    </w:tbl>
    <w:p w:rsidR="0000013C" w:rsidRPr="005C5157" w:rsidRDefault="0000013C">
      <w:pPr>
        <w:rPr>
          <w:sz w:val="22"/>
        </w:rPr>
      </w:pPr>
    </w:p>
    <w:p w:rsidR="0000013C" w:rsidRPr="005C5157" w:rsidRDefault="00B26C1F">
      <w:pPr>
        <w:rPr>
          <w:sz w:val="22"/>
        </w:rPr>
      </w:pPr>
      <w:r w:rsidRPr="005C5157">
        <w:rPr>
          <w:rFonts w:hint="eastAsia"/>
          <w:sz w:val="24"/>
        </w:rPr>
        <w:t xml:space="preserve">　　【算定要件等】</w:t>
      </w:r>
    </w:p>
    <w:p w:rsidR="0000013C" w:rsidRPr="005C5157" w:rsidRDefault="00B26C1F">
      <w:pPr>
        <w:ind w:leftChars="200" w:left="640" w:hangingChars="100" w:hanging="220"/>
        <w:rPr>
          <w:sz w:val="22"/>
        </w:rPr>
      </w:pPr>
      <w:r w:rsidRPr="005C5157">
        <w:rPr>
          <w:rFonts w:hint="eastAsia"/>
          <w:sz w:val="22"/>
        </w:rPr>
        <w:t>ア　多様化・複雑化する課題に対応するための取組を促進する観点から、</w:t>
      </w:r>
      <w:r w:rsidRPr="005C5157">
        <w:rPr>
          <w:rFonts w:hint="eastAsia"/>
          <w:b/>
          <w:sz w:val="22"/>
          <w:u w:val="single"/>
        </w:rPr>
        <w:t>「ヤングケアラー、障がい者、生活困窮者、難病患者等、他制度に関する知識等に関する事例検討会、研修等に参加していること」を要件とする</w:t>
      </w:r>
      <w:r w:rsidRPr="005C5157">
        <w:rPr>
          <w:rFonts w:hint="eastAsia"/>
          <w:sz w:val="22"/>
        </w:rPr>
        <w:t>とともに、評価の充実を行う。</w:t>
      </w:r>
    </w:p>
    <w:p w:rsidR="0000013C" w:rsidRPr="005C5157" w:rsidRDefault="00B26C1F">
      <w:pPr>
        <w:ind w:leftChars="200" w:left="640" w:hangingChars="100" w:hanging="220"/>
        <w:rPr>
          <w:sz w:val="22"/>
        </w:rPr>
      </w:pPr>
      <w:r w:rsidRPr="005C5157">
        <w:rPr>
          <w:rFonts w:hint="eastAsia"/>
          <w:sz w:val="22"/>
        </w:rPr>
        <w:t>イ　（主任)介護支援専門員の専任要件について、居宅介護支援事業者が介護予防支援の提供や地域包括支援センターの委託を受けて総合相談支援事業を行う場合は、これらの事業との兼務が可能である旨を明確化する。</w:t>
      </w:r>
    </w:p>
    <w:p w:rsidR="0000013C" w:rsidRPr="005C5157" w:rsidRDefault="00B26C1F">
      <w:pPr>
        <w:ind w:leftChars="200" w:left="640" w:hangingChars="100" w:hanging="220"/>
        <w:rPr>
          <w:sz w:val="22"/>
        </w:rPr>
      </w:pPr>
      <w:r w:rsidRPr="005C5157">
        <w:rPr>
          <w:rFonts w:hint="eastAsia"/>
          <w:sz w:val="22"/>
        </w:rPr>
        <w:t>ウ　事業所における毎月の確認作業等の手間を軽減する観点から、運営基準減算に係る要件を削除する。</w:t>
      </w:r>
    </w:p>
    <w:p w:rsidR="0000013C" w:rsidRPr="005C5157" w:rsidRDefault="00B26C1F">
      <w:pPr>
        <w:ind w:leftChars="200" w:left="640" w:hangingChars="100" w:hanging="220"/>
        <w:rPr>
          <w:sz w:val="22"/>
        </w:rPr>
      </w:pPr>
      <w:r w:rsidRPr="005C5157">
        <w:rPr>
          <w:rFonts w:hint="eastAsia"/>
          <w:sz w:val="22"/>
        </w:rPr>
        <w:t>エ　介護支援専門員が取り扱う１人当たりの利用者数について、居宅介護支援費の見直しを踏まえた対応を行う。（４０名⇒４５名、居宅介護支援費Ⅱの場合４５名⇒５０名）</w:t>
      </w:r>
    </w:p>
    <w:p w:rsidR="0000013C" w:rsidRPr="005C5157" w:rsidRDefault="00B26C1F">
      <w:pPr>
        <w:ind w:firstLineChars="200" w:firstLine="480"/>
        <w:rPr>
          <w:sz w:val="24"/>
        </w:rPr>
      </w:pPr>
      <w:r w:rsidRPr="005C5157">
        <w:rPr>
          <w:rFonts w:hint="eastAsia"/>
          <w:sz w:val="24"/>
        </w:rPr>
        <w:lastRenderedPageBreak/>
        <w:t>③入院時情報連携加算の見直し</w:t>
      </w:r>
    </w:p>
    <w:p w:rsidR="0000013C" w:rsidRPr="005C5157" w:rsidRDefault="00B26C1F">
      <w:pPr>
        <w:rPr>
          <w:sz w:val="24"/>
        </w:rPr>
      </w:pPr>
      <w:r w:rsidRPr="005C5157">
        <w:rPr>
          <w:rFonts w:hint="eastAsia"/>
          <w:sz w:val="24"/>
        </w:rPr>
        <w:t xml:space="preserve">　　【概要】</w:t>
      </w:r>
    </w:p>
    <w:p w:rsidR="0000013C" w:rsidRPr="005C5157" w:rsidRDefault="00B26C1F">
      <w:pPr>
        <w:ind w:leftChars="200" w:left="420" w:firstLineChars="100" w:firstLine="220"/>
        <w:rPr>
          <w:sz w:val="22"/>
        </w:rPr>
      </w:pPr>
      <w:r w:rsidRPr="005C5157">
        <w:rPr>
          <w:rFonts w:hint="eastAsia"/>
          <w:sz w:val="22"/>
        </w:rPr>
        <w:t>入院時情報連携加算について、入院時の迅速な情報連携をさらに促進する観点から、改定前入院後３日以内又は入院後７日以内に病院等の職員に対して利用者の情報を提供した場合に評価しているところ、</w:t>
      </w:r>
      <w:r w:rsidRPr="005C5157">
        <w:rPr>
          <w:rFonts w:hint="eastAsia"/>
          <w:b/>
          <w:sz w:val="22"/>
          <w:u w:val="single"/>
        </w:rPr>
        <w:t>入院当日中又は入院後３日以内</w:t>
      </w:r>
      <w:r w:rsidRPr="005C5157">
        <w:rPr>
          <w:rFonts w:hint="eastAsia"/>
          <w:sz w:val="22"/>
        </w:rPr>
        <w:t>に情報提供した場合に評価するよう見直しを行う。その際、事業所の休業日等に配慮した要件設定を行う。</w:t>
      </w:r>
    </w:p>
    <w:tbl>
      <w:tblPr>
        <w:tblStyle w:val="13"/>
        <w:tblW w:w="9298" w:type="dxa"/>
        <w:tblLayout w:type="fixed"/>
        <w:tblLook w:val="04A0" w:firstRow="1" w:lastRow="0" w:firstColumn="1" w:lastColumn="0" w:noHBand="0" w:noVBand="1"/>
      </w:tblPr>
      <w:tblGrid>
        <w:gridCol w:w="4649"/>
        <w:gridCol w:w="4649"/>
      </w:tblGrid>
      <w:tr w:rsidR="0000013C" w:rsidRPr="005C5157" w:rsidTr="00362F6D">
        <w:tc>
          <w:tcPr>
            <w:tcW w:w="4649" w:type="dxa"/>
          </w:tcPr>
          <w:p w:rsidR="0000013C" w:rsidRPr="005C5157" w:rsidRDefault="00B26C1F">
            <w:pPr>
              <w:jc w:val="center"/>
              <w:rPr>
                <w:sz w:val="22"/>
              </w:rPr>
            </w:pPr>
            <w:r w:rsidRPr="005C5157">
              <w:rPr>
                <w:rFonts w:hint="eastAsia"/>
                <w:sz w:val="22"/>
              </w:rPr>
              <w:t>改定前</w:t>
            </w:r>
          </w:p>
        </w:tc>
        <w:tc>
          <w:tcPr>
            <w:tcW w:w="4649" w:type="dxa"/>
          </w:tcPr>
          <w:p w:rsidR="0000013C" w:rsidRPr="005C5157" w:rsidRDefault="00B26C1F">
            <w:pPr>
              <w:jc w:val="center"/>
              <w:rPr>
                <w:sz w:val="22"/>
              </w:rPr>
            </w:pPr>
            <w:r w:rsidRPr="005C5157">
              <w:rPr>
                <w:rFonts w:hint="eastAsia"/>
                <w:sz w:val="22"/>
              </w:rPr>
              <w:t>改定後</w:t>
            </w:r>
          </w:p>
        </w:tc>
      </w:tr>
      <w:tr w:rsidR="0000013C" w:rsidRPr="005C5157" w:rsidTr="00362F6D">
        <w:tc>
          <w:tcPr>
            <w:tcW w:w="4649" w:type="dxa"/>
          </w:tcPr>
          <w:p w:rsidR="0000013C" w:rsidRPr="005C5157" w:rsidRDefault="00B26C1F">
            <w:pPr>
              <w:rPr>
                <w:sz w:val="22"/>
              </w:rPr>
            </w:pPr>
            <w:r w:rsidRPr="005C5157">
              <w:rPr>
                <w:rFonts w:hint="eastAsia"/>
                <w:sz w:val="22"/>
              </w:rPr>
              <w:t>入院時情報連携加算（Ⅰ）200単位/月</w:t>
            </w:r>
          </w:p>
          <w:p w:rsidR="0000013C" w:rsidRPr="005C5157" w:rsidRDefault="00B26C1F">
            <w:pPr>
              <w:ind w:firstLineChars="100" w:firstLine="220"/>
              <w:rPr>
                <w:sz w:val="22"/>
              </w:rPr>
            </w:pPr>
            <w:r w:rsidRPr="005C5157">
              <w:rPr>
                <w:rFonts w:hint="eastAsia"/>
                <w:sz w:val="22"/>
              </w:rPr>
              <w:t>利用者が病院又は診療所に入院してから３日以内に、当該病院又は診療所の職員に対して当該利用者に係る必要な情報を提供していること。</w:t>
            </w:r>
          </w:p>
        </w:tc>
        <w:tc>
          <w:tcPr>
            <w:tcW w:w="4649" w:type="dxa"/>
          </w:tcPr>
          <w:p w:rsidR="0000013C" w:rsidRPr="005C5157" w:rsidRDefault="00B26C1F">
            <w:pPr>
              <w:rPr>
                <w:sz w:val="22"/>
              </w:rPr>
            </w:pPr>
            <w:r w:rsidRPr="005C5157">
              <w:rPr>
                <w:rFonts w:hint="eastAsia"/>
                <w:sz w:val="22"/>
              </w:rPr>
              <w:t>入院時情報連携加算（Ⅰ）</w:t>
            </w:r>
            <w:r w:rsidRPr="005C5157">
              <w:rPr>
                <w:rFonts w:hint="eastAsia"/>
                <w:b/>
                <w:sz w:val="22"/>
                <w:u w:val="single"/>
              </w:rPr>
              <w:t>250単位</w:t>
            </w:r>
            <w:r w:rsidRPr="005C5157">
              <w:rPr>
                <w:rFonts w:hint="eastAsia"/>
                <w:sz w:val="22"/>
              </w:rPr>
              <w:t>/月</w:t>
            </w:r>
          </w:p>
          <w:p w:rsidR="0000013C" w:rsidRPr="005C5157" w:rsidRDefault="00B26C1F">
            <w:pPr>
              <w:ind w:firstLineChars="100" w:firstLine="220"/>
              <w:rPr>
                <w:sz w:val="22"/>
              </w:rPr>
            </w:pPr>
            <w:r w:rsidRPr="005C5157">
              <w:rPr>
                <w:rFonts w:hint="eastAsia"/>
                <w:sz w:val="22"/>
              </w:rPr>
              <w:t>利用者が病院又は診療所に</w:t>
            </w:r>
            <w:r w:rsidRPr="005C5157">
              <w:rPr>
                <w:rFonts w:hint="eastAsia"/>
                <w:b/>
                <w:sz w:val="22"/>
                <w:u w:val="single"/>
              </w:rPr>
              <w:t>入院した日のうちに</w:t>
            </w:r>
            <w:r w:rsidRPr="005C5157">
              <w:rPr>
                <w:rFonts w:hint="eastAsia"/>
                <w:sz w:val="22"/>
              </w:rPr>
              <w:t>、当該病院又は診療所の職員に対して当該利用者に係る必要な情報を提供していること。</w:t>
            </w:r>
          </w:p>
          <w:p w:rsidR="0000013C" w:rsidRPr="005C5157" w:rsidRDefault="00B26C1F">
            <w:pPr>
              <w:rPr>
                <w:b/>
                <w:sz w:val="22"/>
                <w:u w:val="single"/>
              </w:rPr>
            </w:pPr>
            <w:r w:rsidRPr="005C5157">
              <w:rPr>
                <w:rFonts w:hint="eastAsia"/>
                <w:b/>
                <w:sz w:val="22"/>
                <w:u w:val="single"/>
              </w:rPr>
              <w:t>※入院日以前の情報提供を含む。</w:t>
            </w:r>
          </w:p>
          <w:p w:rsidR="0000013C" w:rsidRPr="005C5157" w:rsidRDefault="00B26C1F">
            <w:pPr>
              <w:rPr>
                <w:sz w:val="22"/>
              </w:rPr>
            </w:pPr>
            <w:r w:rsidRPr="005C5157">
              <w:rPr>
                <w:rFonts w:hint="eastAsia"/>
                <w:b/>
                <w:sz w:val="22"/>
                <w:u w:val="single"/>
              </w:rPr>
              <w:t>※営業時間終了後又は営業日以外の日に入院した場合は、入院日の翌日を含む。</w:t>
            </w:r>
          </w:p>
        </w:tc>
      </w:tr>
      <w:tr w:rsidR="0000013C" w:rsidRPr="005C5157" w:rsidTr="00362F6D">
        <w:tc>
          <w:tcPr>
            <w:tcW w:w="4649" w:type="dxa"/>
          </w:tcPr>
          <w:p w:rsidR="0000013C" w:rsidRPr="005C5157" w:rsidRDefault="00B26C1F">
            <w:pPr>
              <w:rPr>
                <w:sz w:val="22"/>
              </w:rPr>
            </w:pPr>
            <w:r w:rsidRPr="005C5157">
              <w:rPr>
                <w:rFonts w:hint="eastAsia"/>
                <w:sz w:val="22"/>
              </w:rPr>
              <w:t>入院時情報連携加算（Ⅱ）100単位/月</w:t>
            </w:r>
          </w:p>
          <w:p w:rsidR="0000013C" w:rsidRPr="005C5157" w:rsidRDefault="00B26C1F">
            <w:pPr>
              <w:ind w:firstLineChars="100" w:firstLine="220"/>
              <w:rPr>
                <w:sz w:val="22"/>
              </w:rPr>
            </w:pPr>
            <w:r w:rsidRPr="005C5157">
              <w:rPr>
                <w:rFonts w:hint="eastAsia"/>
                <w:sz w:val="22"/>
              </w:rPr>
              <w:t>利用者が病院又は診療所に入院してから４日以上７日以内に、当該病院又は診療所の職員に対して当該利用者に係る必要な情報を提供していること。</w:t>
            </w:r>
          </w:p>
        </w:tc>
        <w:tc>
          <w:tcPr>
            <w:tcW w:w="4649" w:type="dxa"/>
          </w:tcPr>
          <w:p w:rsidR="0000013C" w:rsidRPr="005C5157" w:rsidRDefault="00B26C1F">
            <w:pPr>
              <w:rPr>
                <w:sz w:val="22"/>
              </w:rPr>
            </w:pPr>
            <w:r w:rsidRPr="005C5157">
              <w:rPr>
                <w:rFonts w:hint="eastAsia"/>
                <w:sz w:val="22"/>
              </w:rPr>
              <w:t>入院時情報連携加算（Ⅱ）</w:t>
            </w:r>
            <w:r w:rsidRPr="005C5157">
              <w:rPr>
                <w:rFonts w:hint="eastAsia"/>
                <w:b/>
                <w:sz w:val="22"/>
                <w:u w:val="single"/>
              </w:rPr>
              <w:t>200単位</w:t>
            </w:r>
            <w:r w:rsidRPr="005C5157">
              <w:rPr>
                <w:rFonts w:hint="eastAsia"/>
                <w:sz w:val="22"/>
              </w:rPr>
              <w:t>/月</w:t>
            </w:r>
          </w:p>
          <w:p w:rsidR="0000013C" w:rsidRPr="005C5157" w:rsidRDefault="00B26C1F">
            <w:pPr>
              <w:ind w:firstLineChars="100" w:firstLine="220"/>
              <w:rPr>
                <w:sz w:val="22"/>
              </w:rPr>
            </w:pPr>
            <w:r w:rsidRPr="005C5157">
              <w:rPr>
                <w:rFonts w:hint="eastAsia"/>
                <w:sz w:val="22"/>
              </w:rPr>
              <w:t>利用者が病院又は診療所に</w:t>
            </w:r>
            <w:r w:rsidRPr="005C5157">
              <w:rPr>
                <w:rFonts w:hint="eastAsia"/>
                <w:b/>
                <w:sz w:val="22"/>
                <w:u w:val="single"/>
              </w:rPr>
              <w:t>入院した日の翌日又は翌々日に</w:t>
            </w:r>
            <w:r w:rsidRPr="005C5157">
              <w:rPr>
                <w:rFonts w:hint="eastAsia"/>
                <w:sz w:val="22"/>
              </w:rPr>
              <w:t>、当該病院又は診療所の職員に対して当該利用者に係る必要な情報を提供していること。</w:t>
            </w:r>
          </w:p>
          <w:p w:rsidR="0000013C" w:rsidRPr="005C5157" w:rsidRDefault="00B26C1F">
            <w:pPr>
              <w:rPr>
                <w:sz w:val="22"/>
              </w:rPr>
            </w:pPr>
            <w:r w:rsidRPr="005C5157">
              <w:rPr>
                <w:rFonts w:hint="eastAsia"/>
                <w:b/>
                <w:sz w:val="22"/>
                <w:u w:val="single"/>
              </w:rPr>
              <w:t>※営業時間終了後に入院した場合であって、入院日から起算して３日目が営業日でない場合は、その翌日を含む。</w:t>
            </w:r>
          </w:p>
        </w:tc>
      </w:tr>
    </w:tbl>
    <w:p w:rsidR="00362F6D" w:rsidRPr="005C5157" w:rsidRDefault="00362F6D">
      <w:pPr>
        <w:ind w:firstLineChars="200" w:firstLine="480"/>
        <w:rPr>
          <w:sz w:val="24"/>
        </w:rPr>
      </w:pPr>
    </w:p>
    <w:p w:rsidR="0000013C" w:rsidRPr="005C5157" w:rsidRDefault="00B26C1F">
      <w:pPr>
        <w:ind w:firstLineChars="200" w:firstLine="480"/>
        <w:rPr>
          <w:sz w:val="24"/>
        </w:rPr>
      </w:pPr>
      <w:r w:rsidRPr="005C5157">
        <w:rPr>
          <w:rFonts w:hint="eastAsia"/>
          <w:sz w:val="24"/>
        </w:rPr>
        <w:t>④通院時情報連携加算の見直し</w:t>
      </w:r>
    </w:p>
    <w:p w:rsidR="0000013C" w:rsidRPr="005C5157" w:rsidRDefault="00B26C1F">
      <w:pPr>
        <w:rPr>
          <w:sz w:val="24"/>
        </w:rPr>
      </w:pPr>
      <w:r w:rsidRPr="005C5157">
        <w:rPr>
          <w:rFonts w:hint="eastAsia"/>
          <w:sz w:val="24"/>
        </w:rPr>
        <w:t xml:space="preserve">　　【概要】</w:t>
      </w:r>
    </w:p>
    <w:p w:rsidR="0000013C" w:rsidRPr="005C5157" w:rsidRDefault="00B26C1F">
      <w:pPr>
        <w:ind w:leftChars="200" w:left="420" w:firstLineChars="100" w:firstLine="220"/>
        <w:rPr>
          <w:sz w:val="22"/>
        </w:rPr>
      </w:pPr>
      <w:r w:rsidRPr="005C5157">
        <w:rPr>
          <w:rFonts w:hint="eastAsia"/>
          <w:sz w:val="22"/>
        </w:rPr>
        <w:t>通院時情報連携加算について、利用者の口腔衛生の状況等を適切に把握し、医療と介護の連携を強化した上でケアマネジメントの質の向上を図る観点から、医師の診察を受ける際の介護支援専門員の同席に加え、利用者が歯科医師の診察を受ける際に介護支援専門員が同席した場合を同加算の対象とする見直しを行う。</w:t>
      </w:r>
    </w:p>
    <w:p w:rsidR="0000013C" w:rsidRPr="005C5157" w:rsidRDefault="0000013C">
      <w:pPr>
        <w:ind w:leftChars="200" w:left="420" w:firstLineChars="100" w:firstLine="220"/>
        <w:rPr>
          <w:sz w:val="22"/>
        </w:rPr>
      </w:pPr>
    </w:p>
    <w:p w:rsidR="0000013C" w:rsidRPr="005C5157" w:rsidRDefault="00B26C1F">
      <w:pPr>
        <w:rPr>
          <w:sz w:val="24"/>
        </w:rPr>
      </w:pPr>
      <w:r w:rsidRPr="005C5157">
        <w:rPr>
          <w:rFonts w:hint="eastAsia"/>
          <w:sz w:val="24"/>
        </w:rPr>
        <w:t xml:space="preserve">　　【算定要件等】</w:t>
      </w:r>
    </w:p>
    <w:p w:rsidR="00E40328" w:rsidRPr="005C5157" w:rsidRDefault="00B26C1F" w:rsidP="00E40328">
      <w:pPr>
        <w:ind w:leftChars="200" w:left="420" w:firstLineChars="100" w:firstLine="220"/>
        <w:rPr>
          <w:sz w:val="22"/>
        </w:rPr>
      </w:pPr>
      <w:r w:rsidRPr="005C5157">
        <w:rPr>
          <w:rFonts w:hint="eastAsia"/>
          <w:sz w:val="22"/>
        </w:rPr>
        <w:t>利用者が病院又は診療所において医師</w:t>
      </w:r>
      <w:r w:rsidRPr="005C5157">
        <w:rPr>
          <w:rFonts w:hint="eastAsia"/>
          <w:b/>
          <w:sz w:val="22"/>
          <w:u w:val="single"/>
        </w:rPr>
        <w:t>又は歯科医師</w:t>
      </w:r>
      <w:r w:rsidRPr="005C5157">
        <w:rPr>
          <w:rFonts w:hint="eastAsia"/>
          <w:sz w:val="22"/>
        </w:rPr>
        <w:t>の診察を受けるときに介護支援専門員が同席し、医師</w:t>
      </w:r>
      <w:r w:rsidRPr="005C5157">
        <w:rPr>
          <w:rFonts w:hint="eastAsia"/>
          <w:b/>
          <w:sz w:val="22"/>
          <w:u w:val="single"/>
        </w:rPr>
        <w:t>又は歯科医師</w:t>
      </w:r>
      <w:r w:rsidRPr="005C5157">
        <w:rPr>
          <w:rFonts w:hint="eastAsia"/>
          <w:sz w:val="22"/>
        </w:rPr>
        <w:t>等に対して当該利用者の心身の状況や生活環境等の当該利用者に係る必要な情報の提供を行うとともに、医師</w:t>
      </w:r>
      <w:r w:rsidRPr="005C5157">
        <w:rPr>
          <w:rFonts w:hint="eastAsia"/>
          <w:b/>
          <w:sz w:val="22"/>
          <w:u w:val="single"/>
        </w:rPr>
        <w:t>又は歯科医師</w:t>
      </w:r>
      <w:r w:rsidRPr="005C5157">
        <w:rPr>
          <w:rFonts w:hint="eastAsia"/>
          <w:sz w:val="22"/>
        </w:rPr>
        <w:t>等から当該利用者に関す</w:t>
      </w:r>
      <w:r w:rsidRPr="005C5157">
        <w:rPr>
          <w:rFonts w:hint="eastAsia"/>
          <w:sz w:val="22"/>
        </w:rPr>
        <w:lastRenderedPageBreak/>
        <w:t>る必要な情報の提供を受けた上で、居宅サービス計画に記録した場合は、利用者１人につき１月に１回を限度として所定単位数（５０単位：変更なし）を加算する。</w:t>
      </w:r>
    </w:p>
    <w:p w:rsidR="0000013C" w:rsidRPr="005C5157" w:rsidRDefault="0000013C">
      <w:pPr>
        <w:rPr>
          <w:sz w:val="22"/>
        </w:rPr>
      </w:pPr>
    </w:p>
    <w:p w:rsidR="0000013C" w:rsidRPr="005C5157" w:rsidRDefault="00B26C1F">
      <w:pPr>
        <w:ind w:firstLineChars="200" w:firstLine="480"/>
        <w:rPr>
          <w:sz w:val="24"/>
        </w:rPr>
      </w:pPr>
      <w:r w:rsidRPr="005C5157">
        <w:rPr>
          <w:rFonts w:hint="eastAsia"/>
          <w:sz w:val="24"/>
        </w:rPr>
        <w:t>⑤ターミナルケアマネジメント加算等の見直し</w:t>
      </w:r>
    </w:p>
    <w:p w:rsidR="0000013C" w:rsidRPr="005C5157" w:rsidRDefault="00B26C1F">
      <w:pPr>
        <w:rPr>
          <w:sz w:val="24"/>
        </w:rPr>
      </w:pPr>
      <w:r w:rsidRPr="005C5157">
        <w:rPr>
          <w:rFonts w:hint="eastAsia"/>
          <w:sz w:val="24"/>
        </w:rPr>
        <w:t xml:space="preserve">　　【概要】</w:t>
      </w:r>
    </w:p>
    <w:p w:rsidR="0000013C" w:rsidRPr="005C5157" w:rsidRDefault="00B26C1F">
      <w:pPr>
        <w:ind w:leftChars="200" w:left="420" w:firstLineChars="100" w:firstLine="220"/>
        <w:rPr>
          <w:sz w:val="22"/>
        </w:rPr>
      </w:pPr>
      <w:r w:rsidRPr="005C5157">
        <w:rPr>
          <w:rFonts w:hint="eastAsia"/>
          <w:sz w:val="22"/>
        </w:rPr>
        <w:t>ターミナルケアマネジメント加算について、自宅で最期を迎えたいと考えている利用者の意向を尊重する観点から、人生の最終段階における利用者の意向を適切に把握することを要件とした上で、当該加算の対象となる疾患を末期の悪性腫瘍に限定しないこととし、医師が一般に認められている医学的知見に基づき、回復の見込みがないと診断した者を対象とする見直しを行う。併せて、特定事業所医療介護連携加算におけるターミナルケアマネジメント加算の算定回数の要件についても見直しを行う。</w:t>
      </w:r>
    </w:p>
    <w:tbl>
      <w:tblPr>
        <w:tblStyle w:val="13"/>
        <w:tblW w:w="0" w:type="auto"/>
        <w:tblInd w:w="205" w:type="dxa"/>
        <w:tblLayout w:type="fixed"/>
        <w:tblLook w:val="04A0" w:firstRow="1" w:lastRow="0" w:firstColumn="1" w:lastColumn="0" w:noHBand="0" w:noVBand="1"/>
      </w:tblPr>
      <w:tblGrid>
        <w:gridCol w:w="3150"/>
        <w:gridCol w:w="2205"/>
        <w:gridCol w:w="3737"/>
      </w:tblGrid>
      <w:tr w:rsidR="0000013C" w:rsidRPr="005C5157">
        <w:tc>
          <w:tcPr>
            <w:tcW w:w="3150" w:type="dxa"/>
          </w:tcPr>
          <w:p w:rsidR="0000013C" w:rsidRPr="005C5157" w:rsidRDefault="00B26C1F">
            <w:pPr>
              <w:jc w:val="center"/>
              <w:rPr>
                <w:sz w:val="22"/>
              </w:rPr>
            </w:pPr>
            <w:r w:rsidRPr="005C5157">
              <w:rPr>
                <w:rFonts w:hint="eastAsia"/>
                <w:sz w:val="22"/>
              </w:rPr>
              <w:t>区　分</w:t>
            </w:r>
          </w:p>
        </w:tc>
        <w:tc>
          <w:tcPr>
            <w:tcW w:w="2205" w:type="dxa"/>
          </w:tcPr>
          <w:p w:rsidR="0000013C" w:rsidRPr="005C5157" w:rsidRDefault="00B26C1F">
            <w:pPr>
              <w:jc w:val="center"/>
              <w:rPr>
                <w:sz w:val="22"/>
              </w:rPr>
            </w:pPr>
            <w:r w:rsidRPr="005C5157">
              <w:rPr>
                <w:rFonts w:hint="eastAsia"/>
                <w:sz w:val="22"/>
              </w:rPr>
              <w:t>改定前</w:t>
            </w:r>
          </w:p>
        </w:tc>
        <w:tc>
          <w:tcPr>
            <w:tcW w:w="3737" w:type="dxa"/>
          </w:tcPr>
          <w:p w:rsidR="0000013C" w:rsidRPr="005C5157" w:rsidRDefault="00B26C1F">
            <w:pPr>
              <w:jc w:val="center"/>
              <w:rPr>
                <w:sz w:val="22"/>
              </w:rPr>
            </w:pPr>
            <w:r w:rsidRPr="005C5157">
              <w:rPr>
                <w:rFonts w:hint="eastAsia"/>
                <w:sz w:val="22"/>
              </w:rPr>
              <w:t>改定後</w:t>
            </w:r>
          </w:p>
        </w:tc>
      </w:tr>
      <w:tr w:rsidR="0000013C" w:rsidRPr="005C5157">
        <w:tc>
          <w:tcPr>
            <w:tcW w:w="3150" w:type="dxa"/>
          </w:tcPr>
          <w:p w:rsidR="0000013C" w:rsidRPr="005C5157" w:rsidRDefault="00B26C1F">
            <w:pPr>
              <w:rPr>
                <w:sz w:val="22"/>
              </w:rPr>
            </w:pPr>
            <w:r w:rsidRPr="005C5157">
              <w:rPr>
                <w:rFonts w:hint="eastAsia"/>
                <w:sz w:val="22"/>
              </w:rPr>
              <w:t>ターミナルケアマネジメント加算（４００単位）の対象疾患</w:t>
            </w:r>
          </w:p>
        </w:tc>
        <w:tc>
          <w:tcPr>
            <w:tcW w:w="2205" w:type="dxa"/>
          </w:tcPr>
          <w:p w:rsidR="0000013C" w:rsidRPr="005C5157" w:rsidRDefault="00B26C1F">
            <w:pPr>
              <w:rPr>
                <w:sz w:val="22"/>
              </w:rPr>
            </w:pPr>
            <w:r w:rsidRPr="005C5157">
              <w:rPr>
                <w:rFonts w:hint="eastAsia"/>
                <w:sz w:val="22"/>
              </w:rPr>
              <w:t>末期の悪性腫瘍の</w:t>
            </w:r>
          </w:p>
          <w:p w:rsidR="0000013C" w:rsidRPr="005C5157" w:rsidRDefault="00B26C1F">
            <w:pPr>
              <w:rPr>
                <w:sz w:val="22"/>
              </w:rPr>
            </w:pPr>
            <w:r w:rsidRPr="005C5157">
              <w:rPr>
                <w:rFonts w:hint="eastAsia"/>
                <w:sz w:val="22"/>
              </w:rPr>
              <w:t>患者に限る</w:t>
            </w:r>
          </w:p>
        </w:tc>
        <w:tc>
          <w:tcPr>
            <w:tcW w:w="3737" w:type="dxa"/>
          </w:tcPr>
          <w:p w:rsidR="0000013C" w:rsidRPr="005C5157" w:rsidRDefault="00B26C1F">
            <w:pPr>
              <w:rPr>
                <w:sz w:val="22"/>
              </w:rPr>
            </w:pPr>
            <w:r w:rsidRPr="005C5157">
              <w:rPr>
                <w:rFonts w:hint="eastAsia"/>
                <w:b/>
                <w:sz w:val="22"/>
                <w:u w:val="single"/>
              </w:rPr>
              <w:t>医師が一般に認められている医学的知見に基づき、回復の見込みがないと診断した者</w:t>
            </w:r>
          </w:p>
          <w:p w:rsidR="0000013C" w:rsidRPr="005C5157" w:rsidRDefault="00B26C1F">
            <w:pPr>
              <w:rPr>
                <w:sz w:val="22"/>
              </w:rPr>
            </w:pPr>
            <w:r w:rsidRPr="005C5157">
              <w:rPr>
                <w:rFonts w:hint="eastAsia"/>
                <w:sz w:val="22"/>
              </w:rPr>
              <w:t>※意向を把握した上で</w:t>
            </w:r>
          </w:p>
        </w:tc>
      </w:tr>
      <w:tr w:rsidR="0000013C" w:rsidRPr="005C5157">
        <w:tc>
          <w:tcPr>
            <w:tcW w:w="3150" w:type="dxa"/>
          </w:tcPr>
          <w:p w:rsidR="0000013C" w:rsidRPr="005C5157" w:rsidRDefault="00B26C1F">
            <w:pPr>
              <w:rPr>
                <w:sz w:val="22"/>
              </w:rPr>
            </w:pPr>
            <w:r w:rsidRPr="005C5157">
              <w:rPr>
                <w:rFonts w:hint="eastAsia"/>
                <w:sz w:val="22"/>
              </w:rPr>
              <w:t>特定事業所医療介護連携加算におけるターミナルケアマネジメント加算の算定回数</w:t>
            </w:r>
          </w:p>
        </w:tc>
        <w:tc>
          <w:tcPr>
            <w:tcW w:w="2205" w:type="dxa"/>
          </w:tcPr>
          <w:p w:rsidR="0000013C" w:rsidRPr="005C5157" w:rsidRDefault="00B26C1F">
            <w:pPr>
              <w:rPr>
                <w:sz w:val="22"/>
              </w:rPr>
            </w:pPr>
            <w:r w:rsidRPr="005C5157">
              <w:rPr>
                <w:rFonts w:hint="eastAsia"/>
                <w:sz w:val="22"/>
              </w:rPr>
              <w:t>前々年度の３月から前年度の２月までの間において５回以上</w:t>
            </w:r>
          </w:p>
        </w:tc>
        <w:tc>
          <w:tcPr>
            <w:tcW w:w="3737" w:type="dxa"/>
          </w:tcPr>
          <w:p w:rsidR="0000013C" w:rsidRPr="005C5157" w:rsidRDefault="00B26C1F">
            <w:pPr>
              <w:rPr>
                <w:sz w:val="22"/>
              </w:rPr>
            </w:pPr>
            <w:r w:rsidRPr="005C5157">
              <w:rPr>
                <w:rFonts w:hint="eastAsia"/>
                <w:sz w:val="22"/>
              </w:rPr>
              <w:t>前々年度の３月から前年度の２月までの間において</w:t>
            </w:r>
            <w:r w:rsidRPr="005C5157">
              <w:rPr>
                <w:rFonts w:hint="eastAsia"/>
                <w:b/>
                <w:sz w:val="22"/>
                <w:u w:val="single"/>
              </w:rPr>
              <w:t>１５回以上</w:t>
            </w:r>
          </w:p>
          <w:p w:rsidR="0000013C" w:rsidRPr="005C5157" w:rsidRDefault="00B26C1F">
            <w:pPr>
              <w:rPr>
                <w:sz w:val="22"/>
              </w:rPr>
            </w:pPr>
            <w:r w:rsidRPr="005C5157">
              <w:rPr>
                <w:rFonts w:hint="eastAsia"/>
                <w:b/>
                <w:sz w:val="22"/>
                <w:u w:val="single"/>
              </w:rPr>
              <w:t>※令和７年３月３１日までの間は、なお従前の例によるものとし、同年４月１日から令和８年３月３１日までの間は、令和６年３月におけるターミナルケアマネジメント加算の算定回数に３を乗じた数に令和６年４月から令和７年２月までの間におけるターミナルケアマネジメント加算の算定回数を加えた数が１５以上であることとする。</w:t>
            </w:r>
          </w:p>
        </w:tc>
      </w:tr>
    </w:tbl>
    <w:p w:rsidR="0000013C" w:rsidRPr="005C5157" w:rsidRDefault="0000013C">
      <w:pPr>
        <w:rPr>
          <w:sz w:val="22"/>
        </w:rPr>
      </w:pPr>
    </w:p>
    <w:p w:rsidR="0000013C" w:rsidRPr="005C5157" w:rsidRDefault="00B26C1F">
      <w:pPr>
        <w:ind w:firstLineChars="200" w:firstLine="480"/>
        <w:rPr>
          <w:sz w:val="24"/>
        </w:rPr>
      </w:pPr>
      <w:r w:rsidRPr="005C5157">
        <w:rPr>
          <w:rFonts w:hint="eastAsia"/>
          <w:sz w:val="24"/>
        </w:rPr>
        <w:t>⑥同一建物</w:t>
      </w:r>
      <w:r w:rsidR="00E40328" w:rsidRPr="005C5157">
        <w:rPr>
          <w:rFonts w:hint="eastAsia"/>
          <w:sz w:val="24"/>
        </w:rPr>
        <w:t>等</w:t>
      </w:r>
      <w:r w:rsidRPr="005C5157">
        <w:rPr>
          <w:rFonts w:hint="eastAsia"/>
          <w:sz w:val="24"/>
        </w:rPr>
        <w:t>に居住する利用者へのケアマネジメント</w:t>
      </w:r>
    </w:p>
    <w:p w:rsidR="0000013C" w:rsidRPr="005C5157" w:rsidRDefault="00B26C1F">
      <w:pPr>
        <w:rPr>
          <w:sz w:val="24"/>
        </w:rPr>
      </w:pPr>
      <w:r w:rsidRPr="005C5157">
        <w:rPr>
          <w:rFonts w:hint="eastAsia"/>
          <w:sz w:val="24"/>
        </w:rPr>
        <w:t xml:space="preserve">　　【概要】</w:t>
      </w:r>
    </w:p>
    <w:p w:rsidR="0000013C" w:rsidRPr="005C5157" w:rsidRDefault="00B26C1F">
      <w:pPr>
        <w:ind w:leftChars="200" w:left="420" w:firstLineChars="100" w:firstLine="220"/>
        <w:rPr>
          <w:sz w:val="22"/>
        </w:rPr>
      </w:pPr>
      <w:r w:rsidRPr="005C5157">
        <w:rPr>
          <w:rFonts w:hint="eastAsia"/>
          <w:sz w:val="22"/>
        </w:rPr>
        <w:t>介護報酬が業務に要する手間・コストを評価するものであることを踏まえ、利用者が居宅介護支援事業所と併設・隣接しているサービス付き高齢者向け住宅等に入居している場合や、複数の利用者が同一の建物に入居している場合には、介護支援専門員の業務の実態を踏まえた評価となるよう見直しを行う。</w:t>
      </w:r>
    </w:p>
    <w:p w:rsidR="0000013C" w:rsidRPr="005C5157" w:rsidRDefault="0000013C">
      <w:pPr>
        <w:rPr>
          <w:sz w:val="22"/>
        </w:rPr>
      </w:pPr>
    </w:p>
    <w:p w:rsidR="0000013C" w:rsidRPr="005C5157" w:rsidRDefault="00B26C1F">
      <w:pPr>
        <w:ind w:leftChars="300" w:left="630"/>
        <w:rPr>
          <w:sz w:val="22"/>
        </w:rPr>
      </w:pPr>
      <w:r w:rsidRPr="005C5157">
        <w:rPr>
          <w:rFonts w:hint="eastAsia"/>
          <w:sz w:val="22"/>
        </w:rPr>
        <w:t>単　位　数　：</w:t>
      </w:r>
      <w:r w:rsidRPr="005C5157">
        <w:rPr>
          <w:rFonts w:hint="eastAsia"/>
          <w:b/>
          <w:sz w:val="22"/>
          <w:u w:val="single"/>
        </w:rPr>
        <w:t>所定単位数の９５％を算定</w:t>
      </w:r>
    </w:p>
    <w:p w:rsidR="0000013C" w:rsidRPr="005C5157" w:rsidRDefault="00B26C1F">
      <w:pPr>
        <w:ind w:leftChars="300" w:left="2108" w:hangingChars="672" w:hanging="1478"/>
        <w:rPr>
          <w:sz w:val="22"/>
        </w:rPr>
      </w:pPr>
      <w:r w:rsidRPr="005C5157">
        <w:rPr>
          <w:rFonts w:hint="eastAsia"/>
          <w:sz w:val="22"/>
        </w:rPr>
        <w:t>対　象　者　・指定居宅介護支援事業所の所在する建物と同一の敷地内、隣接する敷地内の建物又は指定居宅介護支援事業所と同一の建物に居住する利用者</w:t>
      </w:r>
    </w:p>
    <w:p w:rsidR="0000013C" w:rsidRPr="005C5157" w:rsidRDefault="00B26C1F">
      <w:pPr>
        <w:ind w:leftChars="900" w:left="2110" w:hangingChars="100" w:hanging="220"/>
        <w:rPr>
          <w:sz w:val="22"/>
        </w:rPr>
      </w:pPr>
      <w:r w:rsidRPr="005C5157">
        <w:rPr>
          <w:rFonts w:hint="eastAsia"/>
          <w:sz w:val="22"/>
        </w:rPr>
        <w:t>・指定居宅介護支援事業所における１月当たりの利用者が同一の建物に　２０人以上居住する建物（上記を除く。）に居住する利用者</w:t>
      </w:r>
    </w:p>
    <w:p w:rsidR="0084032C" w:rsidRPr="005C5157" w:rsidRDefault="00DE07BF" w:rsidP="0084032C">
      <w:pPr>
        <w:ind w:leftChars="900" w:left="2110" w:hangingChars="100" w:hanging="220"/>
        <w:rPr>
          <w:sz w:val="22"/>
        </w:rPr>
      </w:pPr>
      <w:r w:rsidRPr="005C5157">
        <w:rPr>
          <w:rFonts w:hint="eastAsia"/>
          <w:noProof/>
          <w:sz w:val="22"/>
        </w:rPr>
        <mc:AlternateContent>
          <mc:Choice Requires="wps">
            <w:drawing>
              <wp:anchor distT="0" distB="0" distL="114300" distR="114300" simplePos="0" relativeHeight="251665408" behindDoc="0" locked="0" layoutInCell="1" allowOverlap="1">
                <wp:simplePos x="0" y="0"/>
                <wp:positionH relativeFrom="column">
                  <wp:posOffset>884754</wp:posOffset>
                </wp:positionH>
                <wp:positionV relativeFrom="paragraph">
                  <wp:posOffset>2881</wp:posOffset>
                </wp:positionV>
                <wp:extent cx="5327015" cy="1295694"/>
                <wp:effectExtent l="19050" t="19050" r="45085" b="38100"/>
                <wp:wrapNone/>
                <wp:docPr id="4" name="角丸四角形 4"/>
                <wp:cNvGraphicFramePr/>
                <a:graphic xmlns:a="http://schemas.openxmlformats.org/drawingml/2006/main">
                  <a:graphicData uri="http://schemas.microsoft.com/office/word/2010/wordprocessingShape">
                    <wps:wsp>
                      <wps:cNvSpPr/>
                      <wps:spPr>
                        <a:xfrm>
                          <a:off x="0" y="0"/>
                          <a:ext cx="5327015" cy="1295694"/>
                        </a:xfrm>
                        <a:prstGeom prst="roundRect">
                          <a:avLst/>
                        </a:prstGeom>
                        <a:noFill/>
                        <a:ln w="60325" cmpd="db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3E222F" id="角丸四角形 4" o:spid="_x0000_s1026" style="position:absolute;left:0;text-align:left;margin-left:69.65pt;margin-top:.25pt;width:419.4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" filled="f" strokecolor="#570a09 [1604]" strokeweight="4.75pt">
                <v:stroke linestyle="thinThin" endcap="round"/>
              </v:roundrect>
            </w:pict>
          </mc:Fallback>
        </mc:AlternateContent>
      </w:r>
      <w:r w:rsidR="0084032C" w:rsidRPr="005C5157">
        <w:rPr>
          <w:rFonts w:hint="eastAsia"/>
          <w:sz w:val="22"/>
        </w:rPr>
        <w:t>・居宅介護支援事業所と同一敷地内建物等の関係にあたる短期入所生活介護を利用している「長期利用者サービス提供減算」対象者（３０</w:t>
      </w:r>
      <w:r w:rsidR="0084032C" w:rsidRPr="005C5157">
        <w:rPr>
          <w:sz w:val="22"/>
        </w:rPr>
        <w:t>日を超えて連続利用している方）</w:t>
      </w:r>
    </w:p>
    <w:p w:rsidR="0084032C" w:rsidRPr="005C5157" w:rsidRDefault="0084032C" w:rsidP="00735D5C">
      <w:pPr>
        <w:ind w:leftChars="1000" w:left="2760" w:hangingChars="300" w:hanging="660"/>
        <w:rPr>
          <w:sz w:val="22"/>
        </w:rPr>
      </w:pPr>
      <w:r w:rsidRPr="005C5157">
        <w:rPr>
          <w:rFonts w:hint="eastAsia"/>
          <w:sz w:val="22"/>
        </w:rPr>
        <w:t>（※）令和7年11</w:t>
      </w:r>
      <w:r w:rsidR="00E40328" w:rsidRPr="005C5157">
        <w:rPr>
          <w:rFonts w:hint="eastAsia"/>
          <w:sz w:val="22"/>
        </w:rPr>
        <w:t>月サービス提供分より。</w:t>
      </w:r>
      <w:r w:rsidRPr="005C5157">
        <w:rPr>
          <w:rFonts w:hint="eastAsia"/>
          <w:sz w:val="22"/>
        </w:rPr>
        <w:t>別添通知</w:t>
      </w:r>
      <w:r w:rsidR="00287F95" w:rsidRPr="005C5157">
        <w:rPr>
          <w:rFonts w:hint="eastAsia"/>
          <w:sz w:val="22"/>
        </w:rPr>
        <w:t>【資料</w:t>
      </w:r>
      <w:r w:rsidR="00E12D3D" w:rsidRPr="005C5157">
        <w:rPr>
          <w:sz w:val="22"/>
        </w:rPr>
        <w:t>1-</w:t>
      </w:r>
      <w:r w:rsidR="00E12D3D" w:rsidRPr="005C5157">
        <w:rPr>
          <w:rFonts w:hint="eastAsia"/>
          <w:sz w:val="22"/>
        </w:rPr>
        <w:t>5</w:t>
      </w:r>
      <w:r w:rsidR="00287F95" w:rsidRPr="005C5157">
        <w:rPr>
          <w:sz w:val="22"/>
        </w:rPr>
        <w:t>】</w:t>
      </w:r>
      <w:r w:rsidRPr="005C5157">
        <w:rPr>
          <w:rFonts w:hint="eastAsia"/>
          <w:sz w:val="22"/>
        </w:rPr>
        <w:t>を参照ください。</w:t>
      </w:r>
    </w:p>
    <w:p w:rsidR="0000013C" w:rsidRPr="005C5157" w:rsidRDefault="0000013C">
      <w:pPr>
        <w:rPr>
          <w:sz w:val="22"/>
        </w:rPr>
      </w:pPr>
    </w:p>
    <w:p w:rsidR="0000013C" w:rsidRPr="005C5157" w:rsidRDefault="00B26C1F">
      <w:pPr>
        <w:ind w:firstLineChars="200" w:firstLine="480"/>
        <w:rPr>
          <w:sz w:val="24"/>
        </w:rPr>
      </w:pPr>
      <w:r w:rsidRPr="005C5157">
        <w:rPr>
          <w:rFonts w:hint="eastAsia"/>
          <w:sz w:val="24"/>
        </w:rPr>
        <w:t>⑦管理者の責務及び兼務範囲の明確化</w:t>
      </w:r>
    </w:p>
    <w:p w:rsidR="0000013C" w:rsidRPr="005C5157" w:rsidRDefault="00B26C1F">
      <w:pPr>
        <w:rPr>
          <w:sz w:val="24"/>
        </w:rPr>
      </w:pPr>
      <w:r w:rsidRPr="005C5157">
        <w:rPr>
          <w:rFonts w:hint="eastAsia"/>
          <w:sz w:val="24"/>
        </w:rPr>
        <w:t xml:space="preserve">　　【概要】</w:t>
      </w:r>
    </w:p>
    <w:p w:rsidR="0000013C" w:rsidRPr="005C5157" w:rsidRDefault="00B26C1F">
      <w:pPr>
        <w:ind w:leftChars="200" w:left="420" w:firstLineChars="100" w:firstLine="220"/>
        <w:rPr>
          <w:sz w:val="22"/>
        </w:rPr>
      </w:pPr>
      <w:r w:rsidRPr="005C5157">
        <w:rPr>
          <w:rFonts w:hint="eastAsia"/>
          <w:sz w:val="22"/>
        </w:rPr>
        <w:t>管理者の責務について、利用者へのサービス提供の場面等で生じる事象を適時かつ適切に把握しながら、職員及び業務の一元的な管理・指揮命令を行うことである旨を明確化した上で、管理者が兼務できる事業所の範囲について、管理者がその責務を果たせる場合には、同一敷地内における他の事業所、施設等ではなくても差し支えない旨を明確化する。</w:t>
      </w:r>
    </w:p>
    <w:p w:rsidR="0000013C" w:rsidRPr="005C5157" w:rsidRDefault="0000013C">
      <w:pPr>
        <w:ind w:leftChars="200" w:left="420" w:firstLineChars="100" w:firstLine="220"/>
        <w:rPr>
          <w:sz w:val="22"/>
        </w:rPr>
      </w:pPr>
    </w:p>
    <w:p w:rsidR="0000013C" w:rsidRPr="005C5157" w:rsidRDefault="00B26C1F">
      <w:pPr>
        <w:ind w:firstLineChars="200" w:firstLine="480"/>
        <w:rPr>
          <w:sz w:val="24"/>
        </w:rPr>
      </w:pPr>
      <w:r w:rsidRPr="005C5157">
        <w:rPr>
          <w:rFonts w:hint="eastAsia"/>
          <w:sz w:val="24"/>
        </w:rPr>
        <w:t>⑧他のサービス事業所との連携によるモニタリング</w:t>
      </w:r>
    </w:p>
    <w:p w:rsidR="0000013C" w:rsidRPr="005C5157" w:rsidRDefault="00B26C1F">
      <w:pPr>
        <w:rPr>
          <w:sz w:val="24"/>
        </w:rPr>
      </w:pPr>
      <w:r w:rsidRPr="005C5157">
        <w:rPr>
          <w:rFonts w:hint="eastAsia"/>
          <w:sz w:val="24"/>
        </w:rPr>
        <w:t xml:space="preserve">　　【概要】</w:t>
      </w:r>
    </w:p>
    <w:p w:rsidR="0000013C" w:rsidRPr="005C5157" w:rsidRDefault="00B26C1F">
      <w:pPr>
        <w:ind w:leftChars="200" w:left="420" w:firstLineChars="100" w:firstLine="220"/>
        <w:rPr>
          <w:sz w:val="22"/>
        </w:rPr>
      </w:pPr>
      <w:r w:rsidRPr="005C5157">
        <w:rPr>
          <w:rFonts w:hint="eastAsia"/>
          <w:sz w:val="22"/>
        </w:rPr>
        <w:t>人材の有効活用及び指定居宅サービス事業者等との連携促進によるケアマネジメントの質の向上の観点から、以下の要件を設けた上で、テレビ電話装置その他の情報通信機器を活用したモニタリングを可能とする見直しを行う。</w:t>
      </w:r>
    </w:p>
    <w:p w:rsidR="0000013C" w:rsidRPr="005C5157" w:rsidRDefault="0000013C">
      <w:pPr>
        <w:rPr>
          <w:sz w:val="22"/>
        </w:rPr>
      </w:pPr>
    </w:p>
    <w:p w:rsidR="0000013C" w:rsidRPr="005C5157" w:rsidRDefault="00B26C1F">
      <w:pPr>
        <w:rPr>
          <w:sz w:val="24"/>
        </w:rPr>
      </w:pPr>
      <w:r w:rsidRPr="005C5157">
        <w:rPr>
          <w:rFonts w:hint="eastAsia"/>
          <w:sz w:val="24"/>
        </w:rPr>
        <w:t xml:space="preserve">　　【要件】</w:t>
      </w:r>
    </w:p>
    <w:p w:rsidR="0000013C" w:rsidRPr="005C5157" w:rsidRDefault="00B26C1F">
      <w:pPr>
        <w:ind w:firstLineChars="200" w:firstLine="440"/>
        <w:rPr>
          <w:sz w:val="22"/>
        </w:rPr>
      </w:pPr>
      <w:r w:rsidRPr="005C5157">
        <w:rPr>
          <w:rFonts w:hint="eastAsia"/>
          <w:sz w:val="22"/>
        </w:rPr>
        <w:t>ア　利用者の同意を得ること。</w:t>
      </w:r>
    </w:p>
    <w:p w:rsidR="0000013C" w:rsidRPr="005C5157" w:rsidRDefault="00B26C1F">
      <w:pPr>
        <w:ind w:leftChars="200" w:left="629" w:hangingChars="95" w:hanging="209"/>
        <w:rPr>
          <w:sz w:val="22"/>
        </w:rPr>
      </w:pPr>
      <w:r w:rsidRPr="005C5157">
        <w:rPr>
          <w:rFonts w:hint="eastAsia"/>
          <w:sz w:val="22"/>
        </w:rPr>
        <w:t>イ　サービス担当者会議等において、次に掲げる事項について主治医、担当者その他の関係者の合意を得ていること。</w:t>
      </w:r>
    </w:p>
    <w:p w:rsidR="0000013C" w:rsidRPr="005C5157" w:rsidRDefault="00B26C1F">
      <w:pPr>
        <w:ind w:firstLineChars="300" w:firstLine="660"/>
        <w:rPr>
          <w:sz w:val="22"/>
        </w:rPr>
      </w:pPr>
      <w:r w:rsidRPr="005C5157">
        <w:rPr>
          <w:rFonts w:hint="eastAsia"/>
          <w:sz w:val="22"/>
        </w:rPr>
        <w:t>ⅰ　利用者の状態が安定していること。</w:t>
      </w:r>
    </w:p>
    <w:p w:rsidR="0000013C" w:rsidRPr="005C5157" w:rsidRDefault="00B26C1F">
      <w:pPr>
        <w:ind w:leftChars="300" w:left="839" w:hangingChars="95" w:hanging="209"/>
        <w:rPr>
          <w:sz w:val="22"/>
        </w:rPr>
      </w:pPr>
      <w:r w:rsidRPr="005C5157">
        <w:rPr>
          <w:rFonts w:hint="eastAsia"/>
          <w:sz w:val="22"/>
        </w:rPr>
        <w:t>ⅱ　利用者がテレビ電話装置等を介して意思疎通ができること（家族のサポートがある場合も含む）。</w:t>
      </w:r>
    </w:p>
    <w:p w:rsidR="0000013C" w:rsidRPr="005C5157" w:rsidRDefault="00B26C1F">
      <w:pPr>
        <w:ind w:leftChars="300" w:left="850" w:hangingChars="100" w:hanging="220"/>
        <w:rPr>
          <w:sz w:val="22"/>
        </w:rPr>
      </w:pPr>
      <w:r w:rsidRPr="005C5157">
        <w:rPr>
          <w:rFonts w:hint="eastAsia"/>
          <w:sz w:val="22"/>
        </w:rPr>
        <w:t>ⅲ　テレビ電話装置等を活用したモニタリングでは収集できない情報について、他のサービス事業者との連携により情報を収集すること。</w:t>
      </w:r>
    </w:p>
    <w:p w:rsidR="0000013C" w:rsidRPr="005C5157" w:rsidRDefault="00B26C1F">
      <w:pPr>
        <w:ind w:leftChars="200" w:left="629" w:hangingChars="95" w:hanging="209"/>
        <w:rPr>
          <w:sz w:val="22"/>
        </w:rPr>
      </w:pPr>
      <w:r w:rsidRPr="005C5157">
        <w:rPr>
          <w:rFonts w:hint="eastAsia"/>
          <w:sz w:val="22"/>
        </w:rPr>
        <w:t>ウ　少なくとも２月に１回（介護予防支援の場合は６月に１回）は利用者の居宅を訪問す</w:t>
      </w:r>
      <w:r w:rsidRPr="005C5157">
        <w:rPr>
          <w:rFonts w:hint="eastAsia"/>
          <w:sz w:val="22"/>
        </w:rPr>
        <w:lastRenderedPageBreak/>
        <w:t>ること。</w:t>
      </w:r>
    </w:p>
    <w:p w:rsidR="0000013C" w:rsidRPr="005C5157" w:rsidRDefault="0000013C">
      <w:pPr>
        <w:rPr>
          <w:sz w:val="22"/>
        </w:rPr>
      </w:pPr>
    </w:p>
    <w:p w:rsidR="0000013C" w:rsidRPr="005C5157" w:rsidRDefault="00B26C1F">
      <w:pPr>
        <w:ind w:firstLineChars="200" w:firstLine="480"/>
        <w:rPr>
          <w:sz w:val="24"/>
        </w:rPr>
      </w:pPr>
      <w:r w:rsidRPr="005C5157">
        <w:rPr>
          <w:rFonts w:hint="eastAsia"/>
          <w:sz w:val="24"/>
        </w:rPr>
        <w:t>⑨ケアプラン作成に係る「主治の医師等」の明確化</w:t>
      </w:r>
    </w:p>
    <w:p w:rsidR="0000013C" w:rsidRPr="005C5157" w:rsidRDefault="00B26C1F">
      <w:pPr>
        <w:rPr>
          <w:sz w:val="24"/>
        </w:rPr>
      </w:pPr>
      <w:r w:rsidRPr="005C5157">
        <w:rPr>
          <w:rFonts w:hint="eastAsia"/>
          <w:sz w:val="24"/>
        </w:rPr>
        <w:t xml:space="preserve">　　【概要】</w:t>
      </w:r>
    </w:p>
    <w:p w:rsidR="0000013C" w:rsidRPr="005C5157" w:rsidRDefault="00B26C1F">
      <w:pPr>
        <w:ind w:leftChars="200" w:left="420" w:firstLineChars="100" w:firstLine="220"/>
        <w:rPr>
          <w:sz w:val="22"/>
        </w:rPr>
      </w:pPr>
      <w:r w:rsidRPr="005C5157">
        <w:rPr>
          <w:rFonts w:hint="eastAsia"/>
          <w:sz w:val="22"/>
        </w:rPr>
        <w:t>退院後早期に介護保険のリハビリテーションを開始することを可能とする観点から、介護支援専門員が居宅サービス計画に通所リハビリテーション・訪問リハビリテーションを位置付ける際に意見を求めることとされている「主治の医師等」に、入院中の医療機関の医師を含むことを明確化する。</w:t>
      </w:r>
    </w:p>
    <w:p w:rsidR="0000013C" w:rsidRPr="005C5157" w:rsidRDefault="0000013C">
      <w:pPr>
        <w:rPr>
          <w:sz w:val="22"/>
        </w:rPr>
      </w:pPr>
    </w:p>
    <w:p w:rsidR="0000013C" w:rsidRPr="005C5157" w:rsidRDefault="00B26C1F">
      <w:pPr>
        <w:ind w:firstLineChars="200" w:firstLine="480"/>
        <w:rPr>
          <w:sz w:val="24"/>
        </w:rPr>
      </w:pPr>
      <w:r w:rsidRPr="005C5157">
        <w:rPr>
          <w:rFonts w:hint="eastAsia"/>
          <w:sz w:val="24"/>
        </w:rPr>
        <w:t>⑩公正中立性の確保のための取組の見直し</w:t>
      </w:r>
    </w:p>
    <w:p w:rsidR="0000013C" w:rsidRPr="005C5157" w:rsidRDefault="00B26C1F">
      <w:pPr>
        <w:rPr>
          <w:sz w:val="24"/>
        </w:rPr>
      </w:pPr>
      <w:r w:rsidRPr="005C5157">
        <w:rPr>
          <w:rFonts w:hint="eastAsia"/>
          <w:sz w:val="24"/>
        </w:rPr>
        <w:t xml:space="preserve">　　【概要】</w:t>
      </w:r>
    </w:p>
    <w:p w:rsidR="0000013C" w:rsidRPr="005C5157" w:rsidRDefault="00B26C1F">
      <w:pPr>
        <w:ind w:leftChars="200" w:left="420" w:firstLineChars="100" w:firstLine="220"/>
        <w:rPr>
          <w:sz w:val="22"/>
        </w:rPr>
      </w:pPr>
      <w:r w:rsidRPr="005C5157">
        <w:rPr>
          <w:rFonts w:hint="eastAsia"/>
          <w:sz w:val="22"/>
        </w:rPr>
        <w:t>事業者の負担軽減を図るため、次に掲げる事項に関して利用者に説明し、理解を得ることを居宅介護支援事業者の</w:t>
      </w:r>
      <w:r w:rsidRPr="005C5157">
        <w:rPr>
          <w:rFonts w:hint="eastAsia"/>
          <w:b/>
          <w:sz w:val="22"/>
          <w:u w:val="single"/>
        </w:rPr>
        <w:t>努力義務とする</w:t>
      </w:r>
      <w:r w:rsidRPr="005C5157">
        <w:rPr>
          <w:rFonts w:hint="eastAsia"/>
          <w:sz w:val="22"/>
        </w:rPr>
        <w:t>。</w:t>
      </w:r>
    </w:p>
    <w:p w:rsidR="0000013C" w:rsidRPr="005C5157" w:rsidRDefault="00B26C1F">
      <w:pPr>
        <w:ind w:leftChars="300" w:left="850" w:hangingChars="100" w:hanging="220"/>
        <w:rPr>
          <w:sz w:val="22"/>
        </w:rPr>
      </w:pPr>
      <w:r w:rsidRPr="005C5157">
        <w:rPr>
          <w:rFonts w:hint="eastAsia"/>
          <w:sz w:val="22"/>
        </w:rPr>
        <w:t>ア　前６か月間に作成したケアプランにおける、訪問介護、通所介護、地域密着型通所介護及び福祉用具貸与の各サービスの割合</w:t>
      </w:r>
    </w:p>
    <w:p w:rsidR="0000013C" w:rsidRPr="005C5157" w:rsidRDefault="00B26C1F">
      <w:pPr>
        <w:ind w:leftChars="300" w:left="850" w:hangingChars="100" w:hanging="220"/>
        <w:rPr>
          <w:sz w:val="22"/>
        </w:rPr>
      </w:pPr>
      <w:r w:rsidRPr="005C5157">
        <w:rPr>
          <w:rFonts w:hint="eastAsia"/>
          <w:sz w:val="22"/>
        </w:rPr>
        <w:t>イ　前６か月間に作成したケアプランにおける、訪問介護、通所介護、地域密着型通所　介護及び福祉用具貸与の各サービスにおける、同一事業者によって提供されたものの割合</w:t>
      </w:r>
    </w:p>
    <w:p w:rsidR="0000013C" w:rsidRPr="005C5157" w:rsidRDefault="0000013C">
      <w:pPr>
        <w:rPr>
          <w:sz w:val="22"/>
        </w:rPr>
      </w:pPr>
    </w:p>
    <w:p w:rsidR="0000013C" w:rsidRPr="005C5157" w:rsidRDefault="00B26C1F">
      <w:pPr>
        <w:ind w:firstLineChars="200" w:firstLine="480"/>
        <w:rPr>
          <w:sz w:val="24"/>
        </w:rPr>
      </w:pPr>
      <w:r w:rsidRPr="005C5157">
        <w:rPr>
          <w:rFonts w:hint="eastAsia"/>
          <w:sz w:val="24"/>
        </w:rPr>
        <w:t>⑪身体的拘束等の適正化の推進</w:t>
      </w:r>
    </w:p>
    <w:p w:rsidR="0000013C" w:rsidRPr="005C5157" w:rsidRDefault="00B26C1F">
      <w:pPr>
        <w:rPr>
          <w:sz w:val="24"/>
        </w:rPr>
      </w:pPr>
      <w:r w:rsidRPr="005C5157">
        <w:rPr>
          <w:rFonts w:hint="eastAsia"/>
          <w:sz w:val="24"/>
        </w:rPr>
        <w:t xml:space="preserve">　　【概要】</w:t>
      </w:r>
    </w:p>
    <w:p w:rsidR="0000013C" w:rsidRPr="005C5157" w:rsidRDefault="00B26C1F">
      <w:pPr>
        <w:ind w:leftChars="200" w:left="420" w:firstLineChars="100" w:firstLine="220"/>
        <w:rPr>
          <w:sz w:val="24"/>
        </w:rPr>
      </w:pPr>
      <w:r w:rsidRPr="005C5157">
        <w:rPr>
          <w:rFonts w:hint="eastAsia"/>
          <w:sz w:val="22"/>
        </w:rPr>
        <w:t>居宅介護支援について、利用者又は他の利用者等の生命又は身体を保護するため緊急やむを得ない場合を除き、身体的拘束等を行ってはならないこととし、身体的拘束等を行う場合には、その態様及び時間、その際の利用者の心身の状況並びに緊急やむを得ない理由を記録することを義務付ける。</w:t>
      </w:r>
    </w:p>
    <w:p w:rsidR="0000013C" w:rsidRPr="005C5157" w:rsidRDefault="0000013C">
      <w:pPr>
        <w:rPr>
          <w:sz w:val="24"/>
        </w:rPr>
      </w:pPr>
    </w:p>
    <w:p w:rsidR="0000013C" w:rsidRPr="005C5157" w:rsidRDefault="00B26C1F">
      <w:pPr>
        <w:rPr>
          <w:sz w:val="24"/>
        </w:rPr>
      </w:pPr>
      <w:r w:rsidRPr="005C5157">
        <w:rPr>
          <w:rFonts w:hint="eastAsia"/>
          <w:sz w:val="24"/>
        </w:rPr>
        <w:t xml:space="preserve">　　【基準】</w:t>
      </w:r>
    </w:p>
    <w:p w:rsidR="0000013C" w:rsidRPr="005C5157" w:rsidRDefault="00B26C1F">
      <w:pPr>
        <w:ind w:firstLineChars="300" w:firstLine="660"/>
        <w:rPr>
          <w:sz w:val="22"/>
        </w:rPr>
      </w:pPr>
      <w:r w:rsidRPr="005C5157">
        <w:rPr>
          <w:rFonts w:hint="eastAsia"/>
          <w:sz w:val="22"/>
        </w:rPr>
        <w:t>居宅介護支援の運営基準に以下を規定する。</w:t>
      </w:r>
    </w:p>
    <w:p w:rsidR="0000013C" w:rsidRPr="005C5157" w:rsidRDefault="00B26C1F">
      <w:pPr>
        <w:ind w:leftChars="200" w:left="640" w:hangingChars="100" w:hanging="220"/>
        <w:rPr>
          <w:sz w:val="22"/>
        </w:rPr>
      </w:pPr>
      <w:r w:rsidRPr="005C5157">
        <w:rPr>
          <w:rFonts w:hint="eastAsia"/>
          <w:sz w:val="22"/>
        </w:rPr>
        <w:t>・利用者又は他の利用者等の生命又は身体を保護するため緊急やむを得ない場合を除き、身体的拘束等を行ってはならないこと。</w:t>
      </w:r>
    </w:p>
    <w:p w:rsidR="0000013C" w:rsidRPr="005C5157" w:rsidRDefault="00B26C1F">
      <w:pPr>
        <w:ind w:leftChars="200" w:left="640" w:hangingChars="100" w:hanging="220"/>
        <w:rPr>
          <w:sz w:val="22"/>
        </w:rPr>
      </w:pPr>
      <w:r w:rsidRPr="005C5157">
        <w:rPr>
          <w:rFonts w:hint="eastAsia"/>
          <w:sz w:val="22"/>
        </w:rPr>
        <w:t>・身体的拘束等を行う場合には、その態様及び時間、その際の利用者の心身の状況並びに　緊急やむを得ない理由を記録しなければならないこと。</w:t>
      </w:r>
    </w:p>
    <w:p w:rsidR="0000013C" w:rsidRPr="005C5157" w:rsidRDefault="0000013C">
      <w:pPr>
        <w:ind w:leftChars="200" w:left="1520" w:hangingChars="500" w:hanging="1100"/>
        <w:rPr>
          <w:sz w:val="22"/>
        </w:rPr>
      </w:pPr>
    </w:p>
    <w:p w:rsidR="0000013C" w:rsidRPr="005C5157" w:rsidRDefault="00B26C1F">
      <w:pPr>
        <w:ind w:firstLineChars="200" w:firstLine="480"/>
        <w:rPr>
          <w:sz w:val="24"/>
        </w:rPr>
      </w:pPr>
      <w:r w:rsidRPr="005C5157">
        <w:rPr>
          <w:rFonts w:hint="eastAsia"/>
          <w:sz w:val="24"/>
        </w:rPr>
        <w:t>⑫一部の福祉用具に係る貸与と販売の選択制の導入</w:t>
      </w:r>
    </w:p>
    <w:p w:rsidR="0000013C" w:rsidRPr="005C5157" w:rsidRDefault="00B26C1F">
      <w:pPr>
        <w:rPr>
          <w:sz w:val="24"/>
        </w:rPr>
      </w:pPr>
      <w:r w:rsidRPr="005C5157">
        <w:rPr>
          <w:rFonts w:hint="eastAsia"/>
          <w:sz w:val="24"/>
        </w:rPr>
        <w:t xml:space="preserve">　　【概要】</w:t>
      </w:r>
    </w:p>
    <w:p w:rsidR="0000013C" w:rsidRPr="005C5157" w:rsidRDefault="00B26C1F">
      <w:pPr>
        <w:ind w:leftChars="200" w:left="420" w:firstLineChars="100" w:firstLine="220"/>
        <w:rPr>
          <w:sz w:val="22"/>
        </w:rPr>
      </w:pPr>
      <w:r w:rsidRPr="005C5157">
        <w:rPr>
          <w:rFonts w:hint="eastAsia"/>
          <w:sz w:val="22"/>
        </w:rPr>
        <w:lastRenderedPageBreak/>
        <w:t>利用者負担を軽減し、制度の持続可能性の確保を図るとともに、福祉用具の適時・適切な利用、利用者の安全を確保する観点から、一部の用具について貸与と販売の選択制を導入する。その際、利用者への十分な説明と多職種の意見や利用者の身体状況等を踏まえた提案などを行うこととする。</w:t>
      </w:r>
    </w:p>
    <w:p w:rsidR="0000013C" w:rsidRPr="005C5157" w:rsidRDefault="0000013C">
      <w:pPr>
        <w:rPr>
          <w:sz w:val="22"/>
        </w:rPr>
      </w:pPr>
    </w:p>
    <w:p w:rsidR="0000013C" w:rsidRPr="005C5157" w:rsidRDefault="00B26C1F">
      <w:pPr>
        <w:rPr>
          <w:sz w:val="24"/>
        </w:rPr>
      </w:pPr>
      <w:r w:rsidRPr="005C5157">
        <w:rPr>
          <w:rFonts w:hint="eastAsia"/>
          <w:sz w:val="24"/>
        </w:rPr>
        <w:t xml:space="preserve">　　【算定要件等】</w:t>
      </w:r>
    </w:p>
    <w:p w:rsidR="0000013C" w:rsidRPr="005C5157" w:rsidRDefault="00B26C1F">
      <w:pPr>
        <w:ind w:firstLineChars="200" w:firstLine="440"/>
        <w:rPr>
          <w:sz w:val="22"/>
        </w:rPr>
      </w:pPr>
      <w:r w:rsidRPr="005C5157">
        <w:rPr>
          <w:rFonts w:hint="eastAsia"/>
          <w:sz w:val="22"/>
        </w:rPr>
        <w:t>対象用具：固定用スロープ、歩行器（歩行車を除く）、単点杖（松葉づえを除く）、多点杖</w:t>
      </w:r>
    </w:p>
    <w:p w:rsidR="0000013C" w:rsidRPr="005C5157" w:rsidRDefault="00B26C1F">
      <w:pPr>
        <w:ind w:leftChars="200" w:left="1573" w:hangingChars="524" w:hanging="1153"/>
        <w:rPr>
          <w:sz w:val="22"/>
        </w:rPr>
      </w:pPr>
      <w:r w:rsidRPr="005C5157">
        <w:rPr>
          <w:rFonts w:hint="eastAsia"/>
          <w:sz w:val="22"/>
        </w:rPr>
        <w:t>対応方法：選択制の対象福祉用具の提供に当たっては、福祉用具専門相談員又は</w:t>
      </w:r>
      <w:r w:rsidRPr="005C5157">
        <w:rPr>
          <w:rFonts w:hint="eastAsia"/>
          <w:b/>
          <w:sz w:val="22"/>
          <w:u w:val="single"/>
        </w:rPr>
        <w:t>介護支援専門員が</w:t>
      </w:r>
      <w:r w:rsidRPr="005C5157">
        <w:rPr>
          <w:rFonts w:hint="eastAsia"/>
          <w:sz w:val="22"/>
        </w:rPr>
        <w:t>、福祉用具貸与又は特定福祉用具販売のいずれかを利用者が選択できることについて、利用者等に対し、メリット及びデメリットを含め十分説明を行うこととするとともに、利用者の選択に当たって必要な情報を提供すること及び医師や専門職の意見、利用者の身体状況等を踏まえ、提案を行うこととする。</w:t>
      </w:r>
    </w:p>
    <w:p w:rsidR="0000013C" w:rsidRPr="005C5157" w:rsidRDefault="0000013C">
      <w:pPr>
        <w:rPr>
          <w:sz w:val="22"/>
        </w:rPr>
      </w:pPr>
    </w:p>
    <w:p w:rsidR="0000013C" w:rsidRPr="005C5157" w:rsidRDefault="003363DD">
      <w:pPr>
        <w:ind w:leftChars="50" w:left="225" w:hangingChars="50" w:hanging="120"/>
      </w:pPr>
      <w:r w:rsidRPr="005C5157">
        <w:rPr>
          <w:rFonts w:hint="eastAsia"/>
          <w:sz w:val="24"/>
        </w:rPr>
        <w:t>(4</w:t>
      </w:r>
      <w:r w:rsidR="00B26C1F" w:rsidRPr="005C5157">
        <w:rPr>
          <w:rFonts w:hint="eastAsia"/>
          <w:sz w:val="24"/>
        </w:rPr>
        <w:t>)令和３年度改正における経過措置及び令和６年度に義務化された事項(昨年度資料より再掲)</w:t>
      </w:r>
    </w:p>
    <w:p w:rsidR="0000013C" w:rsidRPr="005C5157" w:rsidRDefault="00B26C1F">
      <w:pPr>
        <w:ind w:firstLineChars="200" w:firstLine="440"/>
        <w:rPr>
          <w:sz w:val="22"/>
        </w:rPr>
      </w:pPr>
      <w:r w:rsidRPr="005C5157">
        <w:rPr>
          <w:rFonts w:hint="eastAsia"/>
          <w:sz w:val="22"/>
        </w:rPr>
        <w:t>①</w:t>
      </w:r>
      <w:r w:rsidRPr="005C5157">
        <w:rPr>
          <w:rFonts w:hint="eastAsia"/>
          <w:sz w:val="22"/>
          <w:bdr w:val="single" w:sz="4" w:space="0" w:color="auto"/>
        </w:rPr>
        <w:t>居宅介護支援事業所の管理者要件の見直し</w:t>
      </w:r>
    </w:p>
    <w:p w:rsidR="0000013C" w:rsidRPr="005C5157" w:rsidRDefault="00B26C1F">
      <w:pPr>
        <w:ind w:left="660" w:hangingChars="300" w:hanging="660"/>
        <w:rPr>
          <w:sz w:val="22"/>
        </w:rPr>
      </w:pPr>
      <w:r w:rsidRPr="005C5157">
        <w:rPr>
          <w:rFonts w:hint="eastAsia"/>
          <w:sz w:val="22"/>
        </w:rPr>
        <w:t xml:space="preserve">　　・令和３年４月１日以降、居宅介護支援事業所の管理者となる者は、いずれの事業所であっても</w:t>
      </w:r>
      <w:r w:rsidRPr="005C5157">
        <w:rPr>
          <w:rFonts w:hint="eastAsia"/>
          <w:sz w:val="22"/>
          <w:u w:val="wave"/>
        </w:rPr>
        <w:t>主任介護支援専門員</w:t>
      </w:r>
      <w:r w:rsidRPr="005C5157">
        <w:rPr>
          <w:rFonts w:hint="eastAsia"/>
          <w:sz w:val="22"/>
        </w:rPr>
        <w:t>であることとする。</w:t>
      </w:r>
    </w:p>
    <w:p w:rsidR="0000013C" w:rsidRPr="005C5157" w:rsidRDefault="00B26C1F">
      <w:pPr>
        <w:ind w:left="660" w:hangingChars="300" w:hanging="660"/>
        <w:rPr>
          <w:sz w:val="22"/>
        </w:rPr>
      </w:pPr>
      <w:r w:rsidRPr="005C5157">
        <w:rPr>
          <w:rFonts w:hint="eastAsia"/>
          <w:sz w:val="22"/>
        </w:rPr>
        <w:t xml:space="preserve">　　・ただし、以下のような主任介護支援専門員の確保が著しく困難である等やむを得ない理由がある場合については、管理者を介護支援専門員とする取扱いを可能とする。</w:t>
      </w:r>
    </w:p>
    <w:p w:rsidR="0000013C" w:rsidRPr="005C5157" w:rsidRDefault="00B26C1F">
      <w:pPr>
        <w:rPr>
          <w:sz w:val="22"/>
        </w:rPr>
      </w:pPr>
      <w:r w:rsidRPr="005C5157">
        <w:rPr>
          <w:noProof/>
          <w:sz w:val="22"/>
        </w:rPr>
        <mc:AlternateContent>
          <mc:Choice Requires="wps">
            <w:drawing>
              <wp:anchor distT="0" distB="0" distL="114300" distR="114300" simplePos="0" relativeHeight="6" behindDoc="0" locked="0" layoutInCell="1" hidden="0" allowOverlap="1">
                <wp:simplePos x="0" y="0"/>
                <wp:positionH relativeFrom="column">
                  <wp:posOffset>581660</wp:posOffset>
                </wp:positionH>
                <wp:positionV relativeFrom="paragraph">
                  <wp:posOffset>64135</wp:posOffset>
                </wp:positionV>
                <wp:extent cx="933450" cy="238125"/>
                <wp:effectExtent l="635" t="635" r="29845" b="10795"/>
                <wp:wrapNone/>
                <wp:docPr id="1031" name="下矢印 6"/>
                <wp:cNvGraphicFramePr/>
                <a:graphic xmlns:a="http://schemas.openxmlformats.org/drawingml/2006/main">
                  <a:graphicData uri="http://schemas.microsoft.com/office/word/2010/wordprocessingShape">
                    <wps:wsp>
                      <wps:cNvSpPr/>
                      <wps:spPr>
                        <a:xfrm>
                          <a:off x="0" y="0"/>
                          <a:ext cx="933450" cy="238125"/>
                        </a:xfrm>
                        <a:prstGeom prst="downArrow">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style="mso-position-vertical-relative:text;z-index:6;mso-wrap-distance-left:9pt;width:73.5pt;height:18.75pt;mso-position-horizontal-relative:text;position:absolute;margin-left:45.8pt;margin-top:5.05pt;mso-wrap-distance-bottom:0pt;mso-wrap-distance-right:9pt;mso-wrap-distance-top:0pt;" o:spid="_x0000_s1031" o:allowincell="t" o:allowoverlap="t" filled="t" fillcolor="#00b0f0" stroked="t" strokecolor="#00b0f0" strokeweight="1.5pt" o:spt="67" type="#_x0000_t67" adj="10800,5400">
                <v:fill/>
                <v:stroke linestyle="single" endcap="round" dashstyle="solid" filltype="solid"/>
                <v:textbox style="layout-flow:horizontal;"/>
                <v:imagedata o:title=""/>
                <w10:wrap type="none" anchorx="text" anchory="text"/>
              </v:shape>
            </w:pict>
          </mc:Fallback>
        </mc:AlternateContent>
      </w:r>
    </w:p>
    <w:p w:rsidR="0000013C" w:rsidRPr="005C5157" w:rsidRDefault="00B26C1F">
      <w:pPr>
        <w:ind w:left="660" w:hangingChars="300" w:hanging="660"/>
        <w:rPr>
          <w:sz w:val="22"/>
        </w:rPr>
      </w:pPr>
      <w:r w:rsidRPr="005C5157">
        <w:rPr>
          <w:rFonts w:hint="eastAsia"/>
          <w:sz w:val="22"/>
        </w:rPr>
        <w:t xml:space="preserve">　　・令和３年４月１日以降、不測の事態（※）により、主任介護支援専門員を管理者とできなくなってしまった場合であって、主任介護支援専門員を管理者とできなくなった理由と、今後の管理者確保のための計画書を保険者に届け出た場合</w:t>
      </w:r>
    </w:p>
    <w:p w:rsidR="0000013C" w:rsidRPr="005C5157" w:rsidRDefault="00B26C1F">
      <w:pPr>
        <w:ind w:leftChars="300" w:left="630"/>
        <w:rPr>
          <w:sz w:val="22"/>
        </w:rPr>
      </w:pPr>
      <w:r w:rsidRPr="005C5157">
        <w:rPr>
          <w:rFonts w:hint="eastAsia"/>
          <w:sz w:val="22"/>
        </w:rPr>
        <w:t>なお、この場合、管理者を主任介護支援専門員とする要件の適用を１年延長するとともに、当該地域に他に居宅介護支援事業所がない場合など、利用者保護の観点から特に必要と認められる場合には、保険者の判断により、この猶予期間を延長することができることとする。</w:t>
      </w:r>
    </w:p>
    <w:p w:rsidR="0000013C" w:rsidRPr="005C5157" w:rsidRDefault="00B26C1F">
      <w:pPr>
        <w:ind w:leftChars="200" w:left="1190" w:hangingChars="350" w:hanging="770"/>
        <w:rPr>
          <w:sz w:val="22"/>
        </w:rPr>
      </w:pPr>
      <w:r w:rsidRPr="005C5157">
        <w:rPr>
          <w:rFonts w:hint="eastAsia"/>
          <w:sz w:val="22"/>
        </w:rPr>
        <w:t xml:space="preserve">　（※）不測の事態については、保険者において個別に判断することとなるが、想定される主な例は次のとおり</w:t>
      </w:r>
    </w:p>
    <w:p w:rsidR="0000013C" w:rsidRPr="005C5157" w:rsidRDefault="00B26C1F">
      <w:pPr>
        <w:ind w:firstLineChars="200" w:firstLine="440"/>
        <w:rPr>
          <w:sz w:val="22"/>
        </w:rPr>
      </w:pPr>
      <w:r w:rsidRPr="005C5157">
        <w:rPr>
          <w:rFonts w:hint="eastAsia"/>
          <w:sz w:val="22"/>
        </w:rPr>
        <w:t xml:space="preserve">　　　　・本人の死亡、長期療養など健康上の問題発生</w:t>
      </w:r>
    </w:p>
    <w:p w:rsidR="0000013C" w:rsidRPr="005C5157" w:rsidRDefault="00B26C1F">
      <w:pPr>
        <w:ind w:firstLineChars="200" w:firstLine="440"/>
        <w:rPr>
          <w:sz w:val="22"/>
        </w:rPr>
      </w:pPr>
      <w:r w:rsidRPr="005C5157">
        <w:rPr>
          <w:rFonts w:hint="eastAsia"/>
          <w:sz w:val="22"/>
        </w:rPr>
        <w:t xml:space="preserve">　　　　・急な退職や転居等</w:t>
      </w:r>
    </w:p>
    <w:p w:rsidR="0000013C" w:rsidRPr="005C5157" w:rsidRDefault="00B26C1F">
      <w:pPr>
        <w:ind w:leftChars="200" w:left="1520" w:hangingChars="500" w:hanging="1100"/>
        <w:rPr>
          <w:sz w:val="22"/>
        </w:rPr>
      </w:pPr>
      <w:r w:rsidRPr="005C5157">
        <w:rPr>
          <w:rFonts w:hint="eastAsia"/>
          <w:sz w:val="22"/>
        </w:rPr>
        <w:t xml:space="preserve">　　　　・特別地域居宅介護支援加算又は中山間地域等における小規模事業所加算を取得できる場合</w:t>
      </w:r>
    </w:p>
    <w:p w:rsidR="0000013C" w:rsidRPr="005C5157" w:rsidRDefault="0000013C">
      <w:pPr>
        <w:rPr>
          <w:sz w:val="22"/>
        </w:rPr>
      </w:pPr>
    </w:p>
    <w:p w:rsidR="0000013C" w:rsidRPr="005C5157" w:rsidRDefault="00B26C1F">
      <w:pPr>
        <w:ind w:firstLineChars="200" w:firstLine="440"/>
        <w:rPr>
          <w:sz w:val="22"/>
        </w:rPr>
      </w:pPr>
      <w:r w:rsidRPr="005C5157">
        <w:rPr>
          <w:rFonts w:hint="eastAsia"/>
          <w:sz w:val="22"/>
        </w:rPr>
        <w:t>②</w:t>
      </w:r>
      <w:r w:rsidRPr="005C5157">
        <w:rPr>
          <w:rFonts w:hint="eastAsia"/>
          <w:sz w:val="22"/>
          <w:bdr w:val="single" w:sz="4" w:space="0" w:color="auto"/>
        </w:rPr>
        <w:t>管理者要件の適用猶予</w:t>
      </w:r>
    </w:p>
    <w:p w:rsidR="0000013C" w:rsidRPr="005C5157" w:rsidRDefault="00B26C1F">
      <w:pPr>
        <w:ind w:left="660" w:hangingChars="300" w:hanging="660"/>
        <w:rPr>
          <w:sz w:val="22"/>
        </w:rPr>
      </w:pPr>
      <w:r w:rsidRPr="005C5157">
        <w:rPr>
          <w:rFonts w:hint="eastAsia"/>
          <w:sz w:val="22"/>
        </w:rPr>
        <w:t xml:space="preserve">　　・令和３年３月３１日時点で主任介護支援専門員が管理者でない者が管理者である居宅介護支援事業所については、当該管理者が管理者である限り、管理者を主任介護支援専門員とする要件の適用を</w:t>
      </w:r>
      <w:r w:rsidRPr="005C5157">
        <w:rPr>
          <w:rFonts w:hint="eastAsia"/>
          <w:b/>
          <w:sz w:val="22"/>
          <w:u w:val="single"/>
        </w:rPr>
        <w:t>令和９年３月３１日まで</w:t>
      </w:r>
      <w:r w:rsidRPr="005C5157">
        <w:rPr>
          <w:rFonts w:hint="eastAsia"/>
          <w:sz w:val="22"/>
        </w:rPr>
        <w:t>猶予することとされた。</w:t>
      </w:r>
    </w:p>
    <w:p w:rsidR="0000013C" w:rsidRPr="005C5157" w:rsidRDefault="00B26C1F">
      <w:pPr>
        <w:ind w:left="660" w:hangingChars="300" w:hanging="660"/>
        <w:rPr>
          <w:sz w:val="22"/>
        </w:rPr>
      </w:pPr>
      <w:r w:rsidRPr="005C5157">
        <w:rPr>
          <w:rFonts w:hint="eastAsia"/>
          <w:sz w:val="22"/>
        </w:rPr>
        <w:t xml:space="preserve">　　・なお、令和３年４月１日以降に新たに管理者となる者は、いずれの事業所であっても主任介護支援専門員であることが求められることとなる。</w:t>
      </w:r>
    </w:p>
    <w:p w:rsidR="0000013C" w:rsidRPr="005C5157" w:rsidRDefault="00B26C1F">
      <w:pPr>
        <w:ind w:left="660" w:hangingChars="300" w:hanging="660"/>
        <w:rPr>
          <w:sz w:val="22"/>
        </w:rPr>
      </w:pPr>
      <w:r w:rsidRPr="005C5157">
        <w:rPr>
          <w:rFonts w:hint="eastAsia"/>
          <w:sz w:val="22"/>
        </w:rPr>
        <w:t xml:space="preserve">　　・また、経過措置が適用されている者については、栃木県において開催される主任介護支援専門員研修を受講し、早期に資格取得を目指していただきたい。</w:t>
      </w:r>
    </w:p>
    <w:p w:rsidR="0000013C" w:rsidRPr="005C5157" w:rsidRDefault="0000013C">
      <w:pPr>
        <w:rPr>
          <w:sz w:val="22"/>
          <w:bdr w:val="single" w:sz="4" w:space="0" w:color="auto"/>
        </w:rPr>
      </w:pPr>
    </w:p>
    <w:p w:rsidR="0000013C" w:rsidRPr="005C5157" w:rsidRDefault="00B26C1F">
      <w:pPr>
        <w:ind w:firstLineChars="200" w:firstLine="440"/>
        <w:rPr>
          <w:sz w:val="22"/>
          <w:bdr w:val="single" w:sz="4" w:space="0" w:color="auto"/>
        </w:rPr>
      </w:pPr>
      <w:r w:rsidRPr="005C5157">
        <w:rPr>
          <w:rFonts w:hint="eastAsia"/>
          <w:sz w:val="22"/>
        </w:rPr>
        <w:t>③</w:t>
      </w:r>
      <w:r w:rsidRPr="005C5157">
        <w:rPr>
          <w:rFonts w:hint="eastAsia"/>
          <w:sz w:val="22"/>
          <w:bdr w:val="single" w:sz="4" w:space="0" w:color="auto"/>
        </w:rPr>
        <w:t>高齢者虐待防止の推進</w:t>
      </w:r>
    </w:p>
    <w:p w:rsidR="0000013C" w:rsidRPr="005C5157" w:rsidRDefault="00B26C1F">
      <w:pPr>
        <w:ind w:left="660" w:hangingChars="300" w:hanging="660"/>
        <w:rPr>
          <w:sz w:val="22"/>
        </w:rPr>
      </w:pPr>
      <w:r w:rsidRPr="005C5157">
        <w:rPr>
          <w:rFonts w:hint="eastAsia"/>
          <w:sz w:val="22"/>
        </w:rPr>
        <w:t xml:space="preserve">　　・令和３年度運営基準改正により、「虐待の防止に関する措置」として、全ての介護サービス事業者を対象に、利用者の人権の擁護、虐待の発生又はその再発を防止するための委員会の開催、指針の整備、研修の実施、専任の者担当者を定めることが義務付けられた。令和６年度介護報酬改定においては、経過措置が終了し、利用者の人権の擁護、虐待の防止等をより推進する観点から、全ての介護サービス事業者（居宅療養管理指導及び特定福祉用具販売を除く。）について、虐待の発生又はその再発を防止するための措置（虐待の発生又はその再発を防止するための委員会の開催、指針の整備、研修の実施、担当者を定めること）が講じられていない場合に、基本報酬を減算する</w:t>
      </w:r>
      <w:r w:rsidRPr="005C5157">
        <w:rPr>
          <w:rFonts w:hint="eastAsia"/>
          <w:b/>
          <w:sz w:val="22"/>
          <w:u w:val="single"/>
        </w:rPr>
        <w:t>「高齢者虐待防止措置未実施減算」が新設された</w:t>
      </w:r>
      <w:r w:rsidRPr="005C5157">
        <w:rPr>
          <w:rFonts w:hint="eastAsia"/>
          <w:sz w:val="22"/>
        </w:rPr>
        <w:t>。</w:t>
      </w:r>
    </w:p>
    <w:p w:rsidR="0000013C" w:rsidRPr="005C5157" w:rsidRDefault="0000013C">
      <w:pPr>
        <w:ind w:left="660" w:hangingChars="300" w:hanging="660"/>
        <w:rPr>
          <w:sz w:val="22"/>
        </w:rPr>
      </w:pPr>
    </w:p>
    <w:p w:rsidR="0000013C" w:rsidRPr="005C5157" w:rsidRDefault="00B26C1F">
      <w:pPr>
        <w:rPr>
          <w:sz w:val="22"/>
        </w:rPr>
      </w:pPr>
      <w:r w:rsidRPr="005C5157">
        <w:rPr>
          <w:rFonts w:hint="eastAsia"/>
          <w:sz w:val="22"/>
        </w:rPr>
        <w:t xml:space="preserve">　　【高齢者虐待防止措置未実施減算】</w:t>
      </w:r>
    </w:p>
    <w:p w:rsidR="0000013C" w:rsidRPr="005C5157" w:rsidRDefault="00B26C1F">
      <w:pPr>
        <w:ind w:leftChars="300" w:left="630"/>
        <w:rPr>
          <w:sz w:val="22"/>
        </w:rPr>
      </w:pPr>
      <w:r w:rsidRPr="005C5157">
        <w:rPr>
          <w:rFonts w:hint="eastAsia"/>
          <w:sz w:val="22"/>
        </w:rPr>
        <w:t>単　位　数：</w:t>
      </w:r>
      <w:r w:rsidRPr="005C5157">
        <w:rPr>
          <w:rFonts w:hint="eastAsia"/>
          <w:b/>
          <w:sz w:val="22"/>
          <w:u w:val="single"/>
        </w:rPr>
        <w:t>所定単位数の100分の1に相当する単位数を減算</w:t>
      </w:r>
    </w:p>
    <w:p w:rsidR="0000013C" w:rsidRPr="005C5157" w:rsidRDefault="00B26C1F">
      <w:pPr>
        <w:ind w:leftChars="300" w:left="1950" w:hangingChars="600" w:hanging="1320"/>
        <w:rPr>
          <w:sz w:val="22"/>
        </w:rPr>
      </w:pPr>
      <w:r w:rsidRPr="005C5157">
        <w:rPr>
          <w:rFonts w:hint="eastAsia"/>
          <w:sz w:val="22"/>
        </w:rPr>
        <w:t>算定要件等：虐待の発生又はその再発を防止するための以下の措置が講じられていない場合</w:t>
      </w:r>
    </w:p>
    <w:p w:rsidR="0000013C" w:rsidRPr="005C5157" w:rsidRDefault="00B26C1F">
      <w:pPr>
        <w:ind w:leftChars="300" w:left="2170" w:hangingChars="700" w:hanging="1540"/>
        <w:rPr>
          <w:sz w:val="22"/>
        </w:rPr>
      </w:pPr>
      <w:r w:rsidRPr="005C5157">
        <w:rPr>
          <w:rFonts w:hint="eastAsia"/>
          <w:sz w:val="22"/>
        </w:rPr>
        <w:t xml:space="preserve">　　　　　　・　虐待の防止のための対策を検討する委員会（テレビ電話装置等の活用可能）を定期的に開催するとともに、その結果について、従業者に周知徹底を図ること。</w:t>
      </w:r>
    </w:p>
    <w:p w:rsidR="0000013C" w:rsidRPr="005C5157" w:rsidRDefault="00B26C1F">
      <w:pPr>
        <w:ind w:leftChars="900" w:left="1890"/>
        <w:rPr>
          <w:sz w:val="22"/>
        </w:rPr>
      </w:pPr>
      <w:r w:rsidRPr="005C5157">
        <w:rPr>
          <w:rFonts w:hint="eastAsia"/>
          <w:sz w:val="22"/>
        </w:rPr>
        <w:t>・　虐待の防止のための指針を整備すること。</w:t>
      </w:r>
    </w:p>
    <w:p w:rsidR="0000013C" w:rsidRPr="005C5157" w:rsidRDefault="00B26C1F">
      <w:pPr>
        <w:ind w:leftChars="900" w:left="1890"/>
        <w:rPr>
          <w:sz w:val="22"/>
        </w:rPr>
      </w:pPr>
      <w:r w:rsidRPr="005C5157">
        <w:rPr>
          <w:rFonts w:hint="eastAsia"/>
          <w:sz w:val="22"/>
        </w:rPr>
        <w:t>・　従業者に対し、虐待の防止のための研修を定期的に実施すること。</w:t>
      </w:r>
    </w:p>
    <w:p w:rsidR="0000013C" w:rsidRPr="005C5157" w:rsidRDefault="00B26C1F">
      <w:pPr>
        <w:ind w:leftChars="900" w:left="1890"/>
        <w:rPr>
          <w:sz w:val="22"/>
        </w:rPr>
      </w:pPr>
      <w:r w:rsidRPr="005C5157">
        <w:rPr>
          <w:rFonts w:hint="eastAsia"/>
          <w:sz w:val="22"/>
        </w:rPr>
        <w:t>・　上記措置を適切に実施するための担当者を置くこと。</w:t>
      </w:r>
    </w:p>
    <w:p w:rsidR="0000013C" w:rsidRPr="005C5157" w:rsidRDefault="0000013C">
      <w:pPr>
        <w:rPr>
          <w:sz w:val="22"/>
        </w:rPr>
      </w:pPr>
    </w:p>
    <w:p w:rsidR="0000013C" w:rsidRPr="005C5157" w:rsidRDefault="0000013C">
      <w:pPr>
        <w:rPr>
          <w:sz w:val="22"/>
        </w:rPr>
      </w:pPr>
    </w:p>
    <w:p w:rsidR="0000013C" w:rsidRPr="005C5157" w:rsidRDefault="00B26C1F">
      <w:pPr>
        <w:pStyle w:val="1"/>
        <w:numPr>
          <w:ilvl w:val="0"/>
          <w:numId w:val="0"/>
        </w:numPr>
        <w:ind w:left="425" w:hanging="425"/>
        <w:rPr>
          <w:rFonts w:ascii="ＭＳ 明朝" w:hAnsi="ＭＳ 明朝"/>
        </w:rPr>
      </w:pPr>
      <w:bookmarkStart w:id="19" w:name="_Toc97748524"/>
      <w:bookmarkStart w:id="20" w:name="_Toc98144950"/>
      <w:r w:rsidRPr="005C5157">
        <w:rPr>
          <w:rFonts w:ascii="ＭＳ 明朝" w:hAnsi="ＭＳ 明朝" w:hint="eastAsia"/>
        </w:rPr>
        <w:t>4．ケアプランデータ連携システムについて</w:t>
      </w:r>
    </w:p>
    <w:p w:rsidR="0000013C" w:rsidRPr="005C5157" w:rsidRDefault="00AE4579" w:rsidP="00AE4579">
      <w:r w:rsidRPr="005C5157">
        <w:rPr>
          <w:rFonts w:hint="eastAsia"/>
        </w:rPr>
        <w:t xml:space="preserve">　〔引用：ケアプランデータ連携システム　ヘルプデスクサポートサイト</w:t>
      </w:r>
      <w:r w:rsidR="00433A3B" w:rsidRPr="005C5157">
        <w:rPr>
          <w:rFonts w:hint="eastAsia"/>
        </w:rPr>
        <w:t>〕</w:t>
      </w:r>
    </w:p>
    <w:p w:rsidR="00433A3B" w:rsidRPr="005C5157" w:rsidRDefault="00433A3B" w:rsidP="00AE4579"/>
    <w:p w:rsidR="00446904" w:rsidRPr="005C5157" w:rsidRDefault="00494E3D" w:rsidP="00446904">
      <w:pPr>
        <w:rPr>
          <w:b/>
          <w:sz w:val="22"/>
        </w:rPr>
      </w:pPr>
      <w:r w:rsidRPr="005C5157">
        <w:rPr>
          <w:rFonts w:hint="eastAsia"/>
          <w:b/>
          <w:sz w:val="22"/>
        </w:rPr>
        <w:t>■</w:t>
      </w:r>
      <w:r w:rsidR="00446904" w:rsidRPr="005C5157">
        <w:rPr>
          <w:rFonts w:hint="eastAsia"/>
          <w:b/>
          <w:sz w:val="22"/>
        </w:rPr>
        <w:t>ケアプランデータ連携システムとは</w:t>
      </w:r>
    </w:p>
    <w:p w:rsidR="00446904" w:rsidRPr="005C5157" w:rsidRDefault="00446904" w:rsidP="00446904">
      <w:pPr>
        <w:ind w:firstLineChars="100" w:firstLine="210"/>
      </w:pPr>
      <w:r w:rsidRPr="005C5157">
        <w:t>厚生労働省の依頼により公益社団法人国民健康保険中央会が主体となって開発・運用</w:t>
      </w:r>
      <w:r w:rsidRPr="005C5157">
        <w:rPr>
          <w:rFonts w:hint="eastAsia"/>
        </w:rPr>
        <w:t>され、</w:t>
      </w:r>
      <w:r w:rsidRPr="005C5157">
        <w:rPr>
          <w:rFonts w:hint="eastAsia"/>
          <w:sz w:val="22"/>
        </w:rPr>
        <w:t>令和５年４月より運用開始されて</w:t>
      </w:r>
      <w:r w:rsidR="00494E3D" w:rsidRPr="005C5157">
        <w:rPr>
          <w:rFonts w:hint="eastAsia"/>
          <w:sz w:val="22"/>
        </w:rPr>
        <w:t>いるシステムです</w:t>
      </w:r>
      <w:r w:rsidRPr="005C5157">
        <w:rPr>
          <w:rFonts w:hint="eastAsia"/>
          <w:sz w:val="22"/>
        </w:rPr>
        <w:t>。</w:t>
      </w:r>
    </w:p>
    <w:p w:rsidR="00446904" w:rsidRPr="005C5157" w:rsidRDefault="00446904" w:rsidP="00446904">
      <w:pPr>
        <w:ind w:firstLineChars="100" w:firstLine="210"/>
      </w:pPr>
      <w:r w:rsidRPr="005C5157">
        <w:rPr>
          <w:rFonts w:hint="eastAsia"/>
        </w:rPr>
        <w:t>当システムは、居宅介護支援事業所と介護サービス事業所とのケアプラン等（※1</w:t>
      </w:r>
      <w:r w:rsidRPr="005C5157">
        <w:t>)</w:t>
      </w:r>
      <w:r w:rsidRPr="005C5157">
        <w:rPr>
          <w:rFonts w:hint="eastAsia"/>
        </w:rPr>
        <w:t>のやりとりをオンライン上で完結できる仕組みであり、当システムの導入により、介護サービス事業所</w:t>
      </w:r>
      <w:r w:rsidR="00494E3D" w:rsidRPr="005C5157">
        <w:rPr>
          <w:rFonts w:hint="eastAsia"/>
        </w:rPr>
        <w:t>等</w:t>
      </w:r>
      <w:r w:rsidRPr="005C5157">
        <w:rPr>
          <w:rFonts w:hint="eastAsia"/>
        </w:rPr>
        <w:t>の事務の効率化が図られることが期待されます。</w:t>
      </w:r>
    </w:p>
    <w:p w:rsidR="00AE4579" w:rsidRPr="005C5157" w:rsidRDefault="00581A1E" w:rsidP="00446904">
      <w:pPr>
        <w:ind w:firstLineChars="100" w:firstLine="210"/>
      </w:pPr>
      <w:r w:rsidRPr="005C5157">
        <w:rPr>
          <w:rFonts w:hint="eastAsia"/>
        </w:rPr>
        <w:t>また、</w:t>
      </w:r>
      <w:r w:rsidR="00446904" w:rsidRPr="005C5157">
        <w:rPr>
          <w:rFonts w:hint="eastAsia"/>
        </w:rPr>
        <w:t>令和１０年４月から全自治体の本格運用開始が予定されている介護情報基盤</w:t>
      </w:r>
      <w:r w:rsidR="00494E3D" w:rsidRPr="005C5157">
        <w:rPr>
          <w:rFonts w:hint="eastAsia"/>
        </w:rPr>
        <w:t>には、ケアプラン情報が収集・蓄積されることとなっており、介護情報基盤の円滑な利用開始のためにも予め当システムの利用を前提として生産性向上の取組みを踏まえた業務体制を構築すること等が重要と</w:t>
      </w:r>
      <w:r w:rsidRPr="005C5157">
        <w:rPr>
          <w:rFonts w:hint="eastAsia"/>
        </w:rPr>
        <w:t>されています</w:t>
      </w:r>
      <w:r w:rsidR="00E90140" w:rsidRPr="005C5157">
        <w:rPr>
          <w:rFonts w:hint="eastAsia"/>
        </w:rPr>
        <w:t>。</w:t>
      </w:r>
    </w:p>
    <w:p w:rsidR="00AE4579" w:rsidRPr="005C5157" w:rsidRDefault="00581A1E" w:rsidP="00581A1E">
      <w:pPr>
        <w:ind w:firstLineChars="100" w:firstLine="210"/>
      </w:pPr>
      <w:r w:rsidRPr="005C5157">
        <w:rPr>
          <w:rFonts w:hint="eastAsia"/>
        </w:rPr>
        <w:t>当システムの加入については、下記のとおり利用料無料キャンペーンの実施や、介護職員等処遇改善加算の上乗せ加算要件の１つとなっております。この機会に利用申請をご検討ください。</w:t>
      </w:r>
    </w:p>
    <w:p w:rsidR="00581A1E" w:rsidRPr="005C5157" w:rsidRDefault="00581A1E" w:rsidP="00581A1E">
      <w:pPr>
        <w:ind w:firstLineChars="100" w:firstLine="210"/>
      </w:pPr>
    </w:p>
    <w:p w:rsidR="00446904" w:rsidRPr="005C5157" w:rsidRDefault="00446904" w:rsidP="00AE4579">
      <w:r w:rsidRPr="005C5157">
        <w:rPr>
          <w:rFonts w:hint="eastAsia"/>
        </w:rPr>
        <w:t>※１：ＣＳＶで連携されるデータ</w:t>
      </w:r>
    </w:p>
    <w:p w:rsidR="00AE4579" w:rsidRPr="005C5157" w:rsidRDefault="00446904" w:rsidP="00433A3B">
      <w:pPr>
        <w:ind w:firstLineChars="100" w:firstLine="210"/>
      </w:pPr>
      <w:r w:rsidRPr="005C5157">
        <w:rPr>
          <w:rFonts w:hint="eastAsia"/>
        </w:rPr>
        <w:t>居宅サービス計画</w:t>
      </w:r>
      <w:r w:rsidRPr="005C5157">
        <w:t>1、2、3表、第6表（サービス利用票）、第7表（サービス利用票別表）、利用者補足情報、実績情報、利用者</w:t>
      </w:r>
      <w:r w:rsidRPr="005C5157">
        <w:rPr>
          <w:rFonts w:hint="eastAsia"/>
        </w:rPr>
        <w:t>基本情報、利用者基本情報（別表</w:t>
      </w:r>
      <w:r w:rsidRPr="005C5157">
        <w:t xml:space="preserve"> 1）、（別表 2）、家族構成画像、介護予防サービス・支援計画書、介護予防サービス・支援</w:t>
      </w:r>
      <w:r w:rsidRPr="005C5157">
        <w:rPr>
          <w:rFonts w:hint="eastAsia"/>
        </w:rPr>
        <w:t>計画書</w:t>
      </w:r>
      <w:r w:rsidRPr="005C5157">
        <w:t xml:space="preserve"> （別表）のデータ</w:t>
      </w:r>
    </w:p>
    <w:p w:rsidR="00E90140" w:rsidRPr="005C5157" w:rsidRDefault="00E90140" w:rsidP="00AE4579"/>
    <w:p w:rsidR="00494E3D" w:rsidRPr="005C5157" w:rsidRDefault="00433A3B" w:rsidP="00AE4579">
      <w:pPr>
        <w:rPr>
          <w:b/>
        </w:rPr>
      </w:pPr>
      <w:r w:rsidRPr="005C5157">
        <w:rPr>
          <w:rFonts w:hint="eastAsia"/>
        </w:rPr>
        <w:t>■</w:t>
      </w:r>
      <w:r w:rsidR="00494E3D" w:rsidRPr="005C5157">
        <w:rPr>
          <w:rFonts w:hint="eastAsia"/>
          <w:b/>
        </w:rPr>
        <w:t>ケアプランデータ連携システム</w:t>
      </w:r>
      <w:r w:rsidR="00494E3D" w:rsidRPr="005C5157">
        <w:rPr>
          <w:b/>
        </w:rPr>
        <w:t xml:space="preserve"> ヘルプデスクサポート</w:t>
      </w:r>
      <w:r w:rsidR="00494E3D" w:rsidRPr="005C5157">
        <w:rPr>
          <w:rFonts w:hint="eastAsia"/>
          <w:b/>
        </w:rPr>
        <w:t>のホームページをご確認ください</w:t>
      </w:r>
    </w:p>
    <w:p w:rsidR="00AE4579" w:rsidRPr="005C5157" w:rsidRDefault="00494E3D" w:rsidP="00433A3B">
      <w:pPr>
        <w:ind w:firstLineChars="100" w:firstLine="210"/>
      </w:pPr>
      <w:r w:rsidRPr="005C5157">
        <w:rPr>
          <w:rFonts w:hint="eastAsia"/>
        </w:rPr>
        <w:t>ケアプランデータ連携システム</w:t>
      </w:r>
      <w:r w:rsidRPr="005C5157">
        <w:t xml:space="preserve"> ヘルプデスクサポートとは、ケアプランデ</w:t>
      </w:r>
      <w:r w:rsidR="00433A3B" w:rsidRPr="005C5157">
        <w:t>ータ連携システムの利用に関する問い合わせや導入相談に対応するサイトです。</w:t>
      </w:r>
      <w:r w:rsidRPr="005C5157">
        <w:t>システムの操作方法や導入に関す</w:t>
      </w:r>
      <w:r w:rsidR="00433A3B" w:rsidRPr="005C5157">
        <w:t>る情報が</w:t>
      </w:r>
      <w:r w:rsidR="00433A3B" w:rsidRPr="005C5157">
        <w:rPr>
          <w:rFonts w:hint="eastAsia"/>
        </w:rPr>
        <w:t>動画やパンフレット等で分かりやすく</w:t>
      </w:r>
      <w:r w:rsidR="00433A3B" w:rsidRPr="005C5157">
        <w:t>提供されて</w:t>
      </w:r>
      <w:r w:rsidR="00433A3B" w:rsidRPr="005C5157">
        <w:rPr>
          <w:rFonts w:hint="eastAsia"/>
        </w:rPr>
        <w:t>いますので、ぜひご覧ください。</w:t>
      </w:r>
    </w:p>
    <w:p w:rsidR="0000013C" w:rsidRPr="005C5157" w:rsidRDefault="00B26C1F" w:rsidP="00494E3D">
      <w:pPr>
        <w:rPr>
          <w:sz w:val="22"/>
        </w:rPr>
      </w:pPr>
      <w:r w:rsidRPr="005C5157">
        <w:rPr>
          <w:rFonts w:hint="eastAsia"/>
          <w:sz w:val="22"/>
        </w:rPr>
        <w:t xml:space="preserve">　</w:t>
      </w:r>
    </w:p>
    <w:p w:rsidR="00433A3B" w:rsidRPr="005C5157" w:rsidRDefault="00433A3B" w:rsidP="00494E3D">
      <w:pPr>
        <w:rPr>
          <w:b/>
        </w:rPr>
      </w:pPr>
      <w:r w:rsidRPr="005C5157">
        <w:rPr>
          <w:rFonts w:hint="eastAsia"/>
          <w:sz w:val="22"/>
        </w:rPr>
        <w:t xml:space="preserve">　</w:t>
      </w:r>
      <w:r w:rsidRPr="005C5157">
        <w:rPr>
          <w:rFonts w:hint="eastAsia"/>
          <w:b/>
        </w:rPr>
        <w:t>ケアプランデータ連携システム</w:t>
      </w:r>
      <w:r w:rsidRPr="005C5157">
        <w:rPr>
          <w:b/>
        </w:rPr>
        <w:t xml:space="preserve"> ヘルプデスクサポート</w:t>
      </w:r>
    </w:p>
    <w:p w:rsidR="00433A3B" w:rsidRPr="005C5157" w:rsidRDefault="00433A3B" w:rsidP="00494E3D">
      <w:r w:rsidRPr="005C5157">
        <w:rPr>
          <w:rFonts w:hint="eastAsia"/>
          <w:b/>
        </w:rPr>
        <w:t xml:space="preserve">　　</w:t>
      </w:r>
      <w:r w:rsidRPr="005C5157">
        <w:rPr>
          <w:rFonts w:hint="eastAsia"/>
        </w:rPr>
        <w:t xml:space="preserve">　</w:t>
      </w:r>
      <w:hyperlink r:id="rId8" w:history="1">
        <w:r w:rsidRPr="005C5157">
          <w:rPr>
            <w:rStyle w:val="a6"/>
            <w:color w:val="auto"/>
          </w:rPr>
          <w:t>https://www.careplan-renkei-support.jp/</w:t>
        </w:r>
      </w:hyperlink>
    </w:p>
    <w:p w:rsidR="0000013C" w:rsidRPr="005C5157" w:rsidRDefault="0000013C" w:rsidP="00E552C6">
      <w:pPr>
        <w:rPr>
          <w:sz w:val="22"/>
        </w:rPr>
      </w:pPr>
    </w:p>
    <w:p w:rsidR="0000013C" w:rsidRPr="005C5157" w:rsidRDefault="00E552C6" w:rsidP="00E552C6">
      <w:pPr>
        <w:rPr>
          <w:b/>
          <w:sz w:val="22"/>
        </w:rPr>
      </w:pPr>
      <w:r w:rsidRPr="005C5157">
        <w:rPr>
          <w:rFonts w:hint="eastAsia"/>
          <w:b/>
          <w:sz w:val="22"/>
        </w:rPr>
        <w:t>■ケアプランデータ連携システムフリーパスキャンペーン</w:t>
      </w:r>
      <w:r w:rsidR="0038352C" w:rsidRPr="005C5157">
        <w:rPr>
          <w:rFonts w:hint="eastAsia"/>
          <w:b/>
          <w:sz w:val="22"/>
        </w:rPr>
        <w:t>の期間</w:t>
      </w:r>
      <w:r w:rsidRPr="005C5157">
        <w:rPr>
          <w:rFonts w:hint="eastAsia"/>
          <w:b/>
          <w:sz w:val="22"/>
        </w:rPr>
        <w:t>が延長されます</w:t>
      </w:r>
    </w:p>
    <w:p w:rsidR="0000013C" w:rsidRPr="005C5157" w:rsidRDefault="00B26C1F">
      <w:pPr>
        <w:ind w:leftChars="100" w:left="210" w:firstLineChars="100" w:firstLine="220"/>
        <w:rPr>
          <w:sz w:val="22"/>
        </w:rPr>
      </w:pPr>
      <w:r w:rsidRPr="005C5157">
        <w:rPr>
          <w:rFonts w:hint="eastAsia"/>
          <w:sz w:val="22"/>
        </w:rPr>
        <w:t>フリーパスキャンペーンとは、ケアプランデータ連携システムのすべての機能を無料でご利用できる期間限定のキャンペーンです。「導入コストが気になる」「周りの事業所を誘いたいけれど、きっかけがない」。そのようなお声にお応えし、業務改善の第一歩を、負担ゼロで気軽に始められるキャンペーンとなっています。</w:t>
      </w:r>
    </w:p>
    <w:p w:rsidR="00E552C6" w:rsidRPr="005C5157" w:rsidRDefault="006520AC" w:rsidP="00097F8F">
      <w:pPr>
        <w:ind w:leftChars="100" w:left="210" w:firstLineChars="100" w:firstLine="220"/>
        <w:rPr>
          <w:sz w:val="22"/>
        </w:rPr>
      </w:pPr>
      <w:r w:rsidRPr="005C5157">
        <w:rPr>
          <w:rFonts w:hint="eastAsia"/>
          <w:sz w:val="22"/>
        </w:rPr>
        <w:t>また令和７</w:t>
      </w:r>
      <w:r w:rsidR="00E552C6" w:rsidRPr="005C5157">
        <w:rPr>
          <w:sz w:val="22"/>
        </w:rPr>
        <w:t>年</w:t>
      </w:r>
      <w:r w:rsidRPr="005C5157">
        <w:rPr>
          <w:rFonts w:hint="eastAsia"/>
          <w:sz w:val="22"/>
        </w:rPr>
        <w:t>６</w:t>
      </w:r>
      <w:r w:rsidR="00E552C6" w:rsidRPr="005C5157">
        <w:rPr>
          <w:sz w:val="22"/>
        </w:rPr>
        <w:t>月</w:t>
      </w:r>
      <w:r w:rsidRPr="005C5157">
        <w:rPr>
          <w:rFonts w:hint="eastAsia"/>
          <w:sz w:val="22"/>
        </w:rPr>
        <w:t>１</w:t>
      </w:r>
      <w:r w:rsidR="00E552C6" w:rsidRPr="005C5157">
        <w:rPr>
          <w:sz w:val="22"/>
        </w:rPr>
        <w:t>日より実施している『フリーパスキャンペーン』は、介護情報基盤の</w:t>
      </w:r>
      <w:r w:rsidR="00E552C6" w:rsidRPr="005C5157">
        <w:rPr>
          <w:rFonts w:hint="eastAsia"/>
          <w:sz w:val="22"/>
        </w:rPr>
        <w:t>一部となる介護保険資格確認等</w:t>
      </w:r>
      <w:r w:rsidR="00E552C6" w:rsidRPr="005C5157">
        <w:rPr>
          <w:sz w:val="22"/>
        </w:rPr>
        <w:t>WEB</w:t>
      </w:r>
      <w:r w:rsidRPr="005C5157">
        <w:rPr>
          <w:sz w:val="22"/>
        </w:rPr>
        <w:t>サービスへの統合</w:t>
      </w:r>
      <w:r w:rsidR="00581A1E" w:rsidRPr="005C5157">
        <w:rPr>
          <w:rFonts w:hint="eastAsia"/>
          <w:sz w:val="22"/>
        </w:rPr>
        <w:t>（※２）</w:t>
      </w:r>
      <w:r w:rsidRPr="005C5157">
        <w:rPr>
          <w:sz w:val="22"/>
        </w:rPr>
        <w:t>まで</w:t>
      </w:r>
      <w:r w:rsidR="00E552C6" w:rsidRPr="005C5157">
        <w:rPr>
          <w:sz w:val="22"/>
        </w:rPr>
        <w:t>延長されます。</w:t>
      </w:r>
      <w:r w:rsidR="00097F8F" w:rsidRPr="005C5157">
        <w:rPr>
          <w:rFonts w:hint="eastAsia"/>
          <w:sz w:val="22"/>
        </w:rPr>
        <w:t>上記ヘルプデスクサポートのトップページのバナーよりご確認ください。</w:t>
      </w:r>
    </w:p>
    <w:p w:rsidR="00097F8F" w:rsidRPr="005C5157" w:rsidRDefault="00097F8F" w:rsidP="00097F8F">
      <w:pPr>
        <w:ind w:leftChars="100" w:left="210" w:firstLineChars="100" w:firstLine="220"/>
        <w:rPr>
          <w:sz w:val="22"/>
        </w:rPr>
      </w:pPr>
    </w:p>
    <w:p w:rsidR="00854CB7" w:rsidRPr="005C5157" w:rsidRDefault="00A80F6E" w:rsidP="00A80F6E">
      <w:pPr>
        <w:rPr>
          <w:sz w:val="22"/>
        </w:rPr>
      </w:pPr>
      <w:r w:rsidRPr="005C5157">
        <w:rPr>
          <w:rFonts w:hint="eastAsia"/>
          <w:sz w:val="22"/>
        </w:rPr>
        <w:t>（</w:t>
      </w:r>
      <w:r w:rsidR="00854CB7" w:rsidRPr="005C5157">
        <w:rPr>
          <w:rFonts w:hint="eastAsia"/>
          <w:sz w:val="22"/>
        </w:rPr>
        <w:t>キャンペーン申請期間</w:t>
      </w:r>
      <w:r w:rsidRPr="005C5157">
        <w:rPr>
          <w:rFonts w:hint="eastAsia"/>
          <w:sz w:val="22"/>
        </w:rPr>
        <w:t>）</w:t>
      </w:r>
    </w:p>
    <w:p w:rsidR="00854CB7" w:rsidRPr="005C5157" w:rsidRDefault="00854CB7" w:rsidP="00A80F6E">
      <w:pPr>
        <w:ind w:leftChars="100" w:left="210"/>
        <w:rPr>
          <w:sz w:val="22"/>
        </w:rPr>
      </w:pPr>
      <w:r w:rsidRPr="005C5157">
        <w:rPr>
          <w:rFonts w:hint="eastAsia"/>
          <w:sz w:val="22"/>
        </w:rPr>
        <w:t>令和７年６月１日～介護保険資格確認等WEBサービスとの統合日</w:t>
      </w:r>
      <w:r w:rsidR="00A80F6E" w:rsidRPr="005C5157">
        <w:rPr>
          <w:rFonts w:hint="eastAsia"/>
          <w:sz w:val="22"/>
        </w:rPr>
        <w:t>（８年度下期目途）まで</w:t>
      </w:r>
    </w:p>
    <w:p w:rsidR="00A80F6E" w:rsidRPr="005C5157" w:rsidRDefault="00A80F6E" w:rsidP="00A80F6E">
      <w:pPr>
        <w:rPr>
          <w:sz w:val="22"/>
        </w:rPr>
      </w:pPr>
      <w:r w:rsidRPr="005C5157">
        <w:rPr>
          <w:rFonts w:hint="eastAsia"/>
          <w:sz w:val="22"/>
        </w:rPr>
        <w:t>（無料期間）</w:t>
      </w:r>
    </w:p>
    <w:p w:rsidR="00A80F6E" w:rsidRPr="005C5157" w:rsidRDefault="00A80F6E" w:rsidP="00A80F6E">
      <w:pPr>
        <w:ind w:firstLineChars="100" w:firstLine="220"/>
        <w:rPr>
          <w:sz w:val="22"/>
        </w:rPr>
      </w:pPr>
      <w:r w:rsidRPr="005C5157">
        <w:rPr>
          <w:rFonts w:hint="eastAsia"/>
          <w:sz w:val="22"/>
        </w:rPr>
        <w:t>新規申込または更新時から介護保険資格確認等WEBサービスとの統合日（上に同じ）まで</w:t>
      </w:r>
    </w:p>
    <w:p w:rsidR="0000013C" w:rsidRPr="005C5157" w:rsidRDefault="0000013C">
      <w:pPr>
        <w:rPr>
          <w:sz w:val="22"/>
        </w:rPr>
      </w:pPr>
    </w:p>
    <w:p w:rsidR="00581A1E" w:rsidRPr="005C5157" w:rsidRDefault="00581A1E" w:rsidP="00581A1E">
      <w:pPr>
        <w:ind w:left="210" w:hangingChars="100" w:hanging="210"/>
      </w:pPr>
      <w:r w:rsidRPr="005C5157">
        <w:rPr>
          <w:rFonts w:hint="eastAsia"/>
        </w:rPr>
        <w:t>※ケアプランデータ連携システムは介護情報基盤と介護保険資格確認等ＷＥＢサービスにケアプランデータ連携機能として統合される予定です。ヘルプデスクサポートにて「介護保険資格確認等</w:t>
      </w:r>
      <w:r w:rsidRPr="005C5157">
        <w:t>WEBサービスへの</w:t>
      </w:r>
      <w:r w:rsidRPr="005C5157">
        <w:rPr>
          <w:rFonts w:hint="eastAsia"/>
        </w:rPr>
        <w:t>統合に関するお知らせ」　をキーワードとして検索すると、概要やよくある質問等</w:t>
      </w:r>
      <w:r w:rsidR="002A2E45" w:rsidRPr="005C5157">
        <w:rPr>
          <w:rFonts w:hint="eastAsia"/>
        </w:rPr>
        <w:t>を</w:t>
      </w:r>
      <w:r w:rsidRPr="005C5157">
        <w:rPr>
          <w:rFonts w:hint="eastAsia"/>
        </w:rPr>
        <w:t>確認できます。</w:t>
      </w:r>
    </w:p>
    <w:p w:rsidR="00581A1E" w:rsidRPr="005C5157" w:rsidRDefault="00581A1E" w:rsidP="00894BE9">
      <w:pPr>
        <w:rPr>
          <w:sz w:val="22"/>
        </w:rPr>
      </w:pPr>
    </w:p>
    <w:p w:rsidR="0000013C" w:rsidRPr="005C5157" w:rsidRDefault="0000013C">
      <w:pPr>
        <w:rPr>
          <w:sz w:val="22"/>
        </w:rPr>
      </w:pPr>
    </w:p>
    <w:p w:rsidR="0000013C" w:rsidRPr="005C5157" w:rsidRDefault="00B26C1F">
      <w:pPr>
        <w:pStyle w:val="1"/>
        <w:numPr>
          <w:ilvl w:val="0"/>
          <w:numId w:val="0"/>
        </w:numPr>
        <w:ind w:left="425" w:hanging="425"/>
      </w:pPr>
      <w:r w:rsidRPr="005C5157">
        <w:rPr>
          <w:rFonts w:ascii="ＭＳ 明朝" w:hAnsi="ＭＳ 明朝" w:hint="eastAsia"/>
        </w:rPr>
        <w:t>5</w:t>
      </w:r>
      <w:r w:rsidRPr="005C5157">
        <w:rPr>
          <w:rFonts w:hint="eastAsia"/>
        </w:rPr>
        <w:t>．居宅介護支援事業所単位で抽出するケアプラン届出について</w:t>
      </w:r>
      <w:bookmarkEnd w:id="19"/>
      <w:bookmarkEnd w:id="20"/>
    </w:p>
    <w:p w:rsidR="0000013C" w:rsidRPr="005C5157" w:rsidRDefault="00B26C1F">
      <w:pPr>
        <w:rPr>
          <w:b/>
          <w:sz w:val="24"/>
        </w:rPr>
      </w:pPr>
      <w:r w:rsidRPr="005C5157">
        <w:rPr>
          <w:rFonts w:hint="eastAsia"/>
          <w:b/>
          <w:sz w:val="24"/>
        </w:rPr>
        <w:t>■概要</w:t>
      </w:r>
    </w:p>
    <w:p w:rsidR="0000013C" w:rsidRPr="005C5157" w:rsidRDefault="00B26C1F">
      <w:pPr>
        <w:ind w:left="220" w:hangingChars="100" w:hanging="220"/>
        <w:rPr>
          <w:sz w:val="22"/>
        </w:rPr>
      </w:pPr>
      <w:r w:rsidRPr="005C5157">
        <w:rPr>
          <w:rFonts w:hint="eastAsia"/>
          <w:sz w:val="22"/>
        </w:rPr>
        <w:t xml:space="preserve">　　令和３年１０月１日から、利用者の意向や状態に合った訪問介護の提供につなげることのできるケアプランの作成に資するため、区分支給限度基準額の利用割合が高く、かつ、訪問介護が利用サービスの大部分を占める等のケアプランを作成する居宅介護支援事業者を事業所単位で抽出し、検証することとされました。</w:t>
      </w:r>
    </w:p>
    <w:p w:rsidR="0000013C" w:rsidRPr="005C5157" w:rsidRDefault="00B26C1F">
      <w:pPr>
        <w:ind w:left="220" w:hangingChars="100" w:hanging="220"/>
        <w:rPr>
          <w:sz w:val="22"/>
        </w:rPr>
      </w:pPr>
      <w:r w:rsidRPr="005C5157">
        <w:rPr>
          <w:rFonts w:hint="eastAsia"/>
          <w:sz w:val="22"/>
        </w:rPr>
        <w:t xml:space="preserve">　　厚生労働大臣が定める基準（令和３年厚生労働省告示第３３６号）に該当し、市から求めがあった場合は、次のとおり届出をお願いいたします。</w:t>
      </w:r>
    </w:p>
    <w:p w:rsidR="0000013C" w:rsidRPr="005C5157" w:rsidRDefault="0000013C">
      <w:pPr>
        <w:rPr>
          <w:sz w:val="22"/>
        </w:rPr>
      </w:pPr>
    </w:p>
    <w:p w:rsidR="0000013C" w:rsidRPr="005C5157" w:rsidRDefault="00B26C1F">
      <w:pPr>
        <w:rPr>
          <w:b/>
          <w:sz w:val="24"/>
        </w:rPr>
      </w:pPr>
      <w:r w:rsidRPr="005C5157">
        <w:rPr>
          <w:rFonts w:hint="eastAsia"/>
          <w:b/>
          <w:sz w:val="24"/>
        </w:rPr>
        <w:t>■届出対象</w:t>
      </w:r>
    </w:p>
    <w:p w:rsidR="0000013C" w:rsidRPr="005C5157" w:rsidRDefault="00B26C1F">
      <w:pPr>
        <w:ind w:left="440" w:hangingChars="200" w:hanging="440"/>
        <w:rPr>
          <w:sz w:val="22"/>
        </w:rPr>
      </w:pPr>
      <w:r w:rsidRPr="005C5157">
        <w:rPr>
          <w:rFonts w:hint="eastAsia"/>
          <w:sz w:val="22"/>
        </w:rPr>
        <w:t xml:space="preserve">　令和３年１０月１日以降に作成又は変更されたケアプランの内、次のいずれにも該当する居</w:t>
      </w:r>
    </w:p>
    <w:p w:rsidR="0000013C" w:rsidRPr="005C5157" w:rsidRDefault="00B26C1F">
      <w:pPr>
        <w:ind w:leftChars="100" w:left="430" w:hangingChars="100" w:hanging="220"/>
        <w:rPr>
          <w:sz w:val="22"/>
        </w:rPr>
      </w:pPr>
      <w:r w:rsidRPr="005C5157">
        <w:rPr>
          <w:rFonts w:hint="eastAsia"/>
          <w:sz w:val="22"/>
        </w:rPr>
        <w:t>宅介護支援事業所</w:t>
      </w:r>
    </w:p>
    <w:p w:rsidR="0000013C" w:rsidRPr="005C5157" w:rsidRDefault="00B26C1F">
      <w:pPr>
        <w:rPr>
          <w:sz w:val="22"/>
        </w:rPr>
      </w:pPr>
      <w:r w:rsidRPr="005C5157">
        <w:rPr>
          <w:rFonts w:hint="eastAsia"/>
          <w:sz w:val="22"/>
        </w:rPr>
        <w:t xml:space="preserve">　　１．</w:t>
      </w:r>
      <w:r w:rsidRPr="005C5157">
        <w:rPr>
          <w:sz w:val="22"/>
        </w:rPr>
        <w:t xml:space="preserve"> </w:t>
      </w:r>
      <w:r w:rsidRPr="005C5157">
        <w:rPr>
          <w:rFonts w:hint="eastAsia"/>
          <w:sz w:val="22"/>
        </w:rPr>
        <w:t>事業所全利用者の区分支給限度基準額の総額に対して、サービス費の利用割合が</w:t>
      </w:r>
    </w:p>
    <w:p w:rsidR="0000013C" w:rsidRPr="005C5157" w:rsidRDefault="00B26C1F">
      <w:pPr>
        <w:ind w:firstLineChars="450" w:firstLine="990"/>
        <w:rPr>
          <w:sz w:val="22"/>
          <w:u w:val="single"/>
        </w:rPr>
      </w:pPr>
      <w:r w:rsidRPr="005C5157">
        <w:rPr>
          <w:rFonts w:hint="eastAsia"/>
          <w:sz w:val="22"/>
          <w:u w:val="single"/>
        </w:rPr>
        <w:t>７割以上</w:t>
      </w:r>
    </w:p>
    <w:p w:rsidR="0000013C" w:rsidRPr="005C5157" w:rsidRDefault="00B26C1F">
      <w:pPr>
        <w:rPr>
          <w:sz w:val="22"/>
        </w:rPr>
      </w:pPr>
      <w:r w:rsidRPr="005C5157">
        <w:rPr>
          <w:rFonts w:hint="eastAsia"/>
          <w:sz w:val="22"/>
        </w:rPr>
        <w:t xml:space="preserve">　 </w:t>
      </w:r>
      <w:r w:rsidRPr="005C5157">
        <w:rPr>
          <w:sz w:val="22"/>
        </w:rPr>
        <w:t xml:space="preserve"> </w:t>
      </w:r>
      <w:r w:rsidRPr="005C5157">
        <w:rPr>
          <w:rFonts w:hint="eastAsia"/>
          <w:sz w:val="22"/>
        </w:rPr>
        <w:t>２． 「１」の内、訪問介護がサービス費の総額に占める割合が</w:t>
      </w:r>
      <w:r w:rsidRPr="005C5157">
        <w:rPr>
          <w:rFonts w:hint="eastAsia"/>
          <w:sz w:val="22"/>
          <w:u w:val="single"/>
        </w:rPr>
        <w:t>６割以上</w:t>
      </w:r>
    </w:p>
    <w:p w:rsidR="0000013C" w:rsidRPr="005C5157" w:rsidRDefault="0000013C">
      <w:pPr>
        <w:rPr>
          <w:sz w:val="22"/>
          <w:u w:val="single"/>
        </w:rPr>
      </w:pPr>
    </w:p>
    <w:p w:rsidR="0000013C" w:rsidRPr="005C5157" w:rsidRDefault="00B26C1F">
      <w:pPr>
        <w:rPr>
          <w:b/>
          <w:sz w:val="24"/>
        </w:rPr>
      </w:pPr>
      <w:r w:rsidRPr="005C5157">
        <w:rPr>
          <w:rFonts w:hint="eastAsia"/>
          <w:b/>
          <w:sz w:val="24"/>
        </w:rPr>
        <w:t>■提出書類</w:t>
      </w:r>
    </w:p>
    <w:p w:rsidR="0000013C" w:rsidRPr="005C5157" w:rsidRDefault="00B26C1F">
      <w:pPr>
        <w:rPr>
          <w:sz w:val="22"/>
        </w:rPr>
      </w:pPr>
      <w:r w:rsidRPr="005C5157">
        <w:rPr>
          <w:rFonts w:hint="eastAsia"/>
          <w:sz w:val="22"/>
        </w:rPr>
        <w:t xml:space="preserve">　届出が必要な場合は、栃木市から事業所へ個別にご連絡いたします。</w:t>
      </w:r>
    </w:p>
    <w:p w:rsidR="0000013C" w:rsidRPr="005C5157" w:rsidRDefault="00B26C1F">
      <w:pPr>
        <w:ind w:firstLineChars="100" w:firstLine="220"/>
        <w:rPr>
          <w:sz w:val="22"/>
          <w:u w:val="single"/>
        </w:rPr>
      </w:pPr>
      <w:r w:rsidRPr="005C5157">
        <w:rPr>
          <w:rFonts w:hint="eastAsia"/>
          <w:sz w:val="22"/>
        </w:rPr>
        <w:t>その際は以下の書類をご提出ください。</w:t>
      </w:r>
      <w:r w:rsidRPr="005C5157">
        <w:rPr>
          <w:rFonts w:hint="eastAsia"/>
          <w:sz w:val="22"/>
          <w:u w:val="single"/>
        </w:rPr>
        <w:t>※「１」以外はすべて写しを提出</w:t>
      </w:r>
    </w:p>
    <w:p w:rsidR="0000013C" w:rsidRPr="005C5157" w:rsidRDefault="00B26C1F">
      <w:pPr>
        <w:rPr>
          <w:sz w:val="22"/>
        </w:rPr>
      </w:pPr>
      <w:r w:rsidRPr="005C5157">
        <w:rPr>
          <w:rFonts w:hint="eastAsia"/>
          <w:sz w:val="22"/>
        </w:rPr>
        <w:t xml:space="preserve">　　１．居宅介護支援事業所単位で抽出するケアプランの届出書（兼理由書）</w:t>
      </w:r>
    </w:p>
    <w:p w:rsidR="0000013C" w:rsidRPr="005C5157" w:rsidRDefault="00B26C1F">
      <w:pPr>
        <w:rPr>
          <w:sz w:val="22"/>
        </w:rPr>
      </w:pPr>
      <w:r w:rsidRPr="005C5157">
        <w:rPr>
          <w:rFonts w:hint="eastAsia"/>
          <w:sz w:val="22"/>
        </w:rPr>
        <w:t xml:space="preserve">　　２．利用者基本情報（フェイスシート）</w:t>
      </w:r>
    </w:p>
    <w:p w:rsidR="0000013C" w:rsidRPr="005C5157" w:rsidRDefault="00B26C1F">
      <w:pPr>
        <w:rPr>
          <w:sz w:val="22"/>
        </w:rPr>
      </w:pPr>
      <w:r w:rsidRPr="005C5157">
        <w:rPr>
          <w:rFonts w:hint="eastAsia"/>
          <w:sz w:val="22"/>
        </w:rPr>
        <w:t xml:space="preserve">　　３．アセスメントシート</w:t>
      </w:r>
    </w:p>
    <w:p w:rsidR="0000013C" w:rsidRPr="005C5157" w:rsidRDefault="00B26C1F">
      <w:pPr>
        <w:rPr>
          <w:sz w:val="22"/>
        </w:rPr>
      </w:pPr>
      <w:r w:rsidRPr="005C5157">
        <w:rPr>
          <w:rFonts w:hint="eastAsia"/>
          <w:sz w:val="22"/>
        </w:rPr>
        <w:t xml:space="preserve">　　４．居宅サービス計画（第１表～第７表）</w:t>
      </w:r>
    </w:p>
    <w:p w:rsidR="0000013C" w:rsidRPr="005C5157" w:rsidRDefault="00B26C1F">
      <w:pPr>
        <w:rPr>
          <w:sz w:val="22"/>
        </w:rPr>
      </w:pPr>
      <w:r w:rsidRPr="005C5157">
        <w:rPr>
          <w:rFonts w:hint="eastAsia"/>
          <w:sz w:val="22"/>
        </w:rPr>
        <w:lastRenderedPageBreak/>
        <w:t xml:space="preserve">　　５．訪問介護計画書（訪問介護事業所から提供を受けたもの）</w:t>
      </w:r>
    </w:p>
    <w:p w:rsidR="0000013C" w:rsidRPr="005C5157" w:rsidRDefault="0000013C">
      <w:pPr>
        <w:rPr>
          <w:sz w:val="22"/>
        </w:rPr>
      </w:pPr>
    </w:p>
    <w:p w:rsidR="0000013C" w:rsidRPr="005C5157" w:rsidRDefault="00B26C1F">
      <w:pPr>
        <w:rPr>
          <w:b/>
          <w:sz w:val="24"/>
        </w:rPr>
      </w:pPr>
      <w:r w:rsidRPr="005C5157">
        <w:rPr>
          <w:rFonts w:hint="eastAsia"/>
          <w:b/>
          <w:sz w:val="24"/>
        </w:rPr>
        <w:t>■提出先</w:t>
      </w:r>
    </w:p>
    <w:p w:rsidR="0000013C" w:rsidRPr="005C5157" w:rsidRDefault="00B26C1F">
      <w:pPr>
        <w:rPr>
          <w:sz w:val="22"/>
        </w:rPr>
      </w:pPr>
      <w:r w:rsidRPr="005C5157">
        <w:rPr>
          <w:rFonts w:hint="eastAsia"/>
          <w:sz w:val="22"/>
        </w:rPr>
        <w:t xml:space="preserve">　　〒328-8686　栃木市万町９番２５号　℡0282-21-2251・2252（郵送又は窓口提出）</w:t>
      </w:r>
    </w:p>
    <w:p w:rsidR="0000013C" w:rsidRPr="005C5157" w:rsidRDefault="00B26C1F">
      <w:pPr>
        <w:rPr>
          <w:sz w:val="22"/>
        </w:rPr>
      </w:pPr>
      <w:r w:rsidRPr="005C5157">
        <w:rPr>
          <w:rFonts w:hint="eastAsia"/>
          <w:sz w:val="22"/>
        </w:rPr>
        <w:t xml:space="preserve">　　　栃木市役所　保健福祉部　高齢介護課　介護保険係</w:t>
      </w:r>
    </w:p>
    <w:p w:rsidR="0000013C" w:rsidRPr="005C5157" w:rsidRDefault="0000013C">
      <w:pPr>
        <w:rPr>
          <w:sz w:val="22"/>
        </w:rPr>
      </w:pPr>
    </w:p>
    <w:p w:rsidR="0000013C" w:rsidRPr="005C5157" w:rsidRDefault="00B26C1F">
      <w:pPr>
        <w:rPr>
          <w:b/>
          <w:sz w:val="24"/>
        </w:rPr>
      </w:pPr>
      <w:r w:rsidRPr="005C5157">
        <w:rPr>
          <w:rFonts w:hint="eastAsia"/>
          <w:b/>
          <w:sz w:val="24"/>
        </w:rPr>
        <w:t>■提出後の対応</w:t>
      </w:r>
    </w:p>
    <w:p w:rsidR="0000013C" w:rsidRPr="005C5157" w:rsidRDefault="00B26C1F">
      <w:pPr>
        <w:rPr>
          <w:sz w:val="22"/>
        </w:rPr>
      </w:pPr>
      <w:r w:rsidRPr="005C5157">
        <w:rPr>
          <w:rFonts w:hint="eastAsia"/>
          <w:sz w:val="22"/>
        </w:rPr>
        <w:t xml:space="preserve">　・市が提出されたケアプアンについて内容の検証を行います。</w:t>
      </w:r>
    </w:p>
    <w:p w:rsidR="0000013C" w:rsidRPr="005C5157" w:rsidRDefault="00B26C1F">
      <w:pPr>
        <w:ind w:left="660" w:hangingChars="300" w:hanging="660"/>
        <w:rPr>
          <w:sz w:val="22"/>
        </w:rPr>
      </w:pPr>
      <w:r w:rsidRPr="005C5157">
        <w:rPr>
          <w:rFonts w:hint="eastAsia"/>
          <w:sz w:val="22"/>
        </w:rPr>
        <w:t xml:space="preserve">　・市から検証結果通知を事業所へ送付しますので、ケアプランの見直しが必要とされた場合</w:t>
      </w:r>
    </w:p>
    <w:p w:rsidR="0000013C" w:rsidRPr="005C5157" w:rsidRDefault="00B26C1F">
      <w:pPr>
        <w:ind w:leftChars="200" w:left="640" w:hangingChars="100" w:hanging="220"/>
        <w:rPr>
          <w:sz w:val="22"/>
        </w:rPr>
      </w:pPr>
      <w:r w:rsidRPr="005C5157">
        <w:rPr>
          <w:rFonts w:hint="eastAsia"/>
          <w:sz w:val="22"/>
        </w:rPr>
        <w:t>には、検証対象のケアプランについて再検討するとともに、その他の類似ケアプランにつ</w:t>
      </w:r>
    </w:p>
    <w:p w:rsidR="0000013C" w:rsidRPr="005C5157" w:rsidRDefault="00B26C1F">
      <w:pPr>
        <w:ind w:leftChars="200" w:left="640" w:hangingChars="100" w:hanging="220"/>
        <w:rPr>
          <w:sz w:val="22"/>
        </w:rPr>
      </w:pPr>
      <w:r w:rsidRPr="005C5157">
        <w:rPr>
          <w:rFonts w:hint="eastAsia"/>
          <w:sz w:val="22"/>
        </w:rPr>
        <w:t>いても再検討を実施し、必要に応じケアプランの変更を行ってください。</w:t>
      </w:r>
    </w:p>
    <w:p w:rsidR="0000013C" w:rsidRPr="005C5157" w:rsidRDefault="00B26C1F">
      <w:pPr>
        <w:ind w:left="660" w:hangingChars="300" w:hanging="660"/>
        <w:rPr>
          <w:sz w:val="22"/>
        </w:rPr>
      </w:pPr>
      <w:r w:rsidRPr="005C5157">
        <w:rPr>
          <w:rFonts w:hint="eastAsia"/>
          <w:sz w:val="22"/>
        </w:rPr>
        <w:t xml:space="preserve">　・再検討結果を、ケアプラン変更の有無に関わらず、市に報告してください。</w:t>
      </w:r>
    </w:p>
    <w:p w:rsidR="0000013C" w:rsidRPr="005C5157" w:rsidRDefault="00B26C1F">
      <w:pPr>
        <w:ind w:leftChars="200" w:left="640" w:hangingChars="100" w:hanging="220"/>
        <w:rPr>
          <w:sz w:val="22"/>
        </w:rPr>
      </w:pPr>
      <w:r w:rsidRPr="005C5157">
        <w:rPr>
          <w:rFonts w:hint="eastAsia"/>
          <w:sz w:val="22"/>
        </w:rPr>
        <w:t>別紙「ケアプランの再検討結果について（報告）」による。</w:t>
      </w:r>
    </w:p>
    <w:p w:rsidR="0000013C" w:rsidRPr="005C5157" w:rsidRDefault="00B26C1F">
      <w:pPr>
        <w:rPr>
          <w:sz w:val="22"/>
        </w:rPr>
      </w:pPr>
      <w:r w:rsidRPr="005C5157">
        <w:rPr>
          <w:rFonts w:hint="eastAsia"/>
          <w:sz w:val="22"/>
        </w:rPr>
        <w:t xml:space="preserve">　・再検討結果報告書の添付書類については、次のとおりです。</w:t>
      </w:r>
    </w:p>
    <w:p w:rsidR="0000013C" w:rsidRPr="005C5157" w:rsidRDefault="00B26C1F">
      <w:pPr>
        <w:rPr>
          <w:sz w:val="22"/>
        </w:rPr>
      </w:pPr>
      <w:r w:rsidRPr="005C5157">
        <w:rPr>
          <w:rFonts w:hint="eastAsia"/>
          <w:sz w:val="22"/>
        </w:rPr>
        <w:t xml:space="preserve">　　◎居宅サービス計画の変更有：変更後の居宅サービス計画書（第１表～第７表）の写し</w:t>
      </w:r>
    </w:p>
    <w:p w:rsidR="0000013C" w:rsidRPr="005C5157" w:rsidRDefault="00B26C1F">
      <w:pPr>
        <w:ind w:left="660" w:hangingChars="300" w:hanging="660"/>
        <w:rPr>
          <w:sz w:val="22"/>
        </w:rPr>
      </w:pPr>
      <w:r w:rsidRPr="005C5157">
        <w:rPr>
          <w:rFonts w:hint="eastAsia"/>
          <w:sz w:val="22"/>
        </w:rPr>
        <w:t xml:space="preserve">　　◎居宅サービス計画の変更無：再検討の内容が確認できる書類（サービス担当者会議の要点「第４表」、居宅介護支援経過「第５表」等）</w:t>
      </w:r>
    </w:p>
    <w:p w:rsidR="0000013C" w:rsidRPr="005C5157" w:rsidRDefault="0000013C">
      <w:pPr>
        <w:rPr>
          <w:sz w:val="22"/>
        </w:rPr>
      </w:pPr>
    </w:p>
    <w:p w:rsidR="0000013C" w:rsidRPr="005C5157" w:rsidRDefault="00B26C1F">
      <w:pPr>
        <w:rPr>
          <w:b/>
          <w:sz w:val="24"/>
        </w:rPr>
      </w:pPr>
      <w:r w:rsidRPr="005C5157">
        <w:rPr>
          <w:rFonts w:hint="eastAsia"/>
          <w:b/>
          <w:sz w:val="24"/>
        </w:rPr>
        <w:t>■その他</w:t>
      </w:r>
    </w:p>
    <w:p w:rsidR="0000013C" w:rsidRPr="005C5157" w:rsidRDefault="00B26C1F">
      <w:pPr>
        <w:ind w:left="440" w:hangingChars="200" w:hanging="440"/>
        <w:rPr>
          <w:sz w:val="22"/>
        </w:rPr>
      </w:pPr>
      <w:r w:rsidRPr="005C5157">
        <w:rPr>
          <w:rFonts w:hint="eastAsia"/>
          <w:sz w:val="22"/>
        </w:rPr>
        <w:t xml:space="preserve">　・利用者が様々な事情を抱えている場合もあることから、届出の基準に該当することをもってサービスの利用制限を行うものではありません。</w:t>
      </w:r>
    </w:p>
    <w:p w:rsidR="0000013C" w:rsidRPr="005C5157" w:rsidRDefault="00B26C1F">
      <w:pPr>
        <w:ind w:left="660" w:hangingChars="300" w:hanging="660"/>
        <w:rPr>
          <w:sz w:val="22"/>
        </w:rPr>
      </w:pPr>
      <w:r w:rsidRPr="005C5157">
        <w:rPr>
          <w:rFonts w:hint="eastAsia"/>
          <w:sz w:val="22"/>
        </w:rPr>
        <w:t xml:space="preserve">　・すでに「訪問介護（生活援助中心型）の利用回数が基準回数以上となるケアプラン検証」の</w:t>
      </w:r>
    </w:p>
    <w:p w:rsidR="0000013C" w:rsidRPr="005C5157" w:rsidRDefault="00B26C1F">
      <w:pPr>
        <w:ind w:leftChars="200" w:left="640" w:hangingChars="100" w:hanging="220"/>
        <w:rPr>
          <w:sz w:val="22"/>
        </w:rPr>
      </w:pPr>
      <w:r w:rsidRPr="005C5157">
        <w:rPr>
          <w:rFonts w:hint="eastAsia"/>
          <w:sz w:val="22"/>
        </w:rPr>
        <w:t>対象となっている場合は、「居宅介護支援事業所単位で抽出するケアプランの届出書（兼理</w:t>
      </w:r>
    </w:p>
    <w:p w:rsidR="0000013C" w:rsidRPr="005C5157" w:rsidRDefault="00B26C1F">
      <w:pPr>
        <w:ind w:leftChars="200" w:left="640" w:hangingChars="100" w:hanging="220"/>
        <w:rPr>
          <w:sz w:val="22"/>
        </w:rPr>
      </w:pPr>
      <w:r w:rsidRPr="005C5157">
        <w:rPr>
          <w:rFonts w:hint="eastAsia"/>
          <w:sz w:val="22"/>
        </w:rPr>
        <w:t>由書）」の提出は対象外となります。この場合、「訪問介護（生活援助中心型）の利用回数が</w:t>
      </w:r>
    </w:p>
    <w:p w:rsidR="0000013C" w:rsidRPr="005C5157" w:rsidRDefault="00B26C1F">
      <w:pPr>
        <w:ind w:leftChars="200" w:left="640" w:hangingChars="100" w:hanging="220"/>
        <w:rPr>
          <w:sz w:val="22"/>
        </w:rPr>
      </w:pPr>
      <w:r w:rsidRPr="005C5157">
        <w:rPr>
          <w:rFonts w:hint="eastAsia"/>
          <w:sz w:val="22"/>
        </w:rPr>
        <w:t>基準回数以上となるケアプラン」の届出は必要となります。</w:t>
      </w:r>
    </w:p>
    <w:p w:rsidR="0000013C" w:rsidRPr="005C5157" w:rsidRDefault="00B26C1F">
      <w:pPr>
        <w:ind w:leftChars="200" w:left="630" w:hangingChars="100" w:hanging="210"/>
        <w:rPr>
          <w:sz w:val="22"/>
        </w:rPr>
      </w:pPr>
      <w:r w:rsidRPr="005C5157">
        <w:rPr>
          <w:rFonts w:hint="eastAsia"/>
          <w:noProof/>
        </w:rPr>
        <mc:AlternateContent>
          <mc:Choice Requires="wps">
            <w:drawing>
              <wp:anchor distT="0" distB="0" distL="203200" distR="203200" simplePos="0" relativeHeight="7" behindDoc="0" locked="0" layoutInCell="1" hidden="0" allowOverlap="1">
                <wp:simplePos x="0" y="0"/>
                <wp:positionH relativeFrom="column">
                  <wp:posOffset>133985</wp:posOffset>
                </wp:positionH>
                <wp:positionV relativeFrom="paragraph">
                  <wp:posOffset>210820</wp:posOffset>
                </wp:positionV>
                <wp:extent cx="5923280" cy="1447800"/>
                <wp:effectExtent l="32385" t="32385" r="48895" b="39370"/>
                <wp:wrapNone/>
                <wp:docPr id="1033" name="オブジェクト 0"/>
                <wp:cNvGraphicFramePr/>
                <a:graphic xmlns:a="http://schemas.openxmlformats.org/drawingml/2006/main">
                  <a:graphicData uri="http://schemas.microsoft.com/office/word/2010/wordprocessingShape">
                    <wps:wsp>
                      <wps:cNvSpPr/>
                      <wps:spPr>
                        <a:xfrm>
                          <a:off x="0" y="0"/>
                          <a:ext cx="5923280" cy="1447800"/>
                        </a:xfrm>
                        <a:prstGeom prst="roundRect">
                          <a:avLst>
                            <a:gd name="adj" fmla="val 13246"/>
                          </a:avLst>
                        </a:prstGeom>
                        <a:noFill/>
                        <a:ln w="63500" cap="rnd" cmpd="dbl"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oundrect id="オブジェクト 0" style="mso-position-vertical-relative:text;z-index:7;mso-wrap-distance-left:16pt;width:466.4pt;height:114pt;mso-position-horizontal-relative:text;position:absolute;margin-left:10.55pt;margin-top:16.600000000000001pt;mso-wrap-distance-bottom:0pt;mso-wrap-distance-right:16pt;mso-wrap-distance-top:0pt;" o:spid="_x0000_s1033" o:allowincell="t" o:allowoverlap="t" filled="f" stroked="t" strokecolor="#000000 [3213]" strokeweight="5pt" o:spt="2" arcsize="8680f">
                <v:fill/>
                <v:stroke linestyle="thinThin" endcap="round" dashstyle="solid" filltype="solid"/>
                <v:textbox style="layout-flow:horizontal;"/>
                <v:imagedata o:title=""/>
                <w10:wrap type="none" anchorx="text" anchory="text"/>
              </v:roundrect>
            </w:pict>
          </mc:Fallback>
        </mc:AlternateContent>
      </w:r>
    </w:p>
    <w:p w:rsidR="0000013C" w:rsidRPr="005C5157" w:rsidRDefault="00B26C1F">
      <w:pPr>
        <w:ind w:leftChars="200" w:left="640" w:hangingChars="100" w:hanging="220"/>
        <w:rPr>
          <w:sz w:val="22"/>
        </w:rPr>
      </w:pPr>
      <w:r w:rsidRPr="005C5157">
        <w:rPr>
          <w:rFonts w:hint="eastAsia"/>
          <w:sz w:val="22"/>
        </w:rPr>
        <w:t>訪問介護（生活援助中心型サービス）の回数（ひと月あたり）</w:t>
      </w:r>
    </w:p>
    <w:tbl>
      <w:tblPr>
        <w:tblStyle w:val="13"/>
        <w:tblW w:w="0" w:type="auto"/>
        <w:tblInd w:w="415" w:type="dxa"/>
        <w:tblLayout w:type="fixed"/>
        <w:tblLook w:val="04A0" w:firstRow="1" w:lastRow="0" w:firstColumn="1" w:lastColumn="0" w:noHBand="0" w:noVBand="1"/>
      </w:tblPr>
      <w:tblGrid>
        <w:gridCol w:w="1785"/>
        <w:gridCol w:w="1418"/>
        <w:gridCol w:w="1418"/>
        <w:gridCol w:w="1418"/>
        <w:gridCol w:w="1418"/>
        <w:gridCol w:w="1422"/>
      </w:tblGrid>
      <w:tr w:rsidR="0000013C" w:rsidRPr="005C5157">
        <w:tc>
          <w:tcPr>
            <w:tcW w:w="1785" w:type="dxa"/>
          </w:tcPr>
          <w:p w:rsidR="0000013C" w:rsidRPr="005C5157" w:rsidRDefault="00B26C1F">
            <w:pPr>
              <w:jc w:val="center"/>
            </w:pPr>
            <w:r w:rsidRPr="005C5157">
              <w:rPr>
                <w:rFonts w:hint="eastAsia"/>
              </w:rPr>
              <w:t>要介護度</w:t>
            </w:r>
          </w:p>
        </w:tc>
        <w:tc>
          <w:tcPr>
            <w:tcW w:w="1418" w:type="dxa"/>
          </w:tcPr>
          <w:p w:rsidR="0000013C" w:rsidRPr="005C5157" w:rsidRDefault="00B26C1F">
            <w:pPr>
              <w:jc w:val="center"/>
            </w:pPr>
            <w:r w:rsidRPr="005C5157">
              <w:rPr>
                <w:rFonts w:hint="eastAsia"/>
              </w:rPr>
              <w:t>要介護１</w:t>
            </w:r>
          </w:p>
        </w:tc>
        <w:tc>
          <w:tcPr>
            <w:tcW w:w="1418" w:type="dxa"/>
          </w:tcPr>
          <w:p w:rsidR="0000013C" w:rsidRPr="005C5157" w:rsidRDefault="00B26C1F">
            <w:pPr>
              <w:jc w:val="center"/>
            </w:pPr>
            <w:r w:rsidRPr="005C5157">
              <w:rPr>
                <w:rFonts w:hint="eastAsia"/>
              </w:rPr>
              <w:t>要介護２</w:t>
            </w:r>
          </w:p>
        </w:tc>
        <w:tc>
          <w:tcPr>
            <w:tcW w:w="1418" w:type="dxa"/>
          </w:tcPr>
          <w:p w:rsidR="0000013C" w:rsidRPr="005C5157" w:rsidRDefault="00B26C1F">
            <w:pPr>
              <w:jc w:val="center"/>
            </w:pPr>
            <w:r w:rsidRPr="005C5157">
              <w:rPr>
                <w:rFonts w:hint="eastAsia"/>
              </w:rPr>
              <w:t>要介護３</w:t>
            </w:r>
          </w:p>
        </w:tc>
        <w:tc>
          <w:tcPr>
            <w:tcW w:w="1418" w:type="dxa"/>
          </w:tcPr>
          <w:p w:rsidR="0000013C" w:rsidRPr="005C5157" w:rsidRDefault="00B26C1F">
            <w:pPr>
              <w:jc w:val="center"/>
            </w:pPr>
            <w:r w:rsidRPr="005C5157">
              <w:rPr>
                <w:rFonts w:hint="eastAsia"/>
              </w:rPr>
              <w:t>要介護４</w:t>
            </w:r>
          </w:p>
        </w:tc>
        <w:tc>
          <w:tcPr>
            <w:tcW w:w="1422" w:type="dxa"/>
          </w:tcPr>
          <w:p w:rsidR="0000013C" w:rsidRPr="005C5157" w:rsidRDefault="00B26C1F">
            <w:pPr>
              <w:jc w:val="center"/>
            </w:pPr>
            <w:r w:rsidRPr="005C5157">
              <w:rPr>
                <w:rFonts w:hint="eastAsia"/>
              </w:rPr>
              <w:t>要介護５</w:t>
            </w:r>
          </w:p>
        </w:tc>
      </w:tr>
      <w:tr w:rsidR="0000013C" w:rsidRPr="005C5157">
        <w:tc>
          <w:tcPr>
            <w:tcW w:w="1785" w:type="dxa"/>
          </w:tcPr>
          <w:p w:rsidR="0000013C" w:rsidRPr="005C5157" w:rsidRDefault="00B26C1F">
            <w:pPr>
              <w:jc w:val="center"/>
            </w:pPr>
            <w:r w:rsidRPr="005C5157">
              <w:rPr>
                <w:rFonts w:hint="eastAsia"/>
              </w:rPr>
              <w:t>届出の基準回数</w:t>
            </w:r>
          </w:p>
        </w:tc>
        <w:tc>
          <w:tcPr>
            <w:tcW w:w="1418" w:type="dxa"/>
          </w:tcPr>
          <w:p w:rsidR="0000013C" w:rsidRPr="005C5157" w:rsidRDefault="00B26C1F">
            <w:pPr>
              <w:jc w:val="center"/>
            </w:pPr>
            <w:r w:rsidRPr="005C5157">
              <w:rPr>
                <w:rFonts w:hint="eastAsia"/>
              </w:rPr>
              <w:t>２７回</w:t>
            </w:r>
          </w:p>
        </w:tc>
        <w:tc>
          <w:tcPr>
            <w:tcW w:w="1418" w:type="dxa"/>
          </w:tcPr>
          <w:p w:rsidR="0000013C" w:rsidRPr="005C5157" w:rsidRDefault="00B26C1F">
            <w:pPr>
              <w:jc w:val="center"/>
            </w:pPr>
            <w:r w:rsidRPr="005C5157">
              <w:rPr>
                <w:rFonts w:hint="eastAsia"/>
              </w:rPr>
              <w:t>３４回</w:t>
            </w:r>
          </w:p>
        </w:tc>
        <w:tc>
          <w:tcPr>
            <w:tcW w:w="1418" w:type="dxa"/>
          </w:tcPr>
          <w:p w:rsidR="0000013C" w:rsidRPr="005C5157" w:rsidRDefault="00B26C1F">
            <w:pPr>
              <w:jc w:val="center"/>
            </w:pPr>
            <w:r w:rsidRPr="005C5157">
              <w:rPr>
                <w:rFonts w:hint="eastAsia"/>
              </w:rPr>
              <w:t>４３回</w:t>
            </w:r>
          </w:p>
        </w:tc>
        <w:tc>
          <w:tcPr>
            <w:tcW w:w="1418" w:type="dxa"/>
          </w:tcPr>
          <w:p w:rsidR="0000013C" w:rsidRPr="005C5157" w:rsidRDefault="00B26C1F">
            <w:pPr>
              <w:jc w:val="center"/>
            </w:pPr>
            <w:r w:rsidRPr="005C5157">
              <w:rPr>
                <w:rFonts w:hint="eastAsia"/>
              </w:rPr>
              <w:t>３８回</w:t>
            </w:r>
          </w:p>
        </w:tc>
        <w:tc>
          <w:tcPr>
            <w:tcW w:w="1422" w:type="dxa"/>
          </w:tcPr>
          <w:p w:rsidR="0000013C" w:rsidRPr="005C5157" w:rsidRDefault="00B26C1F">
            <w:pPr>
              <w:jc w:val="center"/>
            </w:pPr>
            <w:r w:rsidRPr="005C5157">
              <w:rPr>
                <w:rFonts w:hint="eastAsia"/>
              </w:rPr>
              <w:t>３１回</w:t>
            </w:r>
          </w:p>
        </w:tc>
      </w:tr>
    </w:tbl>
    <w:p w:rsidR="0000013C" w:rsidRPr="005C5157" w:rsidRDefault="00B26C1F">
      <w:pPr>
        <w:ind w:leftChars="200" w:left="640" w:hangingChars="100" w:hanging="220"/>
        <w:rPr>
          <w:sz w:val="22"/>
        </w:rPr>
      </w:pPr>
      <w:r w:rsidRPr="005C5157">
        <w:rPr>
          <w:rFonts w:hint="eastAsia"/>
          <w:sz w:val="22"/>
        </w:rPr>
        <w:t>※届出の基準回数には、1回の訪問介護において身体介護及び生活援助が混在する場合（生活援助加算を算定している場合）の回数を含みません。</w:t>
      </w:r>
    </w:p>
    <w:p w:rsidR="0000013C" w:rsidRPr="005C5157" w:rsidRDefault="0000013C">
      <w:pPr>
        <w:ind w:left="660" w:hangingChars="300" w:hanging="660"/>
        <w:rPr>
          <w:sz w:val="22"/>
          <w:u w:val="single"/>
        </w:rPr>
      </w:pPr>
    </w:p>
    <w:p w:rsidR="0000013C" w:rsidRPr="005C5157" w:rsidRDefault="0000013C">
      <w:pPr>
        <w:ind w:left="660" w:hangingChars="300" w:hanging="660"/>
        <w:rPr>
          <w:sz w:val="22"/>
          <w:u w:val="single"/>
        </w:rPr>
      </w:pPr>
    </w:p>
    <w:p w:rsidR="0000013C" w:rsidRPr="005C5157" w:rsidRDefault="00B26C1F">
      <w:pPr>
        <w:ind w:left="660" w:hangingChars="300" w:hanging="660"/>
        <w:rPr>
          <w:sz w:val="22"/>
        </w:rPr>
      </w:pPr>
      <w:r w:rsidRPr="005C5157">
        <w:rPr>
          <w:rFonts w:hint="eastAsia"/>
          <w:sz w:val="22"/>
        </w:rPr>
        <w:t xml:space="preserve">　　　【提出先】</w:t>
      </w:r>
    </w:p>
    <w:p w:rsidR="0000013C" w:rsidRPr="005C5157" w:rsidRDefault="00B26C1F">
      <w:pPr>
        <w:ind w:left="660" w:hangingChars="300" w:hanging="660"/>
        <w:rPr>
          <w:sz w:val="22"/>
        </w:rPr>
      </w:pPr>
      <w:r w:rsidRPr="005C5157">
        <w:rPr>
          <w:rFonts w:hint="eastAsia"/>
          <w:sz w:val="22"/>
        </w:rPr>
        <w:t xml:space="preserve">　　　　</w:t>
      </w:r>
      <w:r w:rsidRPr="005C5157">
        <w:rPr>
          <w:rFonts w:hint="eastAsia"/>
          <w:sz w:val="22"/>
          <w:u w:val="single"/>
        </w:rPr>
        <w:t>高齢介護課介護保険係（郵送又は窓口提出）</w:t>
      </w:r>
      <w:r w:rsidRPr="005C5157">
        <w:rPr>
          <w:rFonts w:hint="eastAsia"/>
          <w:sz w:val="22"/>
        </w:rPr>
        <w:t>※各地域包括支援センター経由可</w:t>
      </w:r>
    </w:p>
    <w:p w:rsidR="0000013C" w:rsidRPr="005C5157" w:rsidRDefault="0000013C">
      <w:pPr>
        <w:rPr>
          <w:sz w:val="22"/>
        </w:rPr>
      </w:pPr>
    </w:p>
    <w:p w:rsidR="0000013C" w:rsidRPr="005C5157" w:rsidRDefault="00B26C1F">
      <w:pPr>
        <w:rPr>
          <w:b/>
          <w:sz w:val="24"/>
        </w:rPr>
      </w:pPr>
      <w:r w:rsidRPr="005C5157">
        <w:rPr>
          <w:rFonts w:hint="eastAsia"/>
          <w:b/>
          <w:sz w:val="24"/>
        </w:rPr>
        <w:t>■関連資料</w:t>
      </w:r>
    </w:p>
    <w:p w:rsidR="0000013C" w:rsidRPr="005C5157" w:rsidRDefault="00B26C1F">
      <w:pPr>
        <w:rPr>
          <w:sz w:val="22"/>
        </w:rPr>
      </w:pPr>
      <w:r w:rsidRPr="005C5157">
        <w:rPr>
          <w:rFonts w:hint="eastAsia"/>
          <w:sz w:val="22"/>
        </w:rPr>
        <w:t xml:space="preserve">　　○介護保険最新情報vol.1006（令和3年9月14日）</w:t>
      </w:r>
    </w:p>
    <w:p w:rsidR="0000013C" w:rsidRPr="005C5157" w:rsidRDefault="00B26C1F">
      <w:pPr>
        <w:ind w:left="660" w:hangingChars="300" w:hanging="660"/>
        <w:rPr>
          <w:sz w:val="22"/>
        </w:rPr>
      </w:pPr>
      <w:r w:rsidRPr="005C5157">
        <w:rPr>
          <w:rFonts w:hint="eastAsia"/>
          <w:sz w:val="22"/>
        </w:rPr>
        <w:t xml:space="preserve">　　　「指定居宅介護支援等の事業の人員及び運営に関する基準第十三条第十八号の三に規定する厚生労働大臣が定める基準」の告示及び適用について（通知）</w:t>
      </w:r>
    </w:p>
    <w:p w:rsidR="0000013C" w:rsidRPr="005C5157" w:rsidRDefault="00B26C1F">
      <w:pPr>
        <w:rPr>
          <w:sz w:val="22"/>
        </w:rPr>
      </w:pPr>
      <w:r w:rsidRPr="005C5157">
        <w:rPr>
          <w:rFonts w:hint="eastAsia"/>
          <w:sz w:val="22"/>
        </w:rPr>
        <w:t xml:space="preserve">　　○介護保険最新情報vol.1009（令和3年9月22日）</w:t>
      </w:r>
    </w:p>
    <w:p w:rsidR="0000013C" w:rsidRPr="005C5157" w:rsidRDefault="00B26C1F">
      <w:pPr>
        <w:rPr>
          <w:sz w:val="22"/>
        </w:rPr>
      </w:pPr>
      <w:r w:rsidRPr="005C5157">
        <w:rPr>
          <w:rFonts w:hint="eastAsia"/>
          <w:sz w:val="22"/>
        </w:rPr>
        <w:t xml:space="preserve">　　　居宅介護支援事業所単位で抽出するケアプラン検証等について（周知）</w:t>
      </w:r>
    </w:p>
    <w:p w:rsidR="0000013C" w:rsidRPr="005C5157" w:rsidRDefault="0000013C">
      <w:pPr>
        <w:rPr>
          <w:sz w:val="22"/>
        </w:rPr>
      </w:pPr>
    </w:p>
    <w:p w:rsidR="0000013C" w:rsidRPr="005C5157" w:rsidRDefault="00B26C1F">
      <w:pPr>
        <w:rPr>
          <w:sz w:val="22"/>
        </w:rPr>
      </w:pPr>
      <w:r w:rsidRPr="005C5157">
        <w:rPr>
          <w:rFonts w:hint="eastAsia"/>
          <w:sz w:val="22"/>
        </w:rPr>
        <w:t xml:space="preserve">　【届出書、再検討結果報告書、介護保険最新情報の掲載先】</w:t>
      </w:r>
    </w:p>
    <w:p w:rsidR="0000013C" w:rsidRPr="005C5157" w:rsidRDefault="00B26C1F">
      <w:pPr>
        <w:ind w:firstLineChars="300" w:firstLine="660"/>
        <w:rPr>
          <w:sz w:val="22"/>
        </w:rPr>
      </w:pPr>
      <w:r w:rsidRPr="005C5157">
        <w:rPr>
          <w:rFonts w:hint="eastAsia"/>
          <w:noProof/>
          <w:sz w:val="22"/>
        </w:rPr>
        <mc:AlternateContent>
          <mc:Choice Requires="wps">
            <w:drawing>
              <wp:anchor distT="0" distB="0" distL="114300" distR="114300" simplePos="0" relativeHeight="5" behindDoc="0" locked="0" layoutInCell="1" hidden="0" allowOverlap="1">
                <wp:simplePos x="0" y="0"/>
                <wp:positionH relativeFrom="column">
                  <wp:posOffset>133985</wp:posOffset>
                </wp:positionH>
                <wp:positionV relativeFrom="paragraph">
                  <wp:posOffset>17780</wp:posOffset>
                </wp:positionV>
                <wp:extent cx="5762625" cy="1095375"/>
                <wp:effectExtent l="635" t="635" r="29845" b="10795"/>
                <wp:wrapNone/>
                <wp:docPr id="1034" name="角丸四角形 5"/>
                <wp:cNvGraphicFramePr/>
                <a:graphic xmlns:a="http://schemas.openxmlformats.org/drawingml/2006/main">
                  <a:graphicData uri="http://schemas.microsoft.com/office/word/2010/wordprocessingShape">
                    <wps:wsp>
                      <wps:cNvSpPr/>
                      <wps:spPr>
                        <a:xfrm>
                          <a:off x="0" y="0"/>
                          <a:ext cx="5762625" cy="1095375"/>
                        </a:xfrm>
                        <a:prstGeom prst="roundRect">
                          <a:avLst/>
                        </a:prstGeom>
                        <a:noFill/>
                        <a:ln w="19050" cap="rnd" cmpd="sng" algn="ctr">
                          <a:solidFill>
                            <a:sysClr val="windowText" lastClr="000000"/>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w:pict>
              <v:roundrect id="角丸四角形 5" style="mso-position-vertical-relative:text;z-index:5;mso-wrap-distance-left:9pt;width:453.75pt;height:86.25pt;mso-position-horizontal-relative:text;position:absolute;margin-left:10.55pt;margin-top:1.4pt;mso-wrap-distance-bottom:0pt;mso-wrap-distance-right:9pt;mso-wrap-distance-top:0pt;" o:spid="_x0000_s1034" o:allowincell="t" o:allowoverlap="t" filled="f" stroked="t" strokecolor="#000000" strokeweight="1.5pt" o:spt="2" arcsize="10923f">
                <v:fill/>
                <v:stroke linestyle="single" endcap="round" dashstyle="solid" filltype="solid"/>
                <v:textbox style="layout-flow:horizontal;"/>
                <v:imagedata o:title=""/>
                <w10:wrap type="none" anchorx="text" anchory="text"/>
              </v:roundrect>
            </w:pict>
          </mc:Fallback>
        </mc:AlternateContent>
      </w:r>
      <w:r w:rsidRPr="005C5157">
        <w:rPr>
          <w:rFonts w:hint="eastAsia"/>
          <w:sz w:val="22"/>
          <w:u w:val="single"/>
        </w:rPr>
        <w:t>【市ホームページ掲載場所】</w:t>
      </w:r>
    </w:p>
    <w:p w:rsidR="0000013C" w:rsidRPr="005C5157" w:rsidRDefault="00B26C1F">
      <w:pPr>
        <w:ind w:left="1595" w:hangingChars="725" w:hanging="1595"/>
        <w:rPr>
          <w:sz w:val="22"/>
        </w:rPr>
      </w:pPr>
      <w:r w:rsidRPr="005C5157">
        <w:rPr>
          <w:rFonts w:hint="eastAsia"/>
          <w:sz w:val="22"/>
        </w:rPr>
        <w:t xml:space="preserve">　　　トップページ ＞ 組織でさがす ＞ 高齢介護課 ＞ 介護保険関係等申請様式：</w:t>
      </w:r>
      <w:r w:rsidRPr="005C5157">
        <w:rPr>
          <w:rFonts w:hint="eastAsia"/>
          <w:sz w:val="22"/>
          <w:bdr w:val="single" w:sz="4" w:space="0" w:color="auto"/>
        </w:rPr>
        <w:t>№２６</w:t>
      </w:r>
    </w:p>
    <w:p w:rsidR="0000013C" w:rsidRPr="005C5157" w:rsidRDefault="00B26C1F">
      <w:pPr>
        <w:ind w:left="1679" w:hangingChars="763" w:hanging="1679"/>
        <w:rPr>
          <w:sz w:val="22"/>
          <w:u w:val="single"/>
        </w:rPr>
      </w:pPr>
      <w:r w:rsidRPr="005C5157">
        <w:rPr>
          <w:rFonts w:hint="eastAsia"/>
          <w:sz w:val="22"/>
        </w:rPr>
        <w:t xml:space="preserve">　　　</w:t>
      </w:r>
      <w:r w:rsidRPr="005C5157">
        <w:rPr>
          <w:rFonts w:hint="eastAsia"/>
          <w:sz w:val="22"/>
          <w:u w:val="single"/>
        </w:rPr>
        <w:t>《対象ページのURL》</w:t>
      </w:r>
    </w:p>
    <w:p w:rsidR="0000013C" w:rsidRPr="005C5157" w:rsidRDefault="00B26C1F">
      <w:pPr>
        <w:ind w:firstLineChars="550" w:firstLine="1210"/>
        <w:rPr>
          <w:sz w:val="22"/>
        </w:rPr>
      </w:pPr>
      <w:r w:rsidRPr="005C5157">
        <w:rPr>
          <w:rFonts w:hint="eastAsia"/>
          <w:sz w:val="22"/>
        </w:rPr>
        <w:t>https://www.city.tochigi.lg.jp/soshiki/28/460.html</w:t>
      </w:r>
    </w:p>
    <w:p w:rsidR="0000013C" w:rsidRPr="005C5157" w:rsidRDefault="0000013C">
      <w:pPr>
        <w:rPr>
          <w:sz w:val="22"/>
        </w:rPr>
      </w:pPr>
    </w:p>
    <w:p w:rsidR="00E40328" w:rsidRPr="005C5157" w:rsidRDefault="00E40328">
      <w:pPr>
        <w:rPr>
          <w:sz w:val="22"/>
        </w:rPr>
      </w:pPr>
    </w:p>
    <w:p w:rsidR="0000013C" w:rsidRPr="005C5157" w:rsidRDefault="00B26C1F">
      <w:pPr>
        <w:pStyle w:val="1"/>
        <w:numPr>
          <w:ilvl w:val="0"/>
          <w:numId w:val="0"/>
        </w:numPr>
      </w:pPr>
      <w:bookmarkStart w:id="21" w:name="_Toc97748527"/>
      <w:bookmarkStart w:id="22" w:name="_Toc98144953"/>
      <w:r w:rsidRPr="005C5157">
        <w:rPr>
          <w:rFonts w:ascii="ＭＳ 明朝" w:hAnsi="ＭＳ 明朝" w:hint="eastAsia"/>
        </w:rPr>
        <w:t>6．</w:t>
      </w:r>
      <w:r w:rsidRPr="005C5157">
        <w:rPr>
          <w:rFonts w:hint="eastAsia"/>
        </w:rPr>
        <w:t>その他</w:t>
      </w:r>
      <w:bookmarkEnd w:id="21"/>
      <w:bookmarkEnd w:id="22"/>
    </w:p>
    <w:p w:rsidR="0000013C" w:rsidRPr="005C5157" w:rsidRDefault="0000013C">
      <w:pPr>
        <w:rPr>
          <w:sz w:val="22"/>
        </w:rPr>
      </w:pPr>
      <w:bookmarkStart w:id="23" w:name="_Toc97748528"/>
    </w:p>
    <w:bookmarkEnd w:id="23"/>
    <w:p w:rsidR="008F2E0D" w:rsidRPr="005C5157" w:rsidRDefault="00B26C1F">
      <w:pPr>
        <w:pStyle w:val="2"/>
        <w:numPr>
          <w:ilvl w:val="0"/>
          <w:numId w:val="0"/>
        </w:numPr>
        <w:ind w:left="566" w:hangingChars="236" w:hanging="566"/>
        <w:rPr>
          <w:rFonts w:ascii="ＭＳ 明朝" w:hAnsi="ＭＳ 明朝"/>
        </w:rPr>
      </w:pPr>
      <w:r w:rsidRPr="005C5157">
        <w:rPr>
          <w:rFonts w:hint="eastAsia"/>
        </w:rPr>
        <w:t>（</w:t>
      </w:r>
      <w:r w:rsidRPr="005C5157">
        <w:rPr>
          <w:rFonts w:ascii="ＭＳ 明朝" w:hAnsi="ＭＳ 明朝" w:hint="eastAsia"/>
        </w:rPr>
        <w:t>1）</w:t>
      </w:r>
      <w:r w:rsidR="008F2E0D" w:rsidRPr="005C5157">
        <w:rPr>
          <w:rFonts w:ascii="ＭＳ 明朝" w:hAnsi="ＭＳ 明朝" w:hint="eastAsia"/>
        </w:rPr>
        <w:t>居宅介護支援の具体的取扱い方針</w:t>
      </w:r>
    </w:p>
    <w:p w:rsidR="0000013C" w:rsidRPr="005C5157" w:rsidRDefault="008F2E0D" w:rsidP="008F2E0D">
      <w:pPr>
        <w:pStyle w:val="2"/>
        <w:numPr>
          <w:ilvl w:val="0"/>
          <w:numId w:val="0"/>
        </w:numPr>
        <w:ind w:leftChars="200" w:left="506" w:hangingChars="36" w:hanging="86"/>
        <w:rPr>
          <w:rFonts w:ascii="ＭＳ 明朝" w:hAnsi="ＭＳ 明朝"/>
        </w:rPr>
      </w:pPr>
      <w:r w:rsidRPr="005C5157">
        <w:rPr>
          <w:rFonts w:ascii="ＭＳ 明朝" w:hAnsi="ＭＳ 明朝" w:hint="eastAsia"/>
        </w:rPr>
        <w:t>①</w:t>
      </w:r>
      <w:r w:rsidR="00B26C1F" w:rsidRPr="005C5157">
        <w:rPr>
          <w:rFonts w:hint="eastAsia"/>
        </w:rPr>
        <w:t>第６表：サービス利用票（兼居宅サービス計画）の「利用者確認」</w:t>
      </w:r>
      <w:r w:rsidR="00B26C1F" w:rsidRPr="005C5157">
        <w:rPr>
          <w:rFonts w:ascii="ＭＳ 明朝" w:hAnsi="ＭＳ 明朝" w:hint="eastAsia"/>
        </w:rPr>
        <w:t>について</w:t>
      </w:r>
    </w:p>
    <w:p w:rsidR="0000013C" w:rsidRPr="005C5157" w:rsidRDefault="00B26C1F">
      <w:pPr>
        <w:ind w:left="420" w:hangingChars="200" w:hanging="420"/>
        <w:rPr>
          <w:sz w:val="22"/>
        </w:rPr>
      </w:pPr>
      <w:r w:rsidRPr="005C5157">
        <w:rPr>
          <w:rFonts w:hint="eastAsia"/>
        </w:rPr>
        <w:t xml:space="preserve">　　　</w:t>
      </w:r>
      <w:r w:rsidRPr="005C5157">
        <w:rPr>
          <w:rFonts w:hint="eastAsia"/>
          <w:sz w:val="22"/>
        </w:rPr>
        <w:t>令和３年度の「介護サービス計画書の様式及び課題分析標準項目の提示について」の一部改正により、第６表の利用者確認欄がなくなったが、当該居宅サービス計画の内容については、利用者又は家族に対して説明を行い、文書により同意を得なければならないこと及び「給付管理業務」が月を単位として行われるため、「居宅サービス計画の説明及び同意」についても月毎に確認を要することになる。</w:t>
      </w:r>
    </w:p>
    <w:p w:rsidR="0000013C" w:rsidRPr="005C5157" w:rsidRDefault="00B26C1F">
      <w:pPr>
        <w:ind w:leftChars="200" w:left="420" w:firstLineChars="100" w:firstLine="220"/>
        <w:rPr>
          <w:sz w:val="22"/>
          <w:u w:val="single"/>
        </w:rPr>
      </w:pPr>
      <w:r w:rsidRPr="005C5157">
        <w:rPr>
          <w:rFonts w:hint="eastAsia"/>
          <w:sz w:val="22"/>
        </w:rPr>
        <w:t>そのため、</w:t>
      </w:r>
      <w:r w:rsidRPr="005C5157">
        <w:rPr>
          <w:rFonts w:hint="eastAsia"/>
          <w:sz w:val="22"/>
          <w:u w:val="single"/>
        </w:rPr>
        <w:t>第６表の控には、利用者確認として押印や署名を受ける必要がある。</w:t>
      </w:r>
    </w:p>
    <w:p w:rsidR="008F2E0D" w:rsidRPr="005C5157" w:rsidRDefault="008F2E0D" w:rsidP="008F2E0D">
      <w:pPr>
        <w:rPr>
          <w:sz w:val="22"/>
        </w:rPr>
      </w:pPr>
    </w:p>
    <w:p w:rsidR="008F2E0D" w:rsidRPr="005C5157" w:rsidRDefault="008F2E0D" w:rsidP="008F2E0D">
      <w:pPr>
        <w:rPr>
          <w:sz w:val="22"/>
        </w:rPr>
      </w:pPr>
      <w:r w:rsidRPr="005C5157">
        <w:rPr>
          <w:rFonts w:hint="eastAsia"/>
          <w:sz w:val="22"/>
        </w:rPr>
        <w:t xml:space="preserve">　　</w:t>
      </w:r>
      <w:r w:rsidR="006536BF" w:rsidRPr="005C5157">
        <w:rPr>
          <w:rFonts w:hint="eastAsia"/>
          <w:sz w:val="22"/>
        </w:rPr>
        <w:t>②</w:t>
      </w:r>
      <w:r w:rsidR="000C14B5" w:rsidRPr="005C5157">
        <w:rPr>
          <w:rFonts w:hint="eastAsia"/>
          <w:sz w:val="22"/>
        </w:rPr>
        <w:t>居宅サービス</w:t>
      </w:r>
      <w:r w:rsidR="006536BF" w:rsidRPr="005C5157">
        <w:rPr>
          <w:rFonts w:hint="eastAsia"/>
          <w:sz w:val="22"/>
        </w:rPr>
        <w:t>計画作成に係る一連の業務</w:t>
      </w:r>
      <w:r w:rsidRPr="005C5157">
        <w:rPr>
          <w:rFonts w:hint="eastAsia"/>
          <w:sz w:val="22"/>
        </w:rPr>
        <w:t>について</w:t>
      </w:r>
    </w:p>
    <w:p w:rsidR="00781AE2" w:rsidRPr="005C5157" w:rsidRDefault="008F2E0D" w:rsidP="003B3BE5">
      <w:pPr>
        <w:ind w:left="660" w:hangingChars="300" w:hanging="660"/>
        <w:rPr>
          <w:sz w:val="22"/>
        </w:rPr>
      </w:pPr>
      <w:r w:rsidRPr="005C5157">
        <w:rPr>
          <w:rFonts w:hint="eastAsia"/>
          <w:sz w:val="22"/>
        </w:rPr>
        <w:t xml:space="preserve">　　　</w:t>
      </w:r>
      <w:r w:rsidR="00781AE2" w:rsidRPr="005C5157">
        <w:rPr>
          <w:rFonts w:hint="eastAsia"/>
          <w:sz w:val="22"/>
        </w:rPr>
        <w:t xml:space="preserve">　運営指導において、居宅サービス計画の原案について利用者の同意を得る前にサービス提供が開始されている事例が確認されました。居宅サービス計画の原案について説明を行ったうえで利用者の同意を得ることは、利用者によるサービス選択やサービス内容等への利用者の意向の反映の機会を保障するものであり、同意を得ることに</w:t>
      </w:r>
      <w:r w:rsidR="005F7315" w:rsidRPr="005C5157">
        <w:rPr>
          <w:rFonts w:hint="eastAsia"/>
          <w:sz w:val="22"/>
        </w:rPr>
        <w:t>より</w:t>
      </w:r>
      <w:r w:rsidR="00781AE2" w:rsidRPr="005C5157">
        <w:rPr>
          <w:rFonts w:hint="eastAsia"/>
          <w:sz w:val="22"/>
        </w:rPr>
        <w:t>居宅サービス計画</w:t>
      </w:r>
      <w:r w:rsidR="005F7315" w:rsidRPr="005C5157">
        <w:rPr>
          <w:rFonts w:hint="eastAsia"/>
          <w:sz w:val="22"/>
        </w:rPr>
        <w:t>となります。同意を得ずサービス提供が開始された場合、給付費の返還が必要となる場合もあります。</w:t>
      </w:r>
    </w:p>
    <w:p w:rsidR="003B3BE5" w:rsidRPr="005C5157" w:rsidRDefault="003B3BE5" w:rsidP="005F7315">
      <w:pPr>
        <w:ind w:leftChars="300" w:left="630" w:firstLineChars="100" w:firstLine="220"/>
        <w:rPr>
          <w:sz w:val="22"/>
        </w:rPr>
      </w:pPr>
      <w:r w:rsidRPr="005C5157">
        <w:rPr>
          <w:rFonts w:hint="eastAsia"/>
          <w:sz w:val="22"/>
        </w:rPr>
        <w:t>居宅サービス計画の作成については、下記条例等において、利用者の課題分析から担当者に対する個別サービス計画の提出依頼に掲げる一連の業務</w:t>
      </w:r>
      <w:r w:rsidR="005F7315" w:rsidRPr="005C5157">
        <w:rPr>
          <w:rFonts w:hint="eastAsia"/>
          <w:sz w:val="22"/>
        </w:rPr>
        <w:t>が</w:t>
      </w:r>
      <w:r w:rsidRPr="005C5157">
        <w:rPr>
          <w:rFonts w:hint="eastAsia"/>
          <w:sz w:val="22"/>
        </w:rPr>
        <w:t>示されて</w:t>
      </w:r>
      <w:r w:rsidR="00781AE2" w:rsidRPr="005C5157">
        <w:rPr>
          <w:rFonts w:hint="eastAsia"/>
          <w:sz w:val="22"/>
        </w:rPr>
        <w:t>おりますので、</w:t>
      </w:r>
      <w:r w:rsidR="000C14B5" w:rsidRPr="005C5157">
        <w:rPr>
          <w:rFonts w:hint="eastAsia"/>
          <w:sz w:val="22"/>
        </w:rPr>
        <w:lastRenderedPageBreak/>
        <w:t>改めて</w:t>
      </w:r>
      <w:r w:rsidR="005F7315" w:rsidRPr="005C5157">
        <w:rPr>
          <w:rFonts w:hint="eastAsia"/>
          <w:sz w:val="22"/>
        </w:rPr>
        <w:t>確認を</w:t>
      </w:r>
      <w:r w:rsidR="000C14B5" w:rsidRPr="005C5157">
        <w:rPr>
          <w:rFonts w:hint="eastAsia"/>
          <w:sz w:val="22"/>
        </w:rPr>
        <w:t>お願い</w:t>
      </w:r>
      <w:r w:rsidR="005F7315" w:rsidRPr="005C5157">
        <w:rPr>
          <w:rFonts w:hint="eastAsia"/>
          <w:sz w:val="22"/>
        </w:rPr>
        <w:t>します。</w:t>
      </w:r>
    </w:p>
    <w:p w:rsidR="00F03077" w:rsidRPr="005C5157" w:rsidRDefault="00F03077" w:rsidP="003B3BE5">
      <w:pPr>
        <w:ind w:left="660" w:hangingChars="300" w:hanging="660"/>
        <w:rPr>
          <w:sz w:val="22"/>
        </w:rPr>
      </w:pPr>
    </w:p>
    <w:p w:rsidR="005D19DA" w:rsidRPr="005C5157" w:rsidRDefault="00F03077" w:rsidP="00654B99">
      <w:pPr>
        <w:ind w:leftChars="400" w:left="1050" w:hangingChars="100" w:hanging="210"/>
      </w:pPr>
      <w:r w:rsidRPr="005C5157">
        <w:rPr>
          <w:rFonts w:hint="eastAsia"/>
        </w:rPr>
        <w:t>・</w:t>
      </w:r>
      <w:r w:rsidR="005D19DA" w:rsidRPr="005C5157">
        <w:rPr>
          <w:rFonts w:hint="eastAsia"/>
        </w:rPr>
        <w:t>栃木市指定居宅介護支援等の事業の人員及び運営に関する基準等を定める条例</w:t>
      </w:r>
      <w:r w:rsidRPr="005C5157">
        <w:rPr>
          <w:rFonts w:hint="eastAsia"/>
        </w:rPr>
        <w:t>（</w:t>
      </w:r>
      <w:r w:rsidR="005D19DA" w:rsidRPr="005C5157">
        <w:rPr>
          <w:rFonts w:hint="eastAsia"/>
        </w:rPr>
        <w:t>平成30年3月16日　条例第3号</w:t>
      </w:r>
      <w:r w:rsidRPr="005C5157">
        <w:rPr>
          <w:rFonts w:hint="eastAsia"/>
        </w:rPr>
        <w:t>）</w:t>
      </w:r>
    </w:p>
    <w:p w:rsidR="00F03077" w:rsidRPr="005C5157" w:rsidRDefault="005F7315" w:rsidP="005F7315">
      <w:pPr>
        <w:ind w:leftChars="400" w:left="1050" w:hangingChars="100" w:hanging="210"/>
      </w:pPr>
      <w:r w:rsidRPr="005C5157">
        <w:rPr>
          <w:rFonts w:hint="eastAsia"/>
        </w:rPr>
        <w:t>・指定居宅介護支援等の事業の人員及び運営に関する基準について（平成11年7月29日 老期第22</w:t>
      </w:r>
      <w:r w:rsidR="00F03077" w:rsidRPr="005C5157">
        <w:rPr>
          <w:rFonts w:hint="eastAsia"/>
        </w:rPr>
        <w:t>号</w:t>
      </w:r>
    </w:p>
    <w:p w:rsidR="006536BF" w:rsidRPr="005C5157" w:rsidRDefault="006536BF" w:rsidP="00751DA7">
      <w:pPr>
        <w:rPr>
          <w:sz w:val="22"/>
        </w:rPr>
      </w:pPr>
    </w:p>
    <w:p w:rsidR="006536BF" w:rsidRPr="005C5157" w:rsidRDefault="006536BF" w:rsidP="006536BF">
      <w:pPr>
        <w:ind w:firstLineChars="200" w:firstLine="440"/>
        <w:rPr>
          <w:sz w:val="22"/>
        </w:rPr>
      </w:pPr>
      <w:r w:rsidRPr="005C5157">
        <w:rPr>
          <w:rFonts w:hint="eastAsia"/>
          <w:sz w:val="22"/>
        </w:rPr>
        <w:t>③モニタリングの実施について</w:t>
      </w:r>
    </w:p>
    <w:p w:rsidR="006536BF" w:rsidRPr="005C5157" w:rsidRDefault="006536BF" w:rsidP="00EC31FA">
      <w:pPr>
        <w:ind w:left="660" w:hangingChars="300" w:hanging="660"/>
      </w:pPr>
      <w:r w:rsidRPr="005C5157">
        <w:rPr>
          <w:rFonts w:hint="eastAsia"/>
          <w:sz w:val="22"/>
        </w:rPr>
        <w:t xml:space="preserve">　　　　モニタリングにおいては、少なくとも１月に１回は利用者と面接を行い、原則、利用者の居宅を訪問することにより行うとされています。入院または短期入所生活介護の長期利用者の場合は、病院等を訪問し面接を行ってください。面会禁止など病院等や利用者の理由により訪問できない場合は、本人との電話、病院等職員や家族等への聞き取り等によりモニタリングを行い、支援経過等に記録してください。</w:t>
      </w:r>
    </w:p>
    <w:p w:rsidR="0000013C" w:rsidRPr="005C5157" w:rsidRDefault="0000013C">
      <w:pPr>
        <w:rPr>
          <w:sz w:val="22"/>
          <w:u w:val="single"/>
        </w:rPr>
      </w:pPr>
    </w:p>
    <w:p w:rsidR="002B1A31" w:rsidRPr="002B1A31" w:rsidRDefault="00B26C1F" w:rsidP="002B1A31">
      <w:pPr>
        <w:pStyle w:val="2"/>
        <w:numPr>
          <w:ilvl w:val="0"/>
          <w:numId w:val="0"/>
        </w:numPr>
      </w:pPr>
      <w:r w:rsidRPr="005C5157">
        <w:rPr>
          <w:rFonts w:ascii="ＭＳ 明朝" w:hAnsi="ＭＳ 明朝" w:hint="eastAsia"/>
        </w:rPr>
        <w:t>（2）福祉用具・住宅改修</w:t>
      </w:r>
      <w:r w:rsidRPr="005C5157">
        <w:rPr>
          <w:rFonts w:hint="eastAsia"/>
        </w:rPr>
        <w:t>について</w:t>
      </w:r>
    </w:p>
    <w:p w:rsidR="0000013C" w:rsidRPr="005C5157" w:rsidRDefault="00B26C1F">
      <w:pPr>
        <w:rPr>
          <w:sz w:val="24"/>
        </w:rPr>
      </w:pPr>
      <w:r w:rsidRPr="005C5157">
        <w:rPr>
          <w:rFonts w:hint="eastAsia"/>
          <w:sz w:val="24"/>
        </w:rPr>
        <w:t xml:space="preserve">　　①特定福祉用具購入</w:t>
      </w:r>
    </w:p>
    <w:p w:rsidR="0000013C" w:rsidRPr="005C5157" w:rsidRDefault="00B26C1F">
      <w:pPr>
        <w:ind w:firstLineChars="450" w:firstLine="990"/>
        <w:rPr>
          <w:sz w:val="22"/>
        </w:rPr>
      </w:pPr>
      <w:r w:rsidRPr="005C5157">
        <w:rPr>
          <w:rFonts w:hint="eastAsia"/>
          <w:sz w:val="22"/>
        </w:rPr>
        <w:t>指定事業所以外からの購入は支給対象外のため、購入前に十分確認いただきた</w:t>
      </w:r>
      <w:r w:rsidRPr="005C5157">
        <w:rPr>
          <w:rFonts w:hint="eastAsia"/>
          <w:noProof/>
          <w:sz w:val="22"/>
        </w:rPr>
        <mc:AlternateContent>
          <mc:Choice Requires="wps">
            <w:drawing>
              <wp:anchor distT="0" distB="0" distL="114300" distR="114300" simplePos="0" relativeHeight="3" behindDoc="0" locked="0" layoutInCell="1" hidden="0" allowOverlap="1">
                <wp:simplePos x="0" y="0"/>
                <wp:positionH relativeFrom="column">
                  <wp:posOffset>447040</wp:posOffset>
                </wp:positionH>
                <wp:positionV relativeFrom="paragraph">
                  <wp:posOffset>257175</wp:posOffset>
                </wp:positionV>
                <wp:extent cx="5467985" cy="781050"/>
                <wp:effectExtent l="635" t="635" r="29845" b="10795"/>
                <wp:wrapNone/>
                <wp:docPr id="1035" name="角丸四角形 3"/>
                <wp:cNvGraphicFramePr/>
                <a:graphic xmlns:a="http://schemas.openxmlformats.org/drawingml/2006/main">
                  <a:graphicData uri="http://schemas.microsoft.com/office/word/2010/wordprocessingShape">
                    <wps:wsp>
                      <wps:cNvSpPr/>
                      <wps:spPr>
                        <a:xfrm>
                          <a:off x="0" y="0"/>
                          <a:ext cx="5467985" cy="7810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oundrect id="角丸四角形 3" style="mso-position-vertical-relative:text;z-index:3;mso-wrap-distance-left:9pt;width:430.55pt;height:61.5pt;mso-position-horizontal-relative:text;position:absolute;margin-left:35.200000000000003pt;margin-top:20.25pt;mso-wrap-distance-bottom:0pt;mso-wrap-distance-right:9pt;mso-wrap-distance-top:0pt;" o:spid="_x0000_s1035" o:allowincell="t" o:allowoverlap="t" filled="f" stroked="t" strokecolor="#000000 [3213]" strokeweight="1.5pt" o:spt="2" arcsize="10923f">
                <v:fill/>
                <v:stroke linestyle="single" endcap="round" dashstyle="solid" filltype="solid"/>
                <v:textbox style="layout-flow:horizontal;"/>
                <v:imagedata o:title=""/>
                <w10:wrap type="none" anchorx="text" anchory="text"/>
              </v:roundrect>
            </w:pict>
          </mc:Fallback>
        </mc:AlternateContent>
      </w:r>
      <w:r w:rsidRPr="005C5157">
        <w:rPr>
          <w:rFonts w:hint="eastAsia"/>
          <w:sz w:val="22"/>
        </w:rPr>
        <w:t>い。</w:t>
      </w:r>
    </w:p>
    <w:p w:rsidR="0000013C" w:rsidRPr="005C5157" w:rsidRDefault="00B26C1F">
      <w:pPr>
        <w:ind w:firstLineChars="400" w:firstLine="880"/>
        <w:rPr>
          <w:sz w:val="22"/>
        </w:rPr>
      </w:pPr>
      <w:r w:rsidRPr="005C5157">
        <w:rPr>
          <w:rFonts w:hint="eastAsia"/>
          <w:sz w:val="22"/>
        </w:rPr>
        <w:t>掲載場所（栃木県の場合）</w:t>
      </w:r>
    </w:p>
    <w:p w:rsidR="0000013C" w:rsidRPr="005C5157" w:rsidRDefault="00B26C1F">
      <w:pPr>
        <w:ind w:firstLineChars="500" w:firstLine="1100"/>
        <w:rPr>
          <w:sz w:val="22"/>
        </w:rPr>
      </w:pPr>
      <w:r w:rsidRPr="005C5157">
        <w:rPr>
          <w:rFonts w:hint="eastAsia"/>
          <w:sz w:val="22"/>
        </w:rPr>
        <w:t>県ホームページ &gt; 子育て・福祉・医療 &gt; 高齢者 &gt; 介護保険 &gt; 介護保険情報</w:t>
      </w:r>
    </w:p>
    <w:p w:rsidR="0000013C" w:rsidRPr="005C5157" w:rsidRDefault="00B26C1F">
      <w:pPr>
        <w:ind w:firstLineChars="500" w:firstLine="1100"/>
        <w:rPr>
          <w:sz w:val="22"/>
        </w:rPr>
      </w:pPr>
      <w:r w:rsidRPr="005C5157">
        <w:rPr>
          <w:rFonts w:hint="eastAsia"/>
          <w:sz w:val="22"/>
        </w:rPr>
        <w:t xml:space="preserve"> &gt; 介護サービス事業所一覧 &gt;</w:t>
      </w:r>
      <w:r w:rsidRPr="005C5157">
        <w:rPr>
          <w:sz w:val="22"/>
        </w:rPr>
        <w:t xml:space="preserve"> </w:t>
      </w:r>
      <w:r w:rsidRPr="005C5157">
        <w:rPr>
          <w:rFonts w:hint="eastAsia"/>
          <w:sz w:val="22"/>
        </w:rPr>
        <w:t>特定福祉用具販売事業所</w:t>
      </w:r>
    </w:p>
    <w:p w:rsidR="0000013C" w:rsidRDefault="002B1A31">
      <w:pPr>
        <w:rPr>
          <w:sz w:val="24"/>
        </w:rPr>
      </w:pPr>
      <w:r>
        <w:rPr>
          <w:rFonts w:hint="eastAsia"/>
          <w:sz w:val="22"/>
        </w:rPr>
        <w:t xml:space="preserve">　　</w:t>
      </w:r>
      <w:r>
        <w:rPr>
          <w:rFonts w:hint="eastAsia"/>
          <w:sz w:val="24"/>
        </w:rPr>
        <w:t>②福祉用具貸与</w:t>
      </w:r>
    </w:p>
    <w:p w:rsidR="002B1A31" w:rsidRDefault="002B1A31" w:rsidP="002B1A31">
      <w:pPr>
        <w:ind w:left="720" w:hangingChars="300" w:hanging="720"/>
        <w:rPr>
          <w:sz w:val="22"/>
        </w:rPr>
      </w:pPr>
      <w:r>
        <w:rPr>
          <w:rFonts w:hint="eastAsia"/>
          <w:sz w:val="24"/>
        </w:rPr>
        <w:t xml:space="preserve">　　　　</w:t>
      </w:r>
      <w:r w:rsidRPr="002B1A31">
        <w:rPr>
          <w:rFonts w:hint="eastAsia"/>
          <w:sz w:val="22"/>
        </w:rPr>
        <w:t>福祉用具貸与</w:t>
      </w:r>
      <w:r w:rsidR="00EB5CAE">
        <w:rPr>
          <w:rFonts w:hint="eastAsia"/>
          <w:sz w:val="22"/>
        </w:rPr>
        <w:t>における踏み台付き手すりの解釈について、認識の誤りが散見された。当市における取扱いについて【</w:t>
      </w:r>
      <w:r w:rsidR="00EB5CAE" w:rsidRPr="00EB5CAE">
        <w:rPr>
          <w:rFonts w:hint="eastAsia"/>
          <w:sz w:val="22"/>
        </w:rPr>
        <w:t>資料</w:t>
      </w:r>
      <w:r w:rsidR="00EB5CAE" w:rsidRPr="00EB5CAE">
        <w:rPr>
          <w:sz w:val="22"/>
        </w:rPr>
        <w:t>1-6</w:t>
      </w:r>
      <w:r w:rsidR="00EB5CAE">
        <w:rPr>
          <w:rFonts w:hint="eastAsia"/>
          <w:sz w:val="22"/>
        </w:rPr>
        <w:t>】を確認いただきたい。</w:t>
      </w:r>
    </w:p>
    <w:p w:rsidR="00EB5CAE" w:rsidRPr="002B1A31" w:rsidRDefault="00EB5CAE" w:rsidP="002B1A31">
      <w:pPr>
        <w:ind w:left="720" w:hangingChars="300" w:hanging="720"/>
        <w:rPr>
          <w:sz w:val="24"/>
        </w:rPr>
      </w:pPr>
    </w:p>
    <w:p w:rsidR="0000013C" w:rsidRPr="005C5157" w:rsidRDefault="00EB5CAE">
      <w:pPr>
        <w:ind w:firstLineChars="200" w:firstLine="480"/>
        <w:rPr>
          <w:sz w:val="24"/>
        </w:rPr>
      </w:pPr>
      <w:r>
        <w:rPr>
          <w:rFonts w:hint="eastAsia"/>
          <w:sz w:val="24"/>
        </w:rPr>
        <w:t>③</w:t>
      </w:r>
      <w:r w:rsidR="00B26C1F" w:rsidRPr="005C5157">
        <w:rPr>
          <w:rFonts w:hint="eastAsia"/>
          <w:sz w:val="24"/>
        </w:rPr>
        <w:t>住宅改修</w:t>
      </w:r>
    </w:p>
    <w:p w:rsidR="0000013C" w:rsidRPr="005C5157" w:rsidRDefault="00B26C1F">
      <w:pPr>
        <w:ind w:leftChars="300" w:left="630" w:firstLineChars="100" w:firstLine="220"/>
        <w:rPr>
          <w:sz w:val="22"/>
        </w:rPr>
      </w:pPr>
      <w:r w:rsidRPr="005C5157">
        <w:rPr>
          <w:rFonts w:hint="eastAsia"/>
          <w:sz w:val="22"/>
        </w:rPr>
        <w:t>令和５年３月全国介護保険・高齢者保健福祉担当課長会議資料（高齢支援課）P.109に記載のとおり、介護保険制度における住宅改修については、在宅介護の重視、自立支援の観点から、利用者の日常生活を行う上で必要となる自宅の段差の解消、手すりの設置などの改修を対象としているところである。また、福祉用具の利用と組み合わせることで、自立支援に向けてより効果的な支援を行うことができるケースもあり、利用者の居住環境整備のために重要な制度である。</w:t>
      </w:r>
    </w:p>
    <w:p w:rsidR="0000013C" w:rsidRPr="005C5157" w:rsidRDefault="00B26C1F">
      <w:pPr>
        <w:ind w:leftChars="300" w:left="630" w:firstLineChars="100" w:firstLine="220"/>
        <w:rPr>
          <w:sz w:val="22"/>
        </w:rPr>
      </w:pPr>
      <w:r w:rsidRPr="005C5157">
        <w:rPr>
          <w:rFonts w:hint="eastAsia"/>
          <w:sz w:val="22"/>
        </w:rPr>
        <w:t>平成30年度には、住宅改修の内容や価格を市町村が適切に把握・確認できるようにするとともに、利用者の適切な選択に資するため、事前申請時に利用者が市町村に提出する見積書類の様式例（改修内容、材料費、施工費等の内訳が明確に把握できるもの）を示したほか、複数の住宅改修事業者から見積もりを取るよう、介護支援専門員が利用者に説明</w:t>
      </w:r>
      <w:r w:rsidRPr="005C5157">
        <w:rPr>
          <w:rFonts w:hint="eastAsia"/>
          <w:sz w:val="22"/>
        </w:rPr>
        <w:lastRenderedPageBreak/>
        <w:t>することとしているので、引き続き対応いただきたい。</w:t>
      </w:r>
    </w:p>
    <w:p w:rsidR="007D386F" w:rsidRPr="005C5157" w:rsidRDefault="00735D5C" w:rsidP="007D386F">
      <w:pPr>
        <w:ind w:leftChars="300" w:left="630" w:firstLineChars="100" w:firstLine="220"/>
        <w:rPr>
          <w:sz w:val="22"/>
        </w:rPr>
      </w:pPr>
      <w:r w:rsidRPr="005C5157">
        <w:rPr>
          <w:rFonts w:hint="eastAsia"/>
          <w:sz w:val="22"/>
        </w:rPr>
        <w:t>この度、本市における住宅改修の手引【資料</w:t>
      </w:r>
      <w:r w:rsidR="00EB5CAE">
        <w:rPr>
          <w:rFonts w:hint="eastAsia"/>
          <w:sz w:val="22"/>
        </w:rPr>
        <w:t>1-7】を作成したので、併せて確認いただきたい。</w:t>
      </w:r>
    </w:p>
    <w:p w:rsidR="007D386F" w:rsidRPr="005C5157" w:rsidRDefault="007D386F">
      <w:pPr>
        <w:ind w:leftChars="300" w:left="630" w:firstLineChars="100" w:firstLine="220"/>
        <w:rPr>
          <w:sz w:val="22"/>
        </w:rPr>
      </w:pPr>
    </w:p>
    <w:p w:rsidR="0000013C" w:rsidRPr="005C5157" w:rsidRDefault="0000013C">
      <w:pPr>
        <w:rPr>
          <w:sz w:val="22"/>
        </w:rPr>
      </w:pPr>
    </w:p>
    <w:p w:rsidR="0000013C" w:rsidRPr="005C5157" w:rsidRDefault="00EB5CAE">
      <w:pPr>
        <w:ind w:firstLineChars="200" w:firstLine="480"/>
        <w:rPr>
          <w:sz w:val="24"/>
        </w:rPr>
      </w:pPr>
      <w:r>
        <w:rPr>
          <w:rFonts w:hint="eastAsia"/>
          <w:sz w:val="24"/>
        </w:rPr>
        <w:t>④</w:t>
      </w:r>
      <w:r w:rsidR="00B26C1F" w:rsidRPr="005C5157">
        <w:rPr>
          <w:rFonts w:hint="eastAsia"/>
          <w:sz w:val="24"/>
        </w:rPr>
        <w:t>栃木市介護保険住宅改修支援事業に係る理由書作成支援費支給制度</w:t>
      </w:r>
    </w:p>
    <w:p w:rsidR="0000013C" w:rsidRPr="005C5157" w:rsidRDefault="00B26C1F">
      <w:pPr>
        <w:rPr>
          <w:sz w:val="22"/>
        </w:rPr>
      </w:pPr>
      <w:r w:rsidRPr="005C5157">
        <w:rPr>
          <w:rFonts w:hint="eastAsia"/>
          <w:sz w:val="22"/>
        </w:rPr>
        <w:t xml:space="preserve">　　【概要】</w:t>
      </w:r>
    </w:p>
    <w:p w:rsidR="0000013C" w:rsidRPr="005C5157" w:rsidRDefault="00B26C1F">
      <w:pPr>
        <w:ind w:left="660" w:hangingChars="300" w:hanging="660"/>
        <w:rPr>
          <w:sz w:val="22"/>
        </w:rPr>
      </w:pPr>
      <w:r w:rsidRPr="005C5157">
        <w:rPr>
          <w:rFonts w:hint="eastAsia"/>
          <w:sz w:val="22"/>
        </w:rPr>
        <w:t xml:space="preserve">　　　　居宅介護支援の提供を受けていない要介護者又は要支援者に対し、住宅改修費の支給申請に係る理由書を作成した場合における報酬相当額の支援費の支給を実施している。</w:t>
      </w:r>
    </w:p>
    <w:p w:rsidR="0000013C" w:rsidRPr="005C5157" w:rsidRDefault="0000013C">
      <w:pPr>
        <w:ind w:left="660" w:hangingChars="300" w:hanging="660"/>
        <w:rPr>
          <w:sz w:val="22"/>
        </w:rPr>
      </w:pPr>
    </w:p>
    <w:p w:rsidR="0000013C" w:rsidRPr="005C5157" w:rsidRDefault="00B26C1F">
      <w:pPr>
        <w:ind w:left="660" w:hangingChars="300" w:hanging="660"/>
        <w:rPr>
          <w:sz w:val="22"/>
        </w:rPr>
      </w:pPr>
      <w:r w:rsidRPr="005C5157">
        <w:rPr>
          <w:rFonts w:hint="eastAsia"/>
          <w:sz w:val="22"/>
        </w:rPr>
        <w:t xml:space="preserve">　　【支給対象者】</w:t>
      </w:r>
    </w:p>
    <w:p w:rsidR="0000013C" w:rsidRPr="005C5157" w:rsidRDefault="00B26C1F">
      <w:pPr>
        <w:ind w:left="660" w:hangingChars="300" w:hanging="660"/>
        <w:rPr>
          <w:sz w:val="22"/>
        </w:rPr>
      </w:pPr>
      <w:r w:rsidRPr="005C5157">
        <w:rPr>
          <w:rFonts w:hint="eastAsia"/>
          <w:sz w:val="22"/>
        </w:rPr>
        <w:t xml:space="preserve">　　　・支援費の支給対象者は、次に掲げるもの等が属する事業者とする。</w:t>
      </w:r>
    </w:p>
    <w:p w:rsidR="0000013C" w:rsidRPr="005C5157" w:rsidRDefault="00B26C1F">
      <w:pPr>
        <w:ind w:left="660" w:hangingChars="300" w:hanging="660"/>
        <w:rPr>
          <w:sz w:val="22"/>
        </w:rPr>
      </w:pPr>
      <w:r w:rsidRPr="005C5157">
        <w:rPr>
          <w:rFonts w:hint="eastAsia"/>
          <w:sz w:val="22"/>
        </w:rPr>
        <w:t xml:space="preserve">　　　　(</w:t>
      </w:r>
      <w:r w:rsidRPr="005C5157">
        <w:rPr>
          <w:sz w:val="22"/>
        </w:rPr>
        <w:t>1)</w:t>
      </w:r>
      <w:r w:rsidRPr="005C5157">
        <w:rPr>
          <w:rFonts w:hint="eastAsia"/>
          <w:sz w:val="22"/>
        </w:rPr>
        <w:t>介護支援専門員</w:t>
      </w:r>
    </w:p>
    <w:p w:rsidR="0000013C" w:rsidRPr="005C5157" w:rsidRDefault="00B26C1F">
      <w:pPr>
        <w:ind w:left="660" w:hangingChars="300" w:hanging="660"/>
        <w:rPr>
          <w:sz w:val="22"/>
        </w:rPr>
      </w:pPr>
      <w:r w:rsidRPr="005C5157">
        <w:rPr>
          <w:rFonts w:hint="eastAsia"/>
          <w:sz w:val="22"/>
        </w:rPr>
        <w:t xml:space="preserve">　　　　(</w:t>
      </w:r>
      <w:r w:rsidRPr="005C5157">
        <w:rPr>
          <w:sz w:val="22"/>
        </w:rPr>
        <w:t>2)</w:t>
      </w:r>
      <w:r w:rsidRPr="005C5157">
        <w:rPr>
          <w:rFonts w:hint="eastAsia"/>
          <w:sz w:val="22"/>
        </w:rPr>
        <w:t>作業療法士</w:t>
      </w:r>
    </w:p>
    <w:p w:rsidR="0000013C" w:rsidRPr="005C5157" w:rsidRDefault="00B26C1F">
      <w:pPr>
        <w:ind w:left="660" w:hangingChars="300" w:hanging="660"/>
        <w:rPr>
          <w:sz w:val="22"/>
        </w:rPr>
      </w:pPr>
      <w:r w:rsidRPr="005C5157">
        <w:rPr>
          <w:rFonts w:hint="eastAsia"/>
          <w:sz w:val="22"/>
        </w:rPr>
        <w:t xml:space="preserve">　　　　(</w:t>
      </w:r>
      <w:r w:rsidRPr="005C5157">
        <w:rPr>
          <w:sz w:val="22"/>
        </w:rPr>
        <w:t>3)</w:t>
      </w:r>
      <w:r w:rsidRPr="005C5157">
        <w:rPr>
          <w:rFonts w:hint="eastAsia"/>
          <w:sz w:val="22"/>
        </w:rPr>
        <w:t>福祉住環境コーディネーター検定試験２級以上の資格を有する者</w:t>
      </w:r>
    </w:p>
    <w:p w:rsidR="0000013C" w:rsidRPr="005C5157" w:rsidRDefault="0000013C">
      <w:pPr>
        <w:ind w:left="660" w:hangingChars="300" w:hanging="660"/>
        <w:rPr>
          <w:sz w:val="22"/>
        </w:rPr>
      </w:pPr>
    </w:p>
    <w:p w:rsidR="0000013C" w:rsidRPr="005C5157" w:rsidRDefault="00B26C1F">
      <w:pPr>
        <w:ind w:left="660" w:hangingChars="300" w:hanging="660"/>
        <w:rPr>
          <w:sz w:val="22"/>
        </w:rPr>
      </w:pPr>
      <w:r w:rsidRPr="005C5157">
        <w:rPr>
          <w:rFonts w:hint="eastAsia"/>
          <w:sz w:val="22"/>
        </w:rPr>
        <w:t xml:space="preserve">　　【支給額】</w:t>
      </w:r>
    </w:p>
    <w:p w:rsidR="0000013C" w:rsidRPr="005C5157" w:rsidRDefault="00B26C1F">
      <w:pPr>
        <w:ind w:left="660" w:hangingChars="300" w:hanging="660"/>
        <w:rPr>
          <w:sz w:val="22"/>
        </w:rPr>
      </w:pPr>
      <w:r w:rsidRPr="005C5157">
        <w:rPr>
          <w:rFonts w:hint="eastAsia"/>
          <w:sz w:val="22"/>
        </w:rPr>
        <w:t xml:space="preserve">　　　・理由書作成１件につき２，０００円</w:t>
      </w:r>
    </w:p>
    <w:p w:rsidR="0000013C" w:rsidRPr="005C5157" w:rsidRDefault="0000013C">
      <w:pPr>
        <w:ind w:left="660" w:hangingChars="300" w:hanging="660"/>
        <w:rPr>
          <w:sz w:val="22"/>
        </w:rPr>
      </w:pPr>
    </w:p>
    <w:p w:rsidR="0000013C" w:rsidRPr="005C5157" w:rsidRDefault="00B26C1F">
      <w:pPr>
        <w:ind w:left="660" w:hangingChars="300" w:hanging="660"/>
        <w:rPr>
          <w:sz w:val="22"/>
        </w:rPr>
      </w:pPr>
      <w:r w:rsidRPr="005C5157">
        <w:rPr>
          <w:rFonts w:hint="eastAsia"/>
          <w:sz w:val="22"/>
        </w:rPr>
        <w:t xml:space="preserve">　　【請求手続き】</w:t>
      </w:r>
    </w:p>
    <w:p w:rsidR="0000013C" w:rsidRPr="005C5157" w:rsidRDefault="00B26C1F">
      <w:pPr>
        <w:ind w:left="880" w:hangingChars="400" w:hanging="880"/>
        <w:rPr>
          <w:sz w:val="22"/>
        </w:rPr>
      </w:pPr>
      <w:r w:rsidRPr="005C5157">
        <w:rPr>
          <w:rFonts w:hint="eastAsia"/>
          <w:sz w:val="22"/>
        </w:rPr>
        <w:t xml:space="preserve">　　　・理由書を作成した当該住宅改修費の支給決定がされた日の属する月の翌月１０日までに、資格を有することを証する書類等及び作成した理由書の写しを添えて、介護保険住宅改修支援事業に係る理由書作成支援費請求書（別記様式）を高齢介護課へ提出する。</w:t>
      </w:r>
    </w:p>
    <w:p w:rsidR="0000013C" w:rsidRPr="005C5157" w:rsidRDefault="00B26C1F">
      <w:pPr>
        <w:ind w:left="629" w:hangingChars="286" w:hanging="629"/>
        <w:rPr>
          <w:sz w:val="22"/>
        </w:rPr>
      </w:pPr>
      <w:r w:rsidRPr="005C5157">
        <w:rPr>
          <w:rFonts w:hint="eastAsia"/>
          <w:sz w:val="22"/>
        </w:rPr>
        <w:t xml:space="preserve">　　☆詳しくは「栃木市介護保険住宅改修支援事業に係る理由書作成支援費支給実施要綱」　【資料</w:t>
      </w:r>
      <w:r w:rsidR="00EB5CAE">
        <w:rPr>
          <w:rFonts w:hint="eastAsia"/>
          <w:sz w:val="22"/>
        </w:rPr>
        <w:t>1-8</w:t>
      </w:r>
      <w:r w:rsidRPr="005C5157">
        <w:rPr>
          <w:rFonts w:hint="eastAsia"/>
          <w:sz w:val="22"/>
        </w:rPr>
        <w:t>】をご確認ください。</w:t>
      </w:r>
    </w:p>
    <w:p w:rsidR="00EB5CAE" w:rsidRPr="005C5157" w:rsidRDefault="00EB5CAE">
      <w:pPr>
        <w:ind w:left="880" w:hangingChars="400" w:hanging="880"/>
        <w:rPr>
          <w:sz w:val="22"/>
        </w:rPr>
      </w:pPr>
    </w:p>
    <w:p w:rsidR="0000013C" w:rsidRPr="005C5157" w:rsidRDefault="00B26C1F">
      <w:pPr>
        <w:pStyle w:val="1"/>
        <w:numPr>
          <w:ilvl w:val="0"/>
          <w:numId w:val="0"/>
        </w:numPr>
      </w:pPr>
      <w:bookmarkStart w:id="24" w:name="_Toc97748530"/>
      <w:bookmarkStart w:id="25" w:name="_Toc98144959"/>
      <w:r w:rsidRPr="005C5157">
        <w:rPr>
          <w:rFonts w:ascii="ＭＳ 明朝" w:hAnsi="ＭＳ 明朝"/>
        </w:rPr>
        <w:t>7</w:t>
      </w:r>
      <w:r w:rsidRPr="005C5157">
        <w:rPr>
          <w:rFonts w:ascii="ＭＳ 明朝" w:hAnsi="ＭＳ 明朝" w:hint="eastAsia"/>
        </w:rPr>
        <w:t>．</w:t>
      </w:r>
      <w:r w:rsidRPr="005C5157">
        <w:rPr>
          <w:rFonts w:hint="eastAsia"/>
        </w:rPr>
        <w:t>関連資料一覧</w:t>
      </w:r>
      <w:bookmarkEnd w:id="24"/>
      <w:bookmarkEnd w:id="25"/>
    </w:p>
    <w:p w:rsidR="0000013C" w:rsidRPr="005C5157" w:rsidRDefault="0000013C">
      <w:pPr>
        <w:ind w:leftChars="200" w:left="1470" w:hangingChars="500" w:hanging="1050"/>
      </w:pPr>
    </w:p>
    <w:p w:rsidR="0000013C" w:rsidRPr="005C5157" w:rsidRDefault="00B26C1F">
      <w:pPr>
        <w:ind w:leftChars="200" w:left="1470" w:hangingChars="500" w:hanging="1050"/>
        <w:rPr>
          <w:szCs w:val="21"/>
        </w:rPr>
      </w:pPr>
      <w:r w:rsidRPr="005C5157">
        <w:rPr>
          <w:rFonts w:hint="eastAsia"/>
        </w:rPr>
        <w:t>資料1-1：</w:t>
      </w:r>
      <w:r w:rsidR="00645193" w:rsidRPr="005C5157">
        <w:t xml:space="preserve"> </w:t>
      </w:r>
      <w:r w:rsidR="00645193" w:rsidRPr="005C5157">
        <w:rPr>
          <w:rFonts w:hint="eastAsia"/>
          <w:szCs w:val="21"/>
        </w:rPr>
        <w:t>介護職員等処遇改善加算に関する基本的考え方並びに事務処理手順及び様式例の提示について（令和８年度分）（令和８年３月１３日老発０３１３第６号）</w:t>
      </w:r>
    </w:p>
    <w:p w:rsidR="0000013C" w:rsidRPr="005C5157" w:rsidRDefault="00B26C1F">
      <w:pPr>
        <w:ind w:leftChars="200" w:left="1470" w:hangingChars="500" w:hanging="1050"/>
        <w:rPr>
          <w:szCs w:val="21"/>
        </w:rPr>
      </w:pPr>
      <w:r w:rsidRPr="005C5157">
        <w:rPr>
          <w:rFonts w:hint="eastAsia"/>
          <w:szCs w:val="21"/>
        </w:rPr>
        <w:t>資料1-2：</w:t>
      </w:r>
      <w:r w:rsidR="00645193" w:rsidRPr="005C5157">
        <w:rPr>
          <w:rFonts w:hint="eastAsia"/>
          <w:szCs w:val="21"/>
        </w:rPr>
        <w:t>「介護職員等処遇改善加算に関するＱ＆Ａ（第１版）」の送付について（令和８年３月１３日事務連絡）</w:t>
      </w:r>
    </w:p>
    <w:p w:rsidR="007D386F" w:rsidRPr="005C5157" w:rsidRDefault="00B26C1F" w:rsidP="00E40328">
      <w:pPr>
        <w:ind w:leftChars="200" w:left="1470" w:hangingChars="500" w:hanging="1050"/>
        <w:rPr>
          <w:sz w:val="28"/>
        </w:rPr>
      </w:pPr>
      <w:r w:rsidRPr="005C5157">
        <w:rPr>
          <w:rFonts w:hint="eastAsia"/>
        </w:rPr>
        <w:t>資料1-3：</w:t>
      </w:r>
      <w:r w:rsidR="00FA2ECD" w:rsidRPr="005C5157">
        <w:rPr>
          <w:rFonts w:hint="eastAsia"/>
        </w:rPr>
        <w:t>令和６年度介護報酬改定における改定事項について　※厚生労働省ＨＰより</w:t>
      </w:r>
    </w:p>
    <w:p w:rsidR="00287F95" w:rsidRPr="005C5157" w:rsidRDefault="00E40328" w:rsidP="00FA2ECD">
      <w:pPr>
        <w:ind w:leftChars="200" w:left="1470" w:hangingChars="500" w:hanging="1050"/>
      </w:pPr>
      <w:r w:rsidRPr="005C5157">
        <w:rPr>
          <w:rFonts w:hint="eastAsia"/>
        </w:rPr>
        <w:t>資料1-4：</w:t>
      </w:r>
      <w:r w:rsidR="00FA2ECD" w:rsidRPr="005C5157">
        <w:rPr>
          <w:rFonts w:hint="eastAsia"/>
        </w:rPr>
        <w:t>令和６年度介護報酬改定に関するＱ＆Ａ（Vol.１）　介護保険最新情報Vol.1225</w:t>
      </w:r>
    </w:p>
    <w:p w:rsidR="007D386F" w:rsidRDefault="00E40328" w:rsidP="00FC21D1">
      <w:pPr>
        <w:ind w:firstLineChars="200" w:firstLine="420"/>
      </w:pPr>
      <w:r w:rsidRPr="005C5157">
        <w:rPr>
          <w:rFonts w:hint="eastAsia"/>
        </w:rPr>
        <w:lastRenderedPageBreak/>
        <w:t>資料1-5：</w:t>
      </w:r>
      <w:r w:rsidR="00CB0298" w:rsidRPr="005C5157">
        <w:rPr>
          <w:rFonts w:hint="eastAsia"/>
        </w:rPr>
        <w:t>令和７年１１</w:t>
      </w:r>
      <w:r w:rsidR="00CB0298" w:rsidRPr="005C5157">
        <w:t>月１日以降の居宅介護支援における同一建物減算の考え方</w:t>
      </w:r>
      <w:r w:rsidR="00CB0298" w:rsidRPr="005C5157">
        <w:rPr>
          <w:rFonts w:hint="eastAsia"/>
        </w:rPr>
        <w:t>について</w:t>
      </w:r>
    </w:p>
    <w:p w:rsidR="00EB5CAE" w:rsidRPr="005C5157" w:rsidRDefault="00EB5CAE" w:rsidP="00EB5CAE">
      <w:pPr>
        <w:rPr>
          <w:sz w:val="28"/>
        </w:rPr>
      </w:pPr>
      <w:r>
        <w:rPr>
          <w:rFonts w:hint="eastAsia"/>
        </w:rPr>
        <w:t xml:space="preserve"> </w:t>
      </w:r>
      <w:r>
        <w:t xml:space="preserve">   </w:t>
      </w:r>
      <w:r>
        <w:rPr>
          <w:rFonts w:hint="eastAsia"/>
        </w:rPr>
        <w:t>資料1-6：福祉用具貸与における踏み台付き手すりの取扱いについて</w:t>
      </w:r>
    </w:p>
    <w:p w:rsidR="00645193" w:rsidRPr="005C5157" w:rsidRDefault="00645193" w:rsidP="00645193">
      <w:pPr>
        <w:ind w:leftChars="200" w:left="1470" w:hangingChars="500" w:hanging="1050"/>
      </w:pPr>
      <w:r w:rsidRPr="005C5157">
        <w:rPr>
          <w:rFonts w:hint="eastAsia"/>
        </w:rPr>
        <w:t>資料</w:t>
      </w:r>
      <w:r w:rsidR="00EB5CAE">
        <w:rPr>
          <w:rFonts w:hint="eastAsia"/>
        </w:rPr>
        <w:t>1-7</w:t>
      </w:r>
      <w:r w:rsidRPr="005C5157">
        <w:rPr>
          <w:rFonts w:hint="eastAsia"/>
        </w:rPr>
        <w:t>：</w:t>
      </w:r>
      <w:r w:rsidR="00CB0298" w:rsidRPr="005C5157">
        <w:rPr>
          <w:rFonts w:hint="eastAsia"/>
        </w:rPr>
        <w:t>住宅改修の手引</w:t>
      </w:r>
    </w:p>
    <w:p w:rsidR="00CB0298" w:rsidRPr="005C5157" w:rsidRDefault="00645193" w:rsidP="00645193">
      <w:pPr>
        <w:ind w:leftChars="200" w:left="1470" w:hangingChars="500" w:hanging="1050"/>
      </w:pPr>
      <w:r w:rsidRPr="005C5157">
        <w:rPr>
          <w:rFonts w:hint="eastAsia"/>
        </w:rPr>
        <w:t>資料</w:t>
      </w:r>
      <w:r w:rsidR="00EB5CAE">
        <w:rPr>
          <w:rFonts w:hint="eastAsia"/>
        </w:rPr>
        <w:t>1-8</w:t>
      </w:r>
      <w:r w:rsidRPr="005C5157">
        <w:rPr>
          <w:rFonts w:hint="eastAsia"/>
        </w:rPr>
        <w:t>：</w:t>
      </w:r>
      <w:r w:rsidR="00CB0298" w:rsidRPr="005C5157">
        <w:rPr>
          <w:rFonts w:hint="eastAsia"/>
        </w:rPr>
        <w:t>栃木市介護保険住宅支援事業に係る理由書作成支援費支給実施要綱及び記載例</w:t>
      </w:r>
    </w:p>
    <w:p w:rsidR="00645193" w:rsidRPr="005C5157" w:rsidRDefault="00645193" w:rsidP="00E12D3D">
      <w:pPr>
        <w:rPr>
          <w:sz w:val="28"/>
          <w:highlight w:val="yellow"/>
        </w:rPr>
      </w:pPr>
    </w:p>
    <w:p w:rsidR="00FC21D1" w:rsidRPr="005C5157" w:rsidRDefault="00FC21D1" w:rsidP="00CB0298">
      <w:pPr>
        <w:rPr>
          <w:sz w:val="28"/>
        </w:rPr>
      </w:pPr>
    </w:p>
    <w:p w:rsidR="00FC21D1" w:rsidRPr="005C5157" w:rsidRDefault="00FC21D1" w:rsidP="00CB0298">
      <w:pPr>
        <w:rPr>
          <w:sz w:val="28"/>
        </w:rPr>
      </w:pPr>
    </w:p>
    <w:p w:rsidR="00FC21D1" w:rsidRDefault="00FC21D1" w:rsidP="0064686E">
      <w:pPr>
        <w:rPr>
          <w:sz w:val="28"/>
        </w:rPr>
      </w:pPr>
    </w:p>
    <w:sectPr w:rsidR="00FC21D1">
      <w:footerReference w:type="default" r:id="rId9"/>
      <w:pgSz w:w="11906" w:h="16838"/>
      <w:pgMar w:top="1247" w:right="1304" w:bottom="851" w:left="1304" w:header="851" w:footer="284" w:gutter="0"/>
      <w:cols w:space="720"/>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8F3" w:rsidRDefault="00C238F3">
      <w:r>
        <w:separator/>
      </w:r>
    </w:p>
  </w:endnote>
  <w:endnote w:type="continuationSeparator" w:id="0">
    <w:p w:rsidR="00C238F3" w:rsidRDefault="00C2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2069845400"/>
      <w:docPartObj>
        <w:docPartGallery w:val="Page Numbers (Bottom of Page)"/>
        <w:docPartUnique/>
      </w:docPartObj>
    </w:sdtPr>
    <w:sdtContent>
      <w:p w:rsidR="00C238F3" w:rsidRDefault="00C238F3">
        <w:pPr>
          <w:jc w:val="center"/>
        </w:pPr>
        <w:r>
          <w:rPr>
            <w:rFonts w:hint="eastAsia"/>
          </w:rPr>
          <w:fldChar w:fldCharType="begin"/>
        </w:r>
        <w:r>
          <w:rPr>
            <w:rFonts w:hint="eastAsia"/>
          </w:rPr>
          <w:instrText xml:space="preserve">PAGE  \* MERGEFORMAT </w:instrText>
        </w:r>
        <w:r>
          <w:rPr>
            <w:rFonts w:hint="eastAsia"/>
          </w:rPr>
          <w:fldChar w:fldCharType="separate"/>
        </w:r>
        <w:r w:rsidR="00187FE1" w:rsidRPr="00187FE1">
          <w:rPr>
            <w:rStyle w:val="af"/>
            <w:noProof/>
          </w:rPr>
          <w:t>21</w:t>
        </w:r>
        <w:r>
          <w:rPr>
            <w:rFonts w:hint="eastAsia"/>
          </w:rPr>
          <w:fldChar w:fldCharType="end"/>
        </w:r>
      </w:p>
      <w:p w:rsidR="00C238F3" w:rsidRDefault="00C238F3"/>
    </w:sdtContent>
  </w:sdt>
  <w:p w:rsidR="00C238F3" w:rsidRDefault="00C238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8F3" w:rsidRDefault="00C238F3">
      <w:r>
        <w:separator/>
      </w:r>
    </w:p>
  </w:footnote>
  <w:footnote w:type="continuationSeparator" w:id="0">
    <w:p w:rsidR="00C238F3" w:rsidRDefault="00C23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948B5A4"/>
    <w:lvl w:ilvl="0">
      <w:start w:val="1"/>
      <w:numFmt w:val="decimal"/>
      <w:pStyle w:val="1"/>
      <w:lvlText w:val="%1．"/>
      <w:lvlJc w:val="left"/>
      <w:pPr>
        <w:ind w:left="425" w:hanging="425"/>
      </w:pPr>
      <w:rPr>
        <w:rFonts w:ascii="ＭＳ 明朝" w:eastAsia="ＭＳ 明朝" w:hAnsi="ＭＳ 明朝" w:hint="eastAsia"/>
        <w:u w:val="single"/>
      </w:rPr>
    </w:lvl>
    <w:lvl w:ilvl="1">
      <w:start w:val="1"/>
      <w:numFmt w:val="decimal"/>
      <w:pStyle w:val="2"/>
      <w:lvlText w:val="(%2)"/>
      <w:lvlJc w:val="left"/>
      <w:pPr>
        <w:ind w:left="737" w:hanging="567"/>
      </w:pPr>
      <w:rPr>
        <w:rFonts w:ascii="ＭＳ 明朝" w:eastAsia="ＭＳ 明朝" w:hAnsi="ＭＳ 明朝" w:hint="eastAsia"/>
      </w:rPr>
    </w:lvl>
    <w:lvl w:ilvl="2">
      <w:start w:val="1"/>
      <w:numFmt w:val="decimalEnclosedCircle"/>
      <w:pStyle w:val="3"/>
      <w:lvlText w:val="%3"/>
      <w:lvlJc w:val="left"/>
      <w:pPr>
        <w:ind w:left="1077" w:hanging="510"/>
      </w:pPr>
      <w:rPr>
        <w:rFonts w:hint="eastAsia"/>
      </w:rPr>
    </w:lvl>
    <w:lvl w:ilvl="3">
      <w:start w:val="1"/>
      <w:numFmt w:val="irohaFullWidth"/>
      <w:pStyle w:val="4"/>
      <w:lvlText w:val="(%4)"/>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dirty"/>
  <w:defaultTabStop w:val="840"/>
  <w:defaultTableStyle w:val="13"/>
  <w:drawingGridHorizontalSpacing w:val="105"/>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3C"/>
    <w:rsid w:val="0000013C"/>
    <w:rsid w:val="0005524F"/>
    <w:rsid w:val="000605E8"/>
    <w:rsid w:val="0007707D"/>
    <w:rsid w:val="00097F8F"/>
    <w:rsid w:val="000B5372"/>
    <w:rsid w:val="000C14B5"/>
    <w:rsid w:val="0015313F"/>
    <w:rsid w:val="001542DE"/>
    <w:rsid w:val="00164277"/>
    <w:rsid w:val="00166433"/>
    <w:rsid w:val="00174A49"/>
    <w:rsid w:val="00187FE1"/>
    <w:rsid w:val="001A6C3A"/>
    <w:rsid w:val="001A7CD8"/>
    <w:rsid w:val="001B266F"/>
    <w:rsid w:val="001E3144"/>
    <w:rsid w:val="002002C8"/>
    <w:rsid w:val="00227827"/>
    <w:rsid w:val="00246ED7"/>
    <w:rsid w:val="00287662"/>
    <w:rsid w:val="002879F6"/>
    <w:rsid w:val="00287F95"/>
    <w:rsid w:val="002A2E45"/>
    <w:rsid w:val="002A387F"/>
    <w:rsid w:val="002B1A31"/>
    <w:rsid w:val="002E2B18"/>
    <w:rsid w:val="002E3342"/>
    <w:rsid w:val="002F407D"/>
    <w:rsid w:val="00300C81"/>
    <w:rsid w:val="003161FB"/>
    <w:rsid w:val="003363DD"/>
    <w:rsid w:val="0033730B"/>
    <w:rsid w:val="00362F6D"/>
    <w:rsid w:val="003776CA"/>
    <w:rsid w:val="0038352C"/>
    <w:rsid w:val="00390285"/>
    <w:rsid w:val="003B3BE5"/>
    <w:rsid w:val="003E15B5"/>
    <w:rsid w:val="00417580"/>
    <w:rsid w:val="00433A3B"/>
    <w:rsid w:val="00442DFC"/>
    <w:rsid w:val="00446904"/>
    <w:rsid w:val="00470CA1"/>
    <w:rsid w:val="0048441A"/>
    <w:rsid w:val="00494E3D"/>
    <w:rsid w:val="004A4D01"/>
    <w:rsid w:val="004C00A4"/>
    <w:rsid w:val="004D7E53"/>
    <w:rsid w:val="00557857"/>
    <w:rsid w:val="00557CA2"/>
    <w:rsid w:val="00563B49"/>
    <w:rsid w:val="005746A9"/>
    <w:rsid w:val="00581A1E"/>
    <w:rsid w:val="005C5157"/>
    <w:rsid w:val="005D19DA"/>
    <w:rsid w:val="005E367A"/>
    <w:rsid w:val="005F42A1"/>
    <w:rsid w:val="005F7315"/>
    <w:rsid w:val="006116BF"/>
    <w:rsid w:val="00611F3B"/>
    <w:rsid w:val="006239F1"/>
    <w:rsid w:val="00645193"/>
    <w:rsid w:val="0064686E"/>
    <w:rsid w:val="006520AC"/>
    <w:rsid w:val="006536BF"/>
    <w:rsid w:val="00654B99"/>
    <w:rsid w:val="006B29A0"/>
    <w:rsid w:val="00707B92"/>
    <w:rsid w:val="007227BC"/>
    <w:rsid w:val="00722832"/>
    <w:rsid w:val="00735D5C"/>
    <w:rsid w:val="00751DA7"/>
    <w:rsid w:val="00781AE2"/>
    <w:rsid w:val="007D386F"/>
    <w:rsid w:val="007E159A"/>
    <w:rsid w:val="0084032C"/>
    <w:rsid w:val="00854CB7"/>
    <w:rsid w:val="00887BF4"/>
    <w:rsid w:val="00894BE9"/>
    <w:rsid w:val="008A338C"/>
    <w:rsid w:val="008D4B7C"/>
    <w:rsid w:val="008F2E0D"/>
    <w:rsid w:val="0090505B"/>
    <w:rsid w:val="009110BF"/>
    <w:rsid w:val="009B0A19"/>
    <w:rsid w:val="009D3D65"/>
    <w:rsid w:val="009E4F14"/>
    <w:rsid w:val="00A06009"/>
    <w:rsid w:val="00A80F6E"/>
    <w:rsid w:val="00A81936"/>
    <w:rsid w:val="00AA398E"/>
    <w:rsid w:val="00AC18F7"/>
    <w:rsid w:val="00AD0C89"/>
    <w:rsid w:val="00AD26B2"/>
    <w:rsid w:val="00AE4579"/>
    <w:rsid w:val="00AF2D64"/>
    <w:rsid w:val="00B2595D"/>
    <w:rsid w:val="00B26C1F"/>
    <w:rsid w:val="00B407C3"/>
    <w:rsid w:val="00B72746"/>
    <w:rsid w:val="00BC02F4"/>
    <w:rsid w:val="00C238F3"/>
    <w:rsid w:val="00CB0298"/>
    <w:rsid w:val="00CE27B5"/>
    <w:rsid w:val="00CE40EE"/>
    <w:rsid w:val="00D00368"/>
    <w:rsid w:val="00D0604B"/>
    <w:rsid w:val="00D17FBD"/>
    <w:rsid w:val="00DA4F50"/>
    <w:rsid w:val="00DA5D62"/>
    <w:rsid w:val="00DC2816"/>
    <w:rsid w:val="00DE07BF"/>
    <w:rsid w:val="00DF3D34"/>
    <w:rsid w:val="00E12D3D"/>
    <w:rsid w:val="00E40328"/>
    <w:rsid w:val="00E472C5"/>
    <w:rsid w:val="00E552C6"/>
    <w:rsid w:val="00E90140"/>
    <w:rsid w:val="00EB5CAE"/>
    <w:rsid w:val="00EC31FA"/>
    <w:rsid w:val="00ED6DE5"/>
    <w:rsid w:val="00F01545"/>
    <w:rsid w:val="00F03077"/>
    <w:rsid w:val="00F83C9A"/>
    <w:rsid w:val="00F95F9E"/>
    <w:rsid w:val="00FA2ECD"/>
    <w:rsid w:val="00FC2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EDFD0"/>
  <w15:chartTrackingRefBased/>
  <w15:docId w15:val="{DB4BC715-313F-4D3D-80DD-0D66F7C1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numPr>
        <w:numId w:val="1"/>
      </w:numPr>
      <w:outlineLvl w:val="0"/>
    </w:pPr>
    <w:rPr>
      <w:rFonts w:asciiTheme="majorHAnsi" w:hAnsiTheme="majorHAnsi"/>
      <w:b/>
      <w:sz w:val="28"/>
      <w:u w:val="single"/>
    </w:rPr>
  </w:style>
  <w:style w:type="paragraph" w:styleId="2">
    <w:name w:val="heading 2"/>
    <w:basedOn w:val="a"/>
    <w:next w:val="a"/>
    <w:link w:val="20"/>
    <w:qFormat/>
    <w:pPr>
      <w:keepNext/>
      <w:numPr>
        <w:ilvl w:val="1"/>
        <w:numId w:val="1"/>
      </w:numPr>
      <w:outlineLvl w:val="1"/>
    </w:pPr>
    <w:rPr>
      <w:rFonts w:asciiTheme="majorHAnsi" w:hAnsiTheme="majorHAnsi"/>
      <w:sz w:val="24"/>
    </w:rPr>
  </w:style>
  <w:style w:type="paragraph" w:styleId="3">
    <w:name w:val="heading 3"/>
    <w:basedOn w:val="a"/>
    <w:next w:val="a"/>
    <w:link w:val="30"/>
    <w:qFormat/>
    <w:pPr>
      <w:keepNext/>
      <w:numPr>
        <w:ilvl w:val="2"/>
        <w:numId w:val="1"/>
      </w:numPr>
      <w:outlineLvl w:val="2"/>
    </w:pPr>
    <w:rPr>
      <w:rFonts w:asciiTheme="majorHAnsi" w:hAnsiTheme="majorHAnsi"/>
      <w:sz w:val="24"/>
    </w:rPr>
  </w:style>
  <w:style w:type="paragraph" w:styleId="4">
    <w:name w:val="heading 4"/>
    <w:basedOn w:val="a"/>
    <w:next w:val="a"/>
    <w:link w:val="40"/>
    <w:qFormat/>
    <w:pPr>
      <w:keepNext/>
      <w:numPr>
        <w:ilvl w:val="3"/>
        <w:numId w:val="1"/>
      </w:numPr>
      <w:outlineLvl w:val="3"/>
    </w:pPr>
    <w:rPr>
      <w:b/>
    </w:rPr>
  </w:style>
  <w:style w:type="paragraph" w:styleId="5">
    <w:name w:val="heading 5"/>
    <w:basedOn w:val="a"/>
    <w:next w:val="a"/>
    <w:link w:val="50"/>
    <w:qFormat/>
    <w:pPr>
      <w:keepNext/>
      <w:numPr>
        <w:ilvl w:val="4"/>
        <w:numId w:val="1"/>
      </w:numPr>
      <w:outlineLvl w:val="4"/>
    </w:pPr>
    <w:rPr>
      <w:rFonts w:asciiTheme="majorHAnsi" w:eastAsiaTheme="majorEastAsia" w:hAnsiTheme="majorHAnsi"/>
    </w:rPr>
  </w:style>
  <w:style w:type="paragraph" w:styleId="6">
    <w:name w:val="heading 6"/>
    <w:basedOn w:val="a"/>
    <w:next w:val="a"/>
    <w:link w:val="60"/>
    <w:qFormat/>
    <w:pPr>
      <w:keepNext/>
      <w:numPr>
        <w:ilvl w:val="5"/>
        <w:numId w:val="1"/>
      </w:numPr>
      <w:outlineLvl w:val="5"/>
    </w:pPr>
    <w:rPr>
      <w:b/>
    </w:rPr>
  </w:style>
  <w:style w:type="paragraph" w:styleId="7">
    <w:name w:val="heading 7"/>
    <w:basedOn w:val="a"/>
    <w:next w:val="a"/>
    <w:link w:val="70"/>
    <w:qFormat/>
    <w:pPr>
      <w:keepNext/>
      <w:numPr>
        <w:ilvl w:val="6"/>
        <w:numId w:val="1"/>
      </w:numPr>
      <w:outlineLvl w:val="6"/>
    </w:pPr>
  </w:style>
  <w:style w:type="paragraph" w:styleId="8">
    <w:name w:val="heading 8"/>
    <w:basedOn w:val="a"/>
    <w:next w:val="a"/>
    <w:link w:val="80"/>
    <w:qFormat/>
    <w:pPr>
      <w:keepNext/>
      <w:numPr>
        <w:ilvl w:val="7"/>
        <w:numId w:val="1"/>
      </w:numPr>
      <w:outlineLvl w:val="7"/>
    </w:pPr>
  </w:style>
  <w:style w:type="paragraph" w:styleId="9">
    <w:name w:val="heading 9"/>
    <w:basedOn w:val="a"/>
    <w:next w:val="a"/>
    <w:link w:val="90"/>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character" w:styleId="a6">
    <w:name w:val="Hyperlink"/>
    <w:basedOn w:val="a0"/>
    <w:rPr>
      <w:color w:val="58C1BA" w:themeColor="hyperlink"/>
      <w:u w:val="single"/>
    </w:rPr>
  </w:style>
  <w:style w:type="character" w:styleId="a7">
    <w:name w:val="FollowedHyperlink"/>
    <w:basedOn w:val="a0"/>
    <w:rPr>
      <w:color w:val="9DFFCB" w:themeColor="followedHyperlink"/>
      <w:u w:val="single"/>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character" w:customStyle="1" w:styleId="10">
    <w:name w:val="見出し 1 (文字)"/>
    <w:basedOn w:val="a0"/>
    <w:link w:val="1"/>
    <w:rPr>
      <w:rFonts w:asciiTheme="majorHAnsi" w:hAnsiTheme="majorHAnsi"/>
      <w:b/>
      <w:sz w:val="28"/>
      <w:u w:val="single"/>
    </w:rPr>
  </w:style>
  <w:style w:type="paragraph" w:styleId="ac">
    <w:name w:val="TOC Heading"/>
    <w:basedOn w:val="1"/>
    <w:next w:val="a"/>
    <w:qFormat/>
    <w:pPr>
      <w:keepLines/>
      <w:widowControl/>
      <w:spacing w:before="240" w:line="259" w:lineRule="auto"/>
      <w:jc w:val="left"/>
      <w:outlineLvl w:val="9"/>
    </w:pPr>
    <w:rPr>
      <w:color w:val="830F0E" w:themeColor="accent1" w:themeShade="BF"/>
      <w:kern w:val="0"/>
      <w:sz w:val="32"/>
    </w:rPr>
  </w:style>
  <w:style w:type="paragraph" w:styleId="21">
    <w:name w:val="toc 2"/>
    <w:basedOn w:val="a"/>
    <w:next w:val="a"/>
    <w:link w:val="22"/>
    <w:pPr>
      <w:tabs>
        <w:tab w:val="left" w:pos="1155"/>
        <w:tab w:val="right" w:leader="dot" w:pos="9288"/>
      </w:tabs>
      <w:ind w:leftChars="200" w:left="943" w:rightChars="-22" w:right="-46" w:hangingChars="218" w:hanging="523"/>
      <w:jc w:val="left"/>
    </w:pPr>
    <w:rPr>
      <w:smallCaps/>
      <w:color w:val="000000" w:themeColor="text1"/>
      <w:sz w:val="24"/>
    </w:rPr>
  </w:style>
  <w:style w:type="paragraph" w:styleId="11">
    <w:name w:val="toc 1"/>
    <w:next w:val="a"/>
    <w:link w:val="12"/>
    <w:pPr>
      <w:ind w:leftChars="100" w:left="210" w:rightChars="100" w:right="100"/>
    </w:pPr>
    <w:rPr>
      <w:rFonts w:asciiTheme="minorHAnsi" w:hAnsiTheme="minorHAnsi"/>
      <w:b/>
      <w:caps/>
      <w:sz w:val="28"/>
    </w:rPr>
  </w:style>
  <w:style w:type="paragraph" w:styleId="31">
    <w:name w:val="toc 3"/>
    <w:basedOn w:val="a"/>
    <w:next w:val="a"/>
    <w:link w:val="32"/>
    <w:pPr>
      <w:tabs>
        <w:tab w:val="left" w:pos="1260"/>
        <w:tab w:val="left" w:pos="7260"/>
      </w:tabs>
      <w:ind w:leftChars="350" w:left="1155" w:hangingChars="175" w:hanging="420"/>
      <w:jc w:val="left"/>
    </w:pPr>
    <w:rPr>
      <w:rFonts w:asciiTheme="minorHAnsi" w:hAnsiTheme="minorHAnsi"/>
      <w:sz w:val="24"/>
    </w:rPr>
  </w:style>
  <w:style w:type="character" w:customStyle="1" w:styleId="20">
    <w:name w:val="見出し 2 (文字)"/>
    <w:basedOn w:val="a0"/>
    <w:link w:val="2"/>
    <w:rPr>
      <w:rFonts w:asciiTheme="majorHAnsi" w:hAnsiTheme="majorHAnsi"/>
      <w:sz w:val="24"/>
    </w:rPr>
  </w:style>
  <w:style w:type="character" w:customStyle="1" w:styleId="30">
    <w:name w:val="見出し 3 (文字)"/>
    <w:basedOn w:val="a0"/>
    <w:link w:val="3"/>
    <w:rPr>
      <w:rFonts w:asciiTheme="majorHAnsi" w:hAnsiTheme="majorHAnsi"/>
      <w:sz w:val="24"/>
    </w:rPr>
  </w:style>
  <w:style w:type="character" w:customStyle="1" w:styleId="40">
    <w:name w:val="見出し 4 (文字)"/>
    <w:basedOn w:val="a0"/>
    <w:link w:val="4"/>
    <w:rPr>
      <w:b/>
    </w:rPr>
  </w:style>
  <w:style w:type="character" w:customStyle="1" w:styleId="50">
    <w:name w:val="見出し 5 (文字)"/>
    <w:basedOn w:val="a0"/>
    <w:link w:val="5"/>
    <w:rPr>
      <w:rFonts w:asciiTheme="majorHAnsi" w:eastAsiaTheme="majorEastAsia" w:hAnsiTheme="majorHAnsi"/>
    </w:rPr>
  </w:style>
  <w:style w:type="character" w:customStyle="1" w:styleId="60">
    <w:name w:val="見出し 6 (文字)"/>
    <w:basedOn w:val="a0"/>
    <w:link w:val="6"/>
    <w:rPr>
      <w:b/>
    </w:rPr>
  </w:style>
  <w:style w:type="character" w:customStyle="1" w:styleId="70">
    <w:name w:val="見出し 7 (文字)"/>
    <w:basedOn w:val="a0"/>
    <w:link w:val="7"/>
  </w:style>
  <w:style w:type="character" w:customStyle="1" w:styleId="80">
    <w:name w:val="見出し 8 (文字)"/>
    <w:basedOn w:val="a0"/>
    <w:link w:val="8"/>
  </w:style>
  <w:style w:type="character" w:customStyle="1" w:styleId="90">
    <w:name w:val="見出し 9 (文字)"/>
    <w:basedOn w:val="a0"/>
    <w:link w:val="9"/>
  </w:style>
  <w:style w:type="character" w:customStyle="1" w:styleId="12">
    <w:name w:val="目次 1 (文字)"/>
    <w:basedOn w:val="10"/>
    <w:link w:val="11"/>
    <w:rPr>
      <w:rFonts w:asciiTheme="minorHAnsi" w:hAnsiTheme="minorHAnsi"/>
      <w:b/>
      <w:caps/>
      <w:sz w:val="28"/>
      <w:u w:val="single"/>
    </w:rPr>
  </w:style>
  <w:style w:type="paragraph" w:styleId="41">
    <w:name w:val="toc 4"/>
    <w:basedOn w:val="a"/>
    <w:next w:val="a"/>
    <w:pPr>
      <w:ind w:left="630"/>
      <w:jc w:val="left"/>
    </w:pPr>
    <w:rPr>
      <w:rFonts w:asciiTheme="minorHAnsi" w:eastAsiaTheme="minorHAnsi" w:hAnsiTheme="minorHAnsi"/>
      <w:sz w:val="18"/>
    </w:rPr>
  </w:style>
  <w:style w:type="paragraph" w:styleId="51">
    <w:name w:val="toc 5"/>
    <w:basedOn w:val="a"/>
    <w:next w:val="a"/>
    <w:pPr>
      <w:ind w:left="840"/>
      <w:jc w:val="left"/>
    </w:pPr>
    <w:rPr>
      <w:rFonts w:asciiTheme="minorHAnsi" w:eastAsiaTheme="minorHAnsi" w:hAnsiTheme="minorHAnsi"/>
      <w:sz w:val="18"/>
    </w:rPr>
  </w:style>
  <w:style w:type="paragraph" w:styleId="61">
    <w:name w:val="toc 6"/>
    <w:basedOn w:val="a"/>
    <w:next w:val="a"/>
    <w:pPr>
      <w:ind w:left="1050"/>
      <w:jc w:val="left"/>
    </w:pPr>
    <w:rPr>
      <w:rFonts w:asciiTheme="minorHAnsi" w:eastAsiaTheme="minorHAnsi" w:hAnsiTheme="minorHAnsi"/>
      <w:sz w:val="18"/>
    </w:rPr>
  </w:style>
  <w:style w:type="paragraph" w:styleId="71">
    <w:name w:val="toc 7"/>
    <w:basedOn w:val="a"/>
    <w:next w:val="a"/>
    <w:pPr>
      <w:ind w:left="1260"/>
      <w:jc w:val="left"/>
    </w:pPr>
    <w:rPr>
      <w:rFonts w:asciiTheme="minorHAnsi" w:eastAsiaTheme="minorHAnsi" w:hAnsiTheme="minorHAnsi"/>
      <w:sz w:val="18"/>
    </w:rPr>
  </w:style>
  <w:style w:type="paragraph" w:styleId="81">
    <w:name w:val="toc 8"/>
    <w:basedOn w:val="a"/>
    <w:next w:val="a"/>
    <w:pPr>
      <w:ind w:left="1470"/>
      <w:jc w:val="left"/>
    </w:pPr>
    <w:rPr>
      <w:rFonts w:asciiTheme="minorHAnsi" w:eastAsiaTheme="minorHAnsi" w:hAnsiTheme="minorHAnsi"/>
      <w:sz w:val="18"/>
    </w:rPr>
  </w:style>
  <w:style w:type="paragraph" w:styleId="91">
    <w:name w:val="toc 9"/>
    <w:basedOn w:val="a"/>
    <w:next w:val="a"/>
    <w:pPr>
      <w:ind w:left="1680"/>
      <w:jc w:val="left"/>
    </w:pPr>
    <w:rPr>
      <w:rFonts w:asciiTheme="minorHAnsi" w:eastAsiaTheme="minorHAnsi" w:hAnsiTheme="minorHAnsi"/>
      <w:sz w:val="18"/>
    </w:rPr>
  </w:style>
  <w:style w:type="character" w:customStyle="1" w:styleId="22">
    <w:name w:val="目次 2 (文字)"/>
    <w:basedOn w:val="a0"/>
    <w:link w:val="21"/>
    <w:rPr>
      <w:smallCaps/>
      <w:color w:val="000000" w:themeColor="text1"/>
      <w:sz w:val="24"/>
    </w:rPr>
  </w:style>
  <w:style w:type="character" w:customStyle="1" w:styleId="32">
    <w:name w:val="目次 3 (文字)"/>
    <w:basedOn w:val="a0"/>
    <w:link w:val="31"/>
    <w:rPr>
      <w:rFonts w:asciiTheme="minorHAnsi" w:hAnsiTheme="minorHAnsi"/>
      <w:sz w:val="24"/>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character" w:styleId="af">
    <w:name w:val="page number"/>
    <w:basedOn w:val="a0"/>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04">
    <w:name w:val="mt04"/>
    <w:basedOn w:val="a"/>
    <w:rsid w:val="005D19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eftpanel-horeimei">
    <w:name w:val="leftpanel-horeimei"/>
    <w:basedOn w:val="a"/>
    <w:rsid w:val="005D19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eftpanel-seitei">
    <w:name w:val="leftpanel-seitei"/>
    <w:basedOn w:val="a"/>
    <w:rsid w:val="005D19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ocno">
    <w:name w:val="docno"/>
    <w:basedOn w:val="a"/>
    <w:rsid w:val="005D19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ocdate">
    <w:name w:val="docdate"/>
    <w:basedOn w:val="a"/>
    <w:rsid w:val="005D19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5D19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suchiname">
    <w:name w:val="tsuchiname"/>
    <w:basedOn w:val="a"/>
    <w:rsid w:val="005D19D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887221">
      <w:bodyDiv w:val="1"/>
      <w:marLeft w:val="0"/>
      <w:marRight w:val="0"/>
      <w:marTop w:val="0"/>
      <w:marBottom w:val="0"/>
      <w:divBdr>
        <w:top w:val="none" w:sz="0" w:space="0" w:color="auto"/>
        <w:left w:val="none" w:sz="0" w:space="0" w:color="auto"/>
        <w:bottom w:val="none" w:sz="0" w:space="0" w:color="auto"/>
        <w:right w:val="none" w:sz="0" w:space="0" w:color="auto"/>
      </w:divBdr>
    </w:div>
    <w:div w:id="1001472868">
      <w:bodyDiv w:val="1"/>
      <w:marLeft w:val="0"/>
      <w:marRight w:val="0"/>
      <w:marTop w:val="0"/>
      <w:marBottom w:val="0"/>
      <w:divBdr>
        <w:top w:val="none" w:sz="0" w:space="0" w:color="auto"/>
        <w:left w:val="none" w:sz="0" w:space="0" w:color="auto"/>
        <w:bottom w:val="none" w:sz="0" w:space="0" w:color="auto"/>
        <w:right w:val="none" w:sz="0" w:space="0" w:color="auto"/>
      </w:divBdr>
      <w:divsChild>
        <w:div w:id="1536041968">
          <w:marLeft w:val="0"/>
          <w:marRight w:val="0"/>
          <w:marTop w:val="0"/>
          <w:marBottom w:val="0"/>
          <w:divBdr>
            <w:top w:val="none" w:sz="0" w:space="0" w:color="auto"/>
            <w:left w:val="none" w:sz="0" w:space="0" w:color="auto"/>
            <w:bottom w:val="none" w:sz="0" w:space="0" w:color="auto"/>
            <w:right w:val="none" w:sz="0" w:space="0" w:color="auto"/>
          </w:divBdr>
        </w:div>
      </w:divsChild>
    </w:div>
    <w:div w:id="1602757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replan-renkei-support.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イオン">
  <a:themeElements>
    <a:clrScheme name="イオン">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イオン">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lumMod val="110000"/>
              </a:schemeClr>
            </a:gs>
          </a:gsLst>
          <a:lin ang="5400000" scaled="0"/>
          <a:tileRect/>
        </a:gradFill>
        <a:gradFill rotWithShape="1">
          <a:gsLst>
            <a:gs pos="0">
              <a:schemeClr val="phClr">
                <a:tint val="98000"/>
                <a:lumMod val="114000"/>
              </a:schemeClr>
            </a:gs>
            <a:gs pos="100000">
              <a:schemeClr val="phClr">
                <a:shade val="90000"/>
                <a:lumMod val="84000"/>
              </a:schemeClr>
            </a:gs>
          </a:gsLst>
          <a:lin ang="5400000" scaled="0"/>
          <a:tileRect/>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tileRect/>
        </a:gradFill>
        <a:blipFill>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38519-0DE1-4A88-9D7F-1322233D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6428</TotalTime>
  <Pages>26</Pages>
  <Words>3217</Words>
  <Characters>18342</Characters>
  <Application>Microsoft Office Word</Application>
  <DocSecurity>0</DocSecurity>
  <Lines>152</Lines>
  <Paragraphs>43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2812J160u</dc:creator>
  <cp:lastModifiedBy>clwork</cp:lastModifiedBy>
  <cp:revision>230</cp:revision>
  <cp:lastPrinted>2026-03-24T05:12:00Z</cp:lastPrinted>
  <dcterms:created xsi:type="dcterms:W3CDTF">2022-03-15T11:41:00Z</dcterms:created>
  <dcterms:modified xsi:type="dcterms:W3CDTF">2026-03-25T00:50:00Z</dcterms:modified>
</cp:coreProperties>
</file>