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4963795</wp:posOffset>
                </wp:positionH>
                <wp:positionV relativeFrom="paragraph">
                  <wp:posOffset>-685800</wp:posOffset>
                </wp:positionV>
                <wp:extent cx="809625" cy="51435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809625" cy="514350"/>
                        </a:xfrm>
                        <a:prstGeom prst="rect">
                          <a:avLst/>
                        </a:prstGeom>
                        <a:solidFill>
                          <a:sysClr val="window" lastClr="FFFFFF"/>
                        </a:solidFill>
                        <a:ln w="6350">
                          <a:solidFill>
                            <a:prstClr val="black"/>
                          </a:solidFill>
                        </a:ln>
                      </wps:spPr>
                      <wps:txbx>
                        <w:txbxContent>
                          <w:p>
                            <w:pPr>
                              <w:pStyle w:val="0"/>
                              <w:jc w:val="center"/>
                              <w:rPr>
                                <w:rFonts w:hint="default" w:ascii="ＭＳ ゴシック" w:hAnsi="ＭＳ ゴシック" w:eastAsia="ＭＳ ゴシック"/>
                                <w:b w:val="1"/>
                                <w:sz w:val="28"/>
                                <w:shd w:val="clear" w:color="auto" w:themeFill="background1" w:themeFillTint="FF" w:themeFillShade="FF"/>
                              </w:rPr>
                            </w:pPr>
                            <w:r>
                              <w:rPr>
                                <w:rFonts w:hint="eastAsia" w:ascii="HG丸ｺﾞｼｯｸM-PRO" w:hAnsi="HG丸ｺﾞｼｯｸM-PRO" w:eastAsia="HG丸ｺﾞｼｯｸM-PRO"/>
                                <w:b w:val="1"/>
                                <w:sz w:val="28"/>
                                <w:shd w:val="clear" w:color="auto" w:themeFill="background1" w:themeFillTint="FF" w:themeFillShade="FF"/>
                              </w:rPr>
                              <w:t>資料</w:t>
                            </w:r>
                            <w:r>
                              <w:rPr>
                                <w:rFonts w:hint="eastAsia" w:ascii="HG丸ｺﾞｼｯｸM-PRO" w:hAnsi="HG丸ｺﾞｼｯｸM-PRO" w:eastAsia="HG丸ｺﾞｼｯｸM-PRO"/>
                                <w:b w:val="1"/>
                                <w:sz w:val="28"/>
                                <w:shd w:val="clear" w:color="auto" w:themeFill="background1" w:themeFillTint="FF" w:themeFillShade="FF"/>
                              </w:rPr>
                              <w:t>4</w:t>
                            </w:r>
                            <w:bookmarkStart w:id="0" w:name="_GoBack"/>
                            <w:bookmarkEnd w:id="0"/>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63.75pt;height:40.5pt;mso-position-horizontal-relative:text;position:absolute;margin-left:390.85pt;margin-top:-54pt;mso-wrap-distance-bottom:0pt;mso-wrap-distance-right:9pt;mso-wrap-distance-top:0pt;v-text-anchor:top;" o:spid="_x0000_s1026" o:allowincell="t" o:allowoverlap="t" filled="t" fillcolor="#ffffff" stroked="t" strokecolor="#000000" strokeweight="0.5pt" o:spt="202" type="#_x0000_t202">
                <v:fill/>
                <v:stroke filltype="solid"/>
                <v:textbox style="layout-flow:horizontal;">
                  <w:txbxContent>
                    <w:p>
                      <w:pPr>
                        <w:pStyle w:val="0"/>
                        <w:jc w:val="center"/>
                        <w:rPr>
                          <w:rFonts w:hint="default" w:ascii="ＭＳ ゴシック" w:hAnsi="ＭＳ ゴシック" w:eastAsia="ＭＳ ゴシック"/>
                          <w:b w:val="1"/>
                          <w:sz w:val="28"/>
                          <w:shd w:val="clear" w:color="auto" w:themeFill="background1" w:themeFillTint="FF" w:themeFillShade="FF"/>
                        </w:rPr>
                      </w:pPr>
                      <w:r>
                        <w:rPr>
                          <w:rFonts w:hint="eastAsia" w:ascii="HG丸ｺﾞｼｯｸM-PRO" w:hAnsi="HG丸ｺﾞｼｯｸM-PRO" w:eastAsia="HG丸ｺﾞｼｯｸM-PRO"/>
                          <w:b w:val="1"/>
                          <w:sz w:val="28"/>
                          <w:shd w:val="clear" w:color="auto" w:themeFill="background1" w:themeFillTint="FF" w:themeFillShade="FF"/>
                        </w:rPr>
                        <w:t>資料</w:t>
                      </w:r>
                      <w:r>
                        <w:rPr>
                          <w:rFonts w:hint="eastAsia" w:ascii="HG丸ｺﾞｼｯｸM-PRO" w:hAnsi="HG丸ｺﾞｼｯｸM-PRO" w:eastAsia="HG丸ｺﾞｼｯｸM-PRO"/>
                          <w:b w:val="1"/>
                          <w:sz w:val="28"/>
                          <w:shd w:val="clear" w:color="auto" w:themeFill="background1" w:themeFillTint="FF" w:themeFillShade="FF"/>
                        </w:rPr>
                        <w:t>4</w:t>
                      </w:r>
                      <w:bookmarkStart w:id="1" w:name="_GoBack"/>
                      <w:bookmarkEnd w:id="1"/>
                    </w:p>
                  </w:txbxContent>
                </v:textbox>
                <v:imagedata o:title=""/>
                <w10:wrap type="none" anchorx="text" anchory="text"/>
              </v:shape>
            </w:pict>
          </mc:Fallback>
        </mc:AlternateContent>
      </w:r>
      <w:r>
        <w:rPr>
          <w:rFonts w:hint="eastAsia"/>
        </w:rPr>
        <w:t>栃市高第８４３号　</w:t>
      </w:r>
    </w:p>
    <w:p>
      <w:pPr>
        <w:pStyle w:val="0"/>
        <w:wordWrap w:val="0"/>
        <w:jc w:val="right"/>
        <w:rPr>
          <w:rFonts w:hint="eastAsia"/>
        </w:rPr>
      </w:pPr>
      <w:r>
        <w:rPr>
          <w:rFonts w:hint="eastAsia"/>
        </w:rPr>
        <w:t>令和７年３月２８日　</w:t>
      </w:r>
    </w:p>
    <w:p>
      <w:pPr>
        <w:pStyle w:val="0"/>
        <w:rPr>
          <w:rFonts w:hint="eastAsia"/>
        </w:rPr>
      </w:pPr>
    </w:p>
    <w:p>
      <w:pPr>
        <w:pStyle w:val="0"/>
        <w:ind w:firstLine="226" w:firstLineChars="100"/>
        <w:rPr>
          <w:rFonts w:hint="eastAsia"/>
        </w:rPr>
      </w:pPr>
      <w:r>
        <w:rPr>
          <w:rFonts w:hint="eastAsia"/>
        </w:rPr>
        <w:t>事業所</w:t>
      </w:r>
      <w:r>
        <w:rPr>
          <w:rFonts w:hint="eastAsia"/>
        </w:rPr>
        <w:t xml:space="preserve"> </w:t>
      </w:r>
      <w:r>
        <w:rPr>
          <w:rFonts w:hint="eastAsia"/>
        </w:rPr>
        <w:t>各位</w:t>
      </w:r>
    </w:p>
    <w:p>
      <w:pPr>
        <w:pStyle w:val="0"/>
        <w:rPr>
          <w:rFonts w:hint="eastAsia"/>
        </w:rPr>
      </w:pPr>
    </w:p>
    <w:p>
      <w:pPr>
        <w:pStyle w:val="0"/>
        <w:wordWrap w:val="0"/>
        <w:jc w:val="right"/>
        <w:rPr>
          <w:rFonts w:hint="eastAsia"/>
        </w:rPr>
      </w:pPr>
      <w:r>
        <w:rPr>
          <w:rFonts w:hint="eastAsia"/>
        </w:rPr>
        <w:t>栃木市長　大　川　秀　子　　</w:t>
      </w:r>
    </w:p>
    <w:p>
      <w:pPr>
        <w:pStyle w:val="0"/>
        <w:wordWrap w:val="0"/>
        <w:jc w:val="right"/>
        <w:rPr>
          <w:rFonts w:hint="eastAsia"/>
        </w:rPr>
      </w:pPr>
      <w:r>
        <w:rPr>
          <w:rFonts w:hint="eastAsia"/>
        </w:rPr>
        <w:t>（公印省略）　</w:t>
      </w:r>
    </w:p>
    <w:p>
      <w:pPr>
        <w:pStyle w:val="0"/>
        <w:jc w:val="left"/>
        <w:rPr>
          <w:rFonts w:hint="eastAsia"/>
        </w:rPr>
      </w:pPr>
    </w:p>
    <w:p>
      <w:pPr>
        <w:pStyle w:val="0"/>
        <w:ind w:firstLine="678" w:firstLineChars="300"/>
        <w:rPr>
          <w:rFonts w:hint="eastAsia"/>
        </w:rPr>
      </w:pPr>
      <w:r>
        <w:rPr>
          <w:rFonts w:hint="eastAsia"/>
        </w:rPr>
        <w:t>短期入所利用の際の留意事項について（通知）</w:t>
      </w:r>
    </w:p>
    <w:p>
      <w:pPr>
        <w:pStyle w:val="0"/>
        <w:ind w:leftChars="0" w:firstLine="0" w:firstLineChars="0"/>
        <w:rPr>
          <w:rFonts w:hint="eastAsia"/>
        </w:rPr>
      </w:pPr>
    </w:p>
    <w:p>
      <w:pPr>
        <w:pStyle w:val="0"/>
        <w:ind w:firstLine="226" w:firstLineChars="100"/>
        <w:rPr>
          <w:rFonts w:hint="eastAsia"/>
        </w:rPr>
      </w:pPr>
      <w:r>
        <w:rPr>
          <w:rFonts w:hint="eastAsia"/>
        </w:rPr>
        <w:t>平素は、本市の介護保険制度運営にご協力を賜り、厚くお礼申し上げます。</w:t>
      </w:r>
    </w:p>
    <w:p>
      <w:pPr>
        <w:pStyle w:val="0"/>
        <w:ind w:firstLine="226" w:firstLineChars="100"/>
        <w:rPr>
          <w:rFonts w:hint="eastAsia"/>
        </w:rPr>
      </w:pPr>
      <w:r>
        <w:rPr>
          <w:rFonts w:hint="eastAsia"/>
        </w:rPr>
        <w:t>日頃より、適切な介護保険サービスの提供にお取り組みいただいていることと存じます</w:t>
      </w:r>
    </w:p>
    <w:p>
      <w:pPr>
        <w:pStyle w:val="0"/>
        <w:rPr>
          <w:rFonts w:hint="eastAsia"/>
        </w:rPr>
      </w:pPr>
      <w:r>
        <w:rPr>
          <w:rFonts w:hint="eastAsia"/>
        </w:rPr>
        <w:t>が、標記のことについて下記のとおり、今一度ご確認いただきますようお願いいたします。</w:t>
      </w:r>
    </w:p>
    <w:p>
      <w:pPr>
        <w:pStyle w:val="0"/>
        <w:rPr>
          <w:rFonts w:hint="eastAsia"/>
        </w:rPr>
      </w:pPr>
    </w:p>
    <w:p>
      <w:pPr>
        <w:pStyle w:val="0"/>
        <w:jc w:val="center"/>
        <w:rPr>
          <w:rFonts w:hint="eastAsia"/>
        </w:rPr>
      </w:pPr>
      <w:r>
        <w:rPr>
          <w:rFonts w:hint="eastAsia"/>
        </w:rPr>
        <w:t>記</w:t>
      </w:r>
    </w:p>
    <w:p>
      <w:pPr>
        <w:pStyle w:val="0"/>
        <w:jc w:val="left"/>
        <w:rPr>
          <w:rFonts w:hint="eastAsia"/>
        </w:rPr>
      </w:pPr>
    </w:p>
    <w:p>
      <w:pPr>
        <w:pStyle w:val="0"/>
        <w:rPr>
          <w:rFonts w:hint="eastAsia"/>
        </w:rPr>
      </w:pPr>
      <w:r>
        <w:rPr>
          <w:rFonts w:hint="eastAsia"/>
        </w:rPr>
        <w:t>１．短期入所施設への貸与品の持ち込みについて</w:t>
      </w:r>
    </w:p>
    <w:p>
      <w:pPr>
        <w:pStyle w:val="0"/>
        <w:ind w:firstLine="226" w:firstLineChars="100"/>
        <w:rPr>
          <w:rFonts w:hint="eastAsia"/>
        </w:rPr>
      </w:pPr>
      <w:r>
        <w:rPr>
          <w:rFonts w:hint="eastAsia"/>
        </w:rPr>
        <w:t>福祉用具貸与は、利用者の居宅で使用されるべきものであり（指定居宅サービス等の事業の人員、設備及び運営に関する基準（平成</w:t>
      </w:r>
      <w:r>
        <w:rPr>
          <w:rFonts w:hint="eastAsia"/>
        </w:rPr>
        <w:t xml:space="preserve"> 11 </w:t>
      </w:r>
      <w:r>
        <w:rPr>
          <w:rFonts w:hint="eastAsia"/>
        </w:rPr>
        <w:t>年</w:t>
      </w:r>
      <w:r>
        <w:rPr>
          <w:rFonts w:hint="eastAsia"/>
        </w:rPr>
        <w:t xml:space="preserve"> 3 </w:t>
      </w:r>
      <w:r>
        <w:rPr>
          <w:rFonts w:hint="eastAsia"/>
        </w:rPr>
        <w:t>月</w:t>
      </w:r>
      <w:r>
        <w:rPr>
          <w:rFonts w:hint="eastAsia"/>
        </w:rPr>
        <w:t xml:space="preserve"> 31</w:t>
      </w:r>
      <w:r>
        <w:rPr>
          <w:rFonts w:hint="eastAsia"/>
        </w:rPr>
        <w:t>日厚生省令第</w:t>
      </w:r>
      <w:r>
        <w:rPr>
          <w:rFonts w:hint="eastAsia"/>
        </w:rPr>
        <w:t xml:space="preserve"> 37 </w:t>
      </w:r>
      <w:r>
        <w:rPr>
          <w:rFonts w:hint="eastAsia"/>
        </w:rPr>
        <w:t>条）第</w:t>
      </w:r>
      <w:r>
        <w:rPr>
          <w:rFonts w:hint="eastAsia"/>
        </w:rPr>
        <w:t xml:space="preserve"> 193 </w:t>
      </w:r>
      <w:r>
        <w:rPr>
          <w:rFonts w:hint="eastAsia"/>
        </w:rPr>
        <w:t>条）、短期入所生活介護事業所は、短期入所生活介護を提供するために必要な設備及び備品等を備えなければならない（指定居宅サービス等の事業の人員、設備及び運営に関する基準（平成</w:t>
      </w:r>
      <w:r>
        <w:rPr>
          <w:rFonts w:hint="eastAsia"/>
        </w:rPr>
        <w:t xml:space="preserve"> 11 </w:t>
      </w:r>
      <w:r>
        <w:rPr>
          <w:rFonts w:hint="eastAsia"/>
        </w:rPr>
        <w:t>年</w:t>
      </w:r>
      <w:r>
        <w:rPr>
          <w:rFonts w:hint="eastAsia"/>
        </w:rPr>
        <w:t xml:space="preserve"> 3 </w:t>
      </w:r>
      <w:r>
        <w:rPr>
          <w:rFonts w:hint="eastAsia"/>
        </w:rPr>
        <w:t>月</w:t>
      </w:r>
      <w:r>
        <w:rPr>
          <w:rFonts w:hint="eastAsia"/>
        </w:rPr>
        <w:t xml:space="preserve"> 31</w:t>
      </w:r>
      <w:r>
        <w:rPr>
          <w:rFonts w:hint="eastAsia"/>
        </w:rPr>
        <w:t>日厚生省令第</w:t>
      </w:r>
      <w:r>
        <w:rPr>
          <w:rFonts w:hint="eastAsia"/>
        </w:rPr>
        <w:t xml:space="preserve"> 37 </w:t>
      </w:r>
      <w:r>
        <w:rPr>
          <w:rFonts w:hint="eastAsia"/>
        </w:rPr>
        <w:t>号）第</w:t>
      </w:r>
      <w:r>
        <w:rPr>
          <w:rFonts w:hint="eastAsia"/>
        </w:rPr>
        <w:t xml:space="preserve"> 124 </w:t>
      </w:r>
      <w:r>
        <w:rPr>
          <w:rFonts w:hint="eastAsia"/>
        </w:rPr>
        <w:t>条）とされています。これらのことから、短期入所施設への貸与品の持ち込みは原則として認められません。短期入所施設内での福祉用具の費用は短期入所サービスの報酬に包含されているものであり、施設内で使用される福祉用具は短期入所施設が用意すべきものと考えられます。</w:t>
      </w:r>
    </w:p>
    <w:p>
      <w:pPr>
        <w:pStyle w:val="0"/>
        <w:ind w:firstLine="226" w:firstLineChars="100"/>
        <w:rPr>
          <w:rFonts w:hint="eastAsia"/>
        </w:rPr>
      </w:pPr>
      <w:r>
        <w:rPr>
          <w:rFonts w:hint="eastAsia"/>
        </w:rPr>
        <w:t>ただし、担当者会議等を通じた適切なケアマネジメントの結果、事業所において生活を継続するには福祉用具が必ず必要だが、備えられている福祉用具の利用が本人の心身の状況から考えて困難と判断され、居宅において貸与を受け利用していた福祉用具を持ち込んで使用する場合（施設で用意されている福祉用具で対応できないかを十分に検討すること）、または、短期入所生活介護事業所が相当数の福祉用具を備えていたが、特定の福祉用具を必要とする利用者が想定より多いことにより当該福祉用具が不足しており、かつ、その状況において、その短期入所生活介護事業所でなければならない理由があり、居宅において貸与を受け利用していた福祉用具を持ち込んで使用する場合（短期入所生活介護事業所は、当該福祉用具の追加購入を検討すること）、その他短期入所生活介護事業所において福祉用具の貸与を必要とする特別の事情がある場合は持ち込み可能な場合があります。</w:t>
      </w:r>
    </w:p>
    <w:p>
      <w:pPr>
        <w:pStyle w:val="0"/>
        <w:rPr>
          <w:rFonts w:hint="eastAsia"/>
        </w:rPr>
      </w:pPr>
    </w:p>
    <w:p>
      <w:pPr>
        <w:pStyle w:val="0"/>
        <w:rPr>
          <w:rFonts w:hint="eastAsia"/>
        </w:rPr>
      </w:pPr>
      <w:r>
        <w:rPr>
          <w:rFonts w:hint="eastAsia"/>
        </w:rPr>
        <w:t>２．福祉用具貸与の算定について</w:t>
      </w:r>
    </w:p>
    <w:p>
      <w:pPr>
        <w:pStyle w:val="0"/>
        <w:ind w:firstLine="226" w:firstLineChars="100"/>
        <w:rPr>
          <w:rFonts w:hint="eastAsia"/>
        </w:rPr>
      </w:pPr>
      <w:r>
        <w:rPr>
          <w:rFonts w:hint="eastAsia"/>
        </w:rPr>
        <w:t>短期入所生活介護又は短期入所療養介護を利用中でも福祉用具貸与の算定は認められています（老企第</w:t>
      </w:r>
      <w:r>
        <w:rPr>
          <w:rFonts w:hint="eastAsia"/>
        </w:rPr>
        <w:t xml:space="preserve"> 36 </w:t>
      </w:r>
      <w:r>
        <w:rPr>
          <w:rFonts w:hint="eastAsia"/>
        </w:rPr>
        <w:t>号平成</w:t>
      </w:r>
      <w:r>
        <w:rPr>
          <w:rFonts w:hint="eastAsia"/>
        </w:rPr>
        <w:t xml:space="preserve"> 12 </w:t>
      </w:r>
      <w:r>
        <w:rPr>
          <w:rFonts w:hint="eastAsia"/>
        </w:rPr>
        <w:t>年</w:t>
      </w:r>
      <w:r>
        <w:rPr>
          <w:rFonts w:hint="eastAsia"/>
        </w:rPr>
        <w:t xml:space="preserve"> 3 </w:t>
      </w:r>
      <w:r>
        <w:rPr>
          <w:rFonts w:hint="eastAsia"/>
        </w:rPr>
        <w:t>月</w:t>
      </w:r>
      <w:r>
        <w:rPr>
          <w:rFonts w:hint="eastAsia"/>
        </w:rPr>
        <w:t xml:space="preserve"> 1 </w:t>
      </w:r>
      <w:r>
        <w:rPr>
          <w:rFonts w:hint="eastAsia"/>
        </w:rPr>
        <w:t>日</w:t>
      </w:r>
      <w:r>
        <w:rPr>
          <w:rFonts w:hint="eastAsia"/>
        </w:rPr>
        <w:t xml:space="preserve"> </w:t>
      </w:r>
      <w:r>
        <w:rPr>
          <w:rFonts w:hint="eastAsia"/>
        </w:rPr>
        <w:t>第二通則（</w:t>
      </w:r>
      <w:r>
        <w:rPr>
          <w:rFonts w:hint="eastAsia"/>
        </w:rPr>
        <w:t>2</w:t>
      </w:r>
      <w:r>
        <w:rPr>
          <w:rFonts w:hint="eastAsia"/>
        </w:rPr>
        <w:t>）サービス種類相互の算定関係について）。これは、短期入所サービス利用中の短い期間で一度返却し、退所後再度搬入することが非常に不合理であるということから認められていると考えられます。そのため、短期入所サービスの利用中であっても福祉用具貸与費の算定が認められない場合がありますので、ご注意ください。</w:t>
      </w:r>
    </w:p>
    <w:p>
      <w:pPr>
        <w:pStyle w:val="0"/>
        <w:ind w:leftChars="0" w:firstLine="0" w:firstLineChars="0"/>
        <w:rPr>
          <w:rFonts w:hint="eastAsia"/>
        </w:rPr>
      </w:pPr>
    </w:p>
    <w:p>
      <w:pPr>
        <w:pStyle w:val="0"/>
        <w:ind w:leftChars="0" w:firstLine="0" w:firstLineChars="0"/>
        <w:rPr>
          <w:rFonts w:hint="eastAsia"/>
        </w:rPr>
      </w:pPr>
      <w:r>
        <w:rPr>
          <w:rFonts w:hint="eastAsia"/>
        </w:rPr>
        <w:t>３．居宅療養管理指導の算定について</w:t>
      </w:r>
    </w:p>
    <w:p>
      <w:pPr>
        <w:pStyle w:val="0"/>
        <w:ind w:leftChars="0" w:firstLine="0" w:firstLineChars="0"/>
        <w:rPr>
          <w:rFonts w:hint="eastAsia"/>
        </w:rPr>
      </w:pPr>
      <w:r>
        <w:rPr>
          <w:rFonts w:hint="eastAsia"/>
        </w:rPr>
        <w:t>　居宅療養管理指導は、利用者の居宅を訪問して療養上の管理及び指導を行うものである</w:t>
      </w:r>
    </w:p>
    <w:p>
      <w:pPr>
        <w:pStyle w:val="0"/>
        <w:ind w:leftChars="0" w:firstLine="0" w:firstLineChars="0"/>
        <w:rPr>
          <w:rFonts w:hint="eastAsia"/>
        </w:rPr>
      </w:pPr>
      <w:r>
        <w:rPr>
          <w:rFonts w:hint="eastAsia"/>
        </w:rPr>
        <w:t>（指定居宅サービス等の事業の人員、設備及び運営に関する基準（平成</w:t>
      </w:r>
      <w:r>
        <w:rPr>
          <w:rFonts w:hint="eastAsia"/>
        </w:rPr>
        <w:t xml:space="preserve"> 11 </w:t>
      </w:r>
      <w:r>
        <w:rPr>
          <w:rFonts w:hint="eastAsia"/>
        </w:rPr>
        <w:t>年</w:t>
      </w:r>
      <w:r>
        <w:rPr>
          <w:rFonts w:hint="eastAsia"/>
        </w:rPr>
        <w:t xml:space="preserve"> 3 </w:t>
      </w:r>
      <w:r>
        <w:rPr>
          <w:rFonts w:hint="eastAsia"/>
        </w:rPr>
        <w:t>月</w:t>
      </w:r>
      <w:r>
        <w:rPr>
          <w:rFonts w:hint="eastAsia"/>
        </w:rPr>
        <w:t xml:space="preserve"> 31</w:t>
      </w:r>
      <w:r>
        <w:rPr>
          <w:rFonts w:hint="eastAsia"/>
        </w:rPr>
        <w:t>日厚生省令第</w:t>
      </w:r>
      <w:r>
        <w:rPr>
          <w:rFonts w:hint="eastAsia"/>
        </w:rPr>
        <w:t xml:space="preserve"> 37 </w:t>
      </w:r>
      <w:r>
        <w:rPr>
          <w:rFonts w:hint="eastAsia"/>
        </w:rPr>
        <w:t>条）第</w:t>
      </w:r>
      <w:r>
        <w:rPr>
          <w:rFonts w:hint="eastAsia"/>
        </w:rPr>
        <w:t xml:space="preserve"> 84 </w:t>
      </w:r>
      <w:r>
        <w:rPr>
          <w:rFonts w:hint="eastAsia"/>
        </w:rPr>
        <w:t>条）とされています。このため、短期入所サービス利用中で利用者の居宅たりえない短期入所施設にて行った居宅療養管理指導は算定することができません。</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bl>
      <w:tblPr>
        <w:tblStyle w:val="11"/>
        <w:tblpPr w:leftFromText="0" w:rightFromText="0" w:topFromText="0" w:bottomFromText="0" w:vertAnchor="text" w:horzAnchor="margin" w:tblpX="5249" w:tblpY="250"/>
        <w:tblOverlap w:val="never"/>
        <w:tblW w:w="3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760"/>
      </w:tblGrid>
      <w:tr>
        <w:trPr>
          <w:trHeight w:val="2160" w:hRule="atLeast"/>
        </w:trPr>
        <w:tc>
          <w:tcPr>
            <w:tcW w:w="3760" w:type="dxa"/>
            <w:vAlign w:val="top"/>
          </w:tcPr>
          <w:p>
            <w:pPr>
              <w:pStyle w:val="0"/>
              <w:rPr>
                <w:rFonts w:hint="default"/>
                <w:sz w:val="23"/>
              </w:rPr>
            </w:pPr>
            <w:r>
              <w:rPr>
                <w:rFonts w:hint="eastAsia"/>
                <w:sz w:val="23"/>
              </w:rPr>
              <w:t>〒</w:t>
            </w:r>
            <w:r>
              <w:rPr>
                <w:rFonts w:hint="eastAsia"/>
                <w:sz w:val="23"/>
              </w:rPr>
              <w:t>328-8686</w:t>
            </w:r>
          </w:p>
          <w:p>
            <w:pPr>
              <w:pStyle w:val="0"/>
              <w:rPr>
                <w:rFonts w:hint="default"/>
                <w:sz w:val="23"/>
              </w:rPr>
            </w:pPr>
            <w:r>
              <w:rPr>
                <w:rFonts w:hint="eastAsia"/>
                <w:sz w:val="23"/>
              </w:rPr>
              <w:t>栃木市万町９番２５号</w:t>
            </w:r>
          </w:p>
          <w:p>
            <w:pPr>
              <w:pStyle w:val="0"/>
              <w:rPr>
                <w:rFonts w:hint="default"/>
                <w:sz w:val="23"/>
              </w:rPr>
            </w:pPr>
            <w:r>
              <w:rPr>
                <w:rFonts w:hint="eastAsia"/>
                <w:sz w:val="23"/>
              </w:rPr>
              <w:t>栃木市　保健福祉部</w:t>
            </w:r>
          </w:p>
          <w:p>
            <w:pPr>
              <w:pStyle w:val="0"/>
              <w:rPr>
                <w:rFonts w:hint="default"/>
                <w:sz w:val="23"/>
              </w:rPr>
            </w:pPr>
            <w:r>
              <w:rPr>
                <w:rFonts w:hint="eastAsia"/>
                <w:sz w:val="23"/>
              </w:rPr>
              <w:t>高齢介護課　介護保険係</w:t>
            </w:r>
          </w:p>
          <w:p>
            <w:pPr>
              <w:pStyle w:val="0"/>
              <w:rPr>
                <w:rFonts w:hint="default"/>
                <w:sz w:val="23"/>
              </w:rPr>
            </w:pPr>
            <w:r>
              <w:rPr>
                <w:rFonts w:hint="eastAsia"/>
                <w:sz w:val="23"/>
              </w:rPr>
              <w:t>TEL</w:t>
            </w:r>
            <w:r>
              <w:rPr>
                <w:rFonts w:hint="eastAsia"/>
                <w:sz w:val="23"/>
              </w:rPr>
              <w:t>：</w:t>
            </w:r>
            <w:r>
              <w:rPr>
                <w:rFonts w:hint="eastAsia"/>
                <w:sz w:val="23"/>
              </w:rPr>
              <w:t>0282-21-2251</w:t>
            </w:r>
            <w:r>
              <w:rPr>
                <w:rFonts w:hint="eastAsia"/>
                <w:sz w:val="23"/>
              </w:rPr>
              <w:t>・</w:t>
            </w:r>
            <w:r>
              <w:rPr>
                <w:rFonts w:hint="eastAsia"/>
                <w:sz w:val="23"/>
              </w:rPr>
              <w:t>2252</w:t>
            </w:r>
          </w:p>
          <w:p>
            <w:pPr>
              <w:pStyle w:val="0"/>
              <w:rPr>
                <w:rFonts w:hint="default"/>
                <w:sz w:val="23"/>
              </w:rPr>
            </w:pPr>
            <w:r>
              <w:rPr>
                <w:rFonts w:hint="eastAsia"/>
                <w:sz w:val="23"/>
              </w:rPr>
              <w:t>FAX</w:t>
            </w:r>
            <w:r>
              <w:rPr>
                <w:rFonts w:hint="eastAsia"/>
                <w:sz w:val="23"/>
              </w:rPr>
              <w:t>：</w:t>
            </w:r>
            <w:r>
              <w:rPr>
                <w:rFonts w:hint="eastAsia"/>
                <w:sz w:val="23"/>
              </w:rPr>
              <w:t>0282-21-2670</w:t>
            </w:r>
          </w:p>
          <w:p>
            <w:pPr>
              <w:pStyle w:val="0"/>
              <w:rPr>
                <w:rFonts w:hint="default"/>
                <w:sz w:val="23"/>
              </w:rPr>
            </w:pPr>
            <w:r>
              <w:rPr>
                <w:rFonts w:hint="default"/>
                <w:sz w:val="23"/>
              </w:rPr>
              <w:t>Mail</w:t>
            </w:r>
            <w:r>
              <w:rPr>
                <w:rFonts w:hint="eastAsia"/>
                <w:sz w:val="23"/>
              </w:rPr>
              <w:t>：</w:t>
            </w:r>
            <w:r>
              <w:rPr>
                <w:rFonts w:hint="eastAsia"/>
                <w:sz w:val="23"/>
              </w:rPr>
              <w:t>k</w:t>
            </w:r>
            <w:r>
              <w:rPr>
                <w:rFonts w:hint="default"/>
                <w:sz w:val="23"/>
              </w:rPr>
              <w:t>aigo@city.tochigi.lg.jp</w:t>
            </w:r>
          </w:p>
        </w:tc>
      </w:tr>
    </w:tbl>
    <w:p>
      <w:pPr>
        <w:pStyle w:val="0"/>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429</TotalTime>
  <Pages>2</Pages>
  <Words>32</Words>
  <Characters>1417</Characters>
  <Application>JUST Note</Application>
  <Lines>80</Lines>
  <Paragraphs>26</Paragraphs>
  <Company>Dynabook</Company>
  <CharactersWithSpaces>1466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2026-03-24T04:24:29Z</cp:lastPrinted>
  <dcterms:created xsi:type="dcterms:W3CDTF">2025-03-13T07:18:00Z</dcterms:created>
  <dcterms:modified xsi:type="dcterms:W3CDTF">2025-03-26T02:23:36Z</dcterms:modified>
  <cp:revision>7</cp:revision>
</cp:coreProperties>
</file>