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
        <w:spacing w:before="0" w:beforeLines="0" w:beforeAutospacing="0" w:after="0" w:afterLines="0" w:afterAutospacing="0" w:line="240" w:lineRule="exact"/>
        <w:rPr>
          <w:rFonts w:hint="default" w:ascii="ＭＳ ゴシック" w:hAnsi="ＭＳ ゴシック" w:eastAsia="ＭＳ ゴシック"/>
          <w:b w:val="0"/>
          <w:sz w:val="22"/>
        </w:rPr>
      </w:pPr>
      <w:bookmarkStart w:id="0" w:name="_GoBack"/>
      <w:bookmarkEnd w:id="0"/>
      <w:r>
        <w:rPr>
          <w:rFonts w:hint="default" w:ascii="ＭＳ ゴシック" w:hAnsi="ＭＳ ゴシック" w:eastAsia="ＭＳ ゴシック"/>
          <w:b w:val="0"/>
          <w:sz w:val="22"/>
        </w:rPr>
        <w:t>１　コンテスト概要</w:t>
      </w:r>
    </w:p>
    <w:tbl>
      <w:tblPr>
        <w:tblStyle w:val="11"/>
        <w:tblW w:w="9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firstRow="1" w:lastRow="0" w:firstColumn="1" w:lastColumn="0" w:noHBand="0" w:noVBand="1" w:val="04A0"/>
      </w:tblPr>
      <w:tblGrid>
        <w:gridCol w:w="1700"/>
        <w:gridCol w:w="8222"/>
      </w:tblGrid>
      <w:tr>
        <w:trPr/>
        <w:tc>
          <w:tcPr>
            <w:tcW w:w="17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事業名</w:t>
            </w:r>
          </w:p>
        </w:tc>
        <w:tc>
          <w:tcPr>
            <w:tcW w:w="822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未来の家庭を描くＰＶ（プロモーションビデオ）コンテスト</w:t>
            </w:r>
          </w:p>
        </w:tc>
      </w:tr>
      <w:tr>
        <w:trPr/>
        <w:tc>
          <w:tcPr>
            <w:tcW w:w="17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目　的</w:t>
            </w:r>
          </w:p>
        </w:tc>
        <w:tc>
          <w:tcPr>
            <w:tcW w:w="822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大学生・専門学校生等の若い世代が「自分が思い描く、家族との時間」「自分にとっての家族のかたち」について考える機会を提供するとともに、子育てに対するポジティブなメッセージを発信し、ライフデザインへの前向きな価値観を育む。</w:t>
            </w:r>
          </w:p>
        </w:tc>
      </w:tr>
      <w:tr>
        <w:trPr/>
        <w:tc>
          <w:tcPr>
            <w:tcW w:w="17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主　催</w:t>
            </w:r>
          </w:p>
        </w:tc>
        <w:tc>
          <w:tcPr>
            <w:tcW w:w="822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栃木市</w:t>
            </w:r>
          </w:p>
        </w:tc>
      </w:tr>
      <w:tr>
        <w:trPr/>
        <w:tc>
          <w:tcPr>
            <w:tcW w:w="17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所管課</w:t>
            </w:r>
          </w:p>
        </w:tc>
        <w:tc>
          <w:tcPr>
            <w:tcW w:w="822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こども未来部　子育て総務課　地域子育て係</w:t>
            </w:r>
          </w:p>
        </w:tc>
      </w:tr>
      <w:tr>
        <w:trPr/>
        <w:tc>
          <w:tcPr>
            <w:tcW w:w="17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作品活用</w:t>
            </w:r>
          </w:p>
        </w:tc>
        <w:tc>
          <w:tcPr>
            <w:tcW w:w="822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表彰式での上映、入賞者が希望する場合のみ市のホームページで紹介。入賞者の個別同意を得た場合は、市の</w:t>
            </w:r>
            <w:r>
              <w:rPr>
                <w:rFonts w:hint="default" w:ascii="ＭＳ Ｐ明朝" w:hAnsi="ＭＳ Ｐ明朝" w:eastAsia="ＭＳ Ｐ明朝"/>
                <w:sz w:val="22"/>
              </w:rPr>
              <w:t>YouTube</w:t>
            </w:r>
            <w:r>
              <w:rPr>
                <w:rFonts w:hint="default" w:ascii="ＭＳ Ｐ明朝" w:hAnsi="ＭＳ Ｐ明朝" w:eastAsia="ＭＳ Ｐ明朝"/>
                <w:sz w:val="22"/>
              </w:rPr>
              <w:t>・</w:t>
            </w:r>
            <w:r>
              <w:rPr>
                <w:rFonts w:hint="default" w:ascii="ＭＳ Ｐ明朝" w:hAnsi="ＭＳ Ｐ明朝" w:eastAsia="ＭＳ Ｐ明朝"/>
                <w:sz w:val="22"/>
              </w:rPr>
              <w:t>SNS</w:t>
            </w:r>
            <w:r>
              <w:rPr>
                <w:rFonts w:hint="default" w:ascii="ＭＳ Ｐ明朝" w:hAnsi="ＭＳ Ｐ明朝" w:eastAsia="ＭＳ Ｐ明朝"/>
                <w:sz w:val="22"/>
              </w:rPr>
              <w:t>等での配信も可能とする。</w:t>
            </w:r>
          </w:p>
        </w:tc>
      </w:tr>
    </w:tbl>
    <w:p>
      <w:pPr>
        <w:pStyle w:val="0"/>
        <w:spacing w:line="240" w:lineRule="exact"/>
        <w:rPr>
          <w:rFonts w:hint="default"/>
          <w:sz w:val="22"/>
        </w:rPr>
      </w:pPr>
    </w:p>
    <w:p>
      <w:pPr>
        <w:pStyle w:val="1"/>
        <w:spacing w:before="0" w:beforeLines="0" w:beforeAutospacing="0" w:after="0" w:afterLines="0" w:afterAutospacing="0" w:line="240" w:lineRule="exact"/>
        <w:rPr>
          <w:rFonts w:hint="default" w:ascii="ＭＳ ゴシック" w:hAnsi="ＭＳ ゴシック" w:eastAsia="ＭＳ ゴシック"/>
          <w:b w:val="0"/>
          <w:sz w:val="22"/>
        </w:rPr>
      </w:pPr>
      <w:r>
        <w:rPr>
          <w:rFonts w:hint="default" w:ascii="ＭＳ ゴシック" w:hAnsi="ＭＳ ゴシック" w:eastAsia="ＭＳ ゴシック"/>
          <w:b w:val="0"/>
          <w:sz w:val="22"/>
        </w:rPr>
        <w:t>２　募集テーマ・内容</w:t>
      </w:r>
    </w:p>
    <w:tbl>
      <w:tblPr>
        <w:tblStyle w:val="11"/>
        <w:tblW w:w="9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firstRow="1" w:lastRow="0" w:firstColumn="1" w:lastColumn="0" w:noHBand="0" w:noVBand="1" w:val="04A0"/>
      </w:tblPr>
      <w:tblGrid>
        <w:gridCol w:w="1700"/>
        <w:gridCol w:w="8222"/>
      </w:tblGrid>
      <w:tr>
        <w:trPr/>
        <w:tc>
          <w:tcPr>
            <w:tcW w:w="17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テーマ</w:t>
            </w:r>
          </w:p>
        </w:tc>
        <w:tc>
          <w:tcPr>
            <w:tcW w:w="822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「自分が思い描く、家族との時間」「自分にとっての家族のかたち」など、子育てや家族に関するポジティブなメッセージ。</w:t>
            </w:r>
          </w:p>
        </w:tc>
      </w:tr>
      <w:tr>
        <w:trPr/>
        <w:tc>
          <w:tcPr>
            <w:tcW w:w="17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作品例</w:t>
            </w:r>
          </w:p>
        </w:tc>
        <w:tc>
          <w:tcPr>
            <w:tcW w:w="822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未来の家族のかたち、子どもが安心できる家庭、自分が親になったらどんな家庭を築きたいかなど</w:t>
            </w:r>
          </w:p>
        </w:tc>
      </w:tr>
      <w:tr>
        <w:trPr/>
        <w:tc>
          <w:tcPr>
            <w:tcW w:w="17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表現方法</w:t>
            </w:r>
          </w:p>
        </w:tc>
        <w:tc>
          <w:tcPr>
            <w:tcW w:w="822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実写に限らず、イラスト、アニメーション等も可（ただし生成ＡＩによる映像生成は不可）。写真やイラストをつなげたスライドショー形式、テロップとＢＧＭのみで構成した動画、紙芝居風の動画等も歓迎。スマートフォンのみでの制作可。</w:t>
            </w:r>
          </w:p>
        </w:tc>
      </w:tr>
    </w:tbl>
    <w:p>
      <w:pPr>
        <w:pStyle w:val="0"/>
        <w:spacing w:line="240" w:lineRule="exact"/>
        <w:rPr>
          <w:rFonts w:hint="default"/>
          <w:sz w:val="22"/>
        </w:rPr>
      </w:pPr>
    </w:p>
    <w:p>
      <w:pPr>
        <w:pStyle w:val="1"/>
        <w:spacing w:before="0" w:beforeLines="0" w:beforeAutospacing="0" w:after="0" w:afterLines="0" w:afterAutospacing="0" w:line="240" w:lineRule="exact"/>
        <w:rPr>
          <w:rFonts w:hint="default" w:ascii="ＭＳ ゴシック" w:hAnsi="ＭＳ ゴシック" w:eastAsia="ＭＳ ゴシック"/>
          <w:b w:val="0"/>
          <w:sz w:val="22"/>
        </w:rPr>
      </w:pPr>
      <w:r>
        <w:rPr>
          <w:rFonts w:hint="default" w:ascii="ＭＳ ゴシック" w:hAnsi="ＭＳ ゴシック" w:eastAsia="ＭＳ ゴシック"/>
          <w:b w:val="0"/>
          <w:sz w:val="22"/>
        </w:rPr>
        <w:t>３　応募資格</w:t>
      </w:r>
    </w:p>
    <w:p>
      <w:pPr>
        <w:pStyle w:val="0"/>
        <w:spacing w:line="240" w:lineRule="exact"/>
        <w:ind w:firstLine="220" w:firstLineChars="100"/>
        <w:rPr>
          <w:rFonts w:hint="default" w:ascii="ＭＳ Ｐ明朝" w:hAnsi="ＭＳ Ｐ明朝" w:eastAsia="ＭＳ Ｐ明朝"/>
          <w:sz w:val="22"/>
        </w:rPr>
      </w:pPr>
      <w:r>
        <w:rPr>
          <w:rFonts w:hint="default" w:ascii="ＭＳ Ｐ明朝" w:hAnsi="ＭＳ Ｐ明朝" w:eastAsia="ＭＳ Ｐ明朝"/>
          <w:sz w:val="22"/>
        </w:rPr>
        <w:t>18</w:t>
      </w:r>
      <w:r>
        <w:rPr>
          <w:rFonts w:hint="default" w:ascii="ＭＳ Ｐ明朝" w:hAnsi="ＭＳ Ｐ明朝" w:eastAsia="ＭＳ Ｐ明朝"/>
          <w:sz w:val="22"/>
        </w:rPr>
        <w:t>歳以上（高校生を除く）で、栃木市内に在住または市内に通学している大学生、短期大学生、専門学校生等</w:t>
      </w:r>
      <w:r>
        <w:rPr>
          <w:rFonts w:hint="eastAsia" w:ascii="ＭＳ Ｐ明朝" w:hAnsi="ＭＳ Ｐ明朝" w:eastAsia="ＭＳ Ｐ明朝"/>
          <w:sz w:val="22"/>
        </w:rPr>
        <w:t>（</w:t>
      </w:r>
      <w:r>
        <w:rPr>
          <w:rFonts w:hint="default" w:ascii="ＭＳ Ｐ明朝" w:hAnsi="ＭＳ Ｐ明朝" w:eastAsia="ＭＳ Ｐ明朝"/>
          <w:sz w:val="22"/>
        </w:rPr>
        <w:t>個人、グループは問わない。</w:t>
      </w:r>
      <w:r>
        <w:rPr>
          <w:rFonts w:hint="eastAsia" w:ascii="ＭＳ Ｐ明朝" w:hAnsi="ＭＳ Ｐ明朝" w:eastAsia="ＭＳ Ｐ明朝"/>
          <w:sz w:val="22"/>
        </w:rPr>
        <w:t>）</w:t>
      </w:r>
    </w:p>
    <w:p>
      <w:pPr>
        <w:pStyle w:val="0"/>
        <w:spacing w:line="240" w:lineRule="exact"/>
        <w:ind w:firstLine="220" w:firstLineChars="100"/>
        <w:rPr>
          <w:rFonts w:hint="default" w:ascii="ＭＳ Ｐ明朝" w:hAnsi="ＭＳ Ｐ明朝" w:eastAsia="ＭＳ Ｐ明朝"/>
          <w:sz w:val="22"/>
        </w:rPr>
      </w:pPr>
      <w:r>
        <w:rPr>
          <w:rFonts w:hint="default" w:ascii="ＭＳ Ｐ明朝" w:hAnsi="ＭＳ Ｐ明朝" w:eastAsia="ＭＳ Ｐ明朝"/>
          <w:sz w:val="22"/>
        </w:rPr>
        <w:t>グループ応募の場合、代表者は必ず応募者本人から１名定めてください（賞品は代表者に贈呈します）。</w:t>
      </w:r>
    </w:p>
    <w:p>
      <w:pPr>
        <w:pStyle w:val="0"/>
        <w:spacing w:line="240" w:lineRule="exact"/>
        <w:ind w:left="460" w:leftChars="100" w:hanging="220" w:hangingChars="100"/>
        <w:rPr>
          <w:rFonts w:hint="default" w:ascii="ＭＳ Ｐ明朝" w:hAnsi="ＭＳ Ｐ明朝" w:eastAsia="ＭＳ Ｐ明朝"/>
          <w:sz w:val="22"/>
        </w:rPr>
      </w:pPr>
    </w:p>
    <w:p>
      <w:pPr>
        <w:pStyle w:val="1"/>
        <w:spacing w:before="0" w:beforeLines="0" w:beforeAutospacing="0" w:after="0" w:afterLines="0" w:afterAutospacing="0" w:line="240" w:lineRule="exact"/>
        <w:rPr>
          <w:rFonts w:hint="default" w:ascii="ＭＳ ゴシック" w:hAnsi="ＭＳ ゴシック" w:eastAsia="ＭＳ ゴシック"/>
          <w:b w:val="0"/>
          <w:sz w:val="22"/>
        </w:rPr>
      </w:pPr>
      <w:r>
        <w:rPr>
          <w:rFonts w:hint="default" w:ascii="ＭＳ ゴシック" w:hAnsi="ＭＳ ゴシック" w:eastAsia="ＭＳ ゴシック"/>
          <w:b w:val="0"/>
          <w:sz w:val="22"/>
        </w:rPr>
        <w:t>４　応募方法</w:t>
      </w:r>
    </w:p>
    <w:tbl>
      <w:tblPr>
        <w:tblStyle w:val="11"/>
        <w:tblW w:w="9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firstRow="1" w:lastRow="0" w:firstColumn="1" w:lastColumn="0" w:noHBand="0" w:noVBand="1" w:val="04A0"/>
      </w:tblPr>
      <w:tblGrid>
        <w:gridCol w:w="1700"/>
        <w:gridCol w:w="8222"/>
      </w:tblGrid>
      <w:tr>
        <w:trPr/>
        <w:tc>
          <w:tcPr>
            <w:tcW w:w="17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応募期間</w:t>
            </w:r>
          </w:p>
        </w:tc>
        <w:tc>
          <w:tcPr>
            <w:tcW w:w="822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令和８年７月１日（水）から　令和８年９月４日（金）まで</w:t>
            </w:r>
          </w:p>
        </w:tc>
      </w:tr>
      <w:tr>
        <w:trPr/>
        <w:tc>
          <w:tcPr>
            <w:tcW w:w="17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応募方法</w:t>
            </w:r>
          </w:p>
        </w:tc>
        <w:tc>
          <w:tcPr>
            <w:tcW w:w="822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応募期間に、専用の応募フォーム</w:t>
            </w:r>
            <w:r>
              <w:rPr>
                <w:rFonts w:hint="eastAsia" w:ascii="ＭＳ Ｐ明朝" w:hAnsi="ＭＳ Ｐ明朝" w:eastAsia="ＭＳ Ｐ明朝"/>
                <w:sz w:val="22"/>
              </w:rPr>
              <w:t>（栃木市電子申請システム）</w:t>
            </w:r>
            <w:r>
              <w:rPr>
                <w:rFonts w:hint="default" w:ascii="ＭＳ Ｐ明朝" w:hAnsi="ＭＳ Ｐ明朝" w:eastAsia="ＭＳ Ｐ明朝"/>
                <w:sz w:val="22"/>
              </w:rPr>
              <w:t>を通じて、５の技術的応募要件を満たす動画ファイルを提出してください。</w:t>
            </w:r>
          </w:p>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また、応募時に「確認・誓約書（チェックシート）」にて、ＡＩ使用状況や権利関係のチェックを行うこと。</w:t>
            </w:r>
          </w:p>
        </w:tc>
      </w:tr>
      <w:tr>
        <w:trPr/>
        <w:tc>
          <w:tcPr>
            <w:tcW w:w="17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応募点数</w:t>
            </w:r>
          </w:p>
        </w:tc>
        <w:tc>
          <w:tcPr>
            <w:tcW w:w="822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１人（または１グループ）３点まで応募可能です。ただし、同じ作品を重複して応募することはできません。</w:t>
            </w:r>
          </w:p>
          <w:p>
            <w:pPr>
              <w:pStyle w:val="0"/>
              <w:spacing w:line="240" w:lineRule="exact"/>
              <w:ind w:left="220" w:hanging="220" w:hangingChars="100"/>
              <w:rPr>
                <w:rFonts w:hint="default" w:ascii="ＭＳ Ｐ明朝" w:hAnsi="ＭＳ Ｐ明朝" w:eastAsia="ＭＳ Ｐ明朝"/>
                <w:sz w:val="22"/>
              </w:rPr>
            </w:pPr>
            <w:r>
              <w:rPr>
                <w:rFonts w:hint="default" w:ascii="ＭＳ Ｐ明朝" w:hAnsi="ＭＳ Ｐ明朝" w:eastAsia="ＭＳ Ｐ明朝"/>
                <w:sz w:val="22"/>
              </w:rPr>
              <w:t>※</w:t>
            </w:r>
            <w:r>
              <w:rPr>
                <w:rFonts w:hint="default" w:ascii="ＭＳ Ｐ明朝" w:hAnsi="ＭＳ Ｐ明朝" w:eastAsia="ＭＳ Ｐ明朝"/>
                <w:sz w:val="22"/>
              </w:rPr>
              <w:t>入賞は１人（１グループ）１作品までとします。複数の作品が入賞候補となった場合は、最も高得点の作品１点のみを入賞作品とします。</w:t>
            </w:r>
          </w:p>
        </w:tc>
      </w:tr>
      <w:tr>
        <w:trPr/>
        <w:tc>
          <w:tcPr>
            <w:tcW w:w="17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作品タイトル</w:t>
            </w:r>
          </w:p>
        </w:tc>
        <w:tc>
          <w:tcPr>
            <w:tcW w:w="822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応募作品に題名（タイトル）をつけてください。</w:t>
            </w:r>
          </w:p>
        </w:tc>
      </w:tr>
      <w:tr>
        <w:trPr/>
        <w:tc>
          <w:tcPr>
            <w:tcW w:w="17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グループ応募</w:t>
            </w:r>
          </w:p>
        </w:tc>
        <w:tc>
          <w:tcPr>
            <w:tcW w:w="822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グループで応募する場合は代表者を１名定め、代表者が応募手続きを行ってください。賞品は代表者に贈呈します。グループ内での取扱いはグループ内でご相談ください。</w:t>
            </w:r>
          </w:p>
        </w:tc>
      </w:tr>
      <w:tr>
        <w:trPr>
          <w:trHeight w:val="633" w:hRule="atLeast"/>
        </w:trPr>
        <w:tc>
          <w:tcPr>
            <w:tcW w:w="17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費用の負担</w:t>
            </w:r>
          </w:p>
        </w:tc>
        <w:tc>
          <w:tcPr>
            <w:tcW w:w="822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center"/>
          </w:tcPr>
          <w:p>
            <w:pPr>
              <w:pStyle w:val="0"/>
              <w:spacing w:line="240" w:lineRule="exact"/>
              <w:jc w:val="both"/>
              <w:rPr>
                <w:rFonts w:hint="default" w:ascii="ＭＳ Ｐ明朝" w:hAnsi="ＭＳ Ｐ明朝" w:eastAsia="ＭＳ Ｐ明朝"/>
                <w:sz w:val="22"/>
              </w:rPr>
            </w:pPr>
            <w:r>
              <w:rPr>
                <w:rFonts w:hint="default" w:ascii="ＭＳ Ｐ明朝" w:hAnsi="ＭＳ Ｐ明朝" w:eastAsia="ＭＳ Ｐ明朝"/>
                <w:sz w:val="22"/>
              </w:rPr>
              <w:t>応募にかかるインターネット通信料・接続料は応募者の負担となります。</w:t>
            </w:r>
          </w:p>
        </w:tc>
      </w:tr>
      <w:tr>
        <w:trPr/>
        <w:tc>
          <w:tcPr>
            <w:tcW w:w="17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作品の返却</w:t>
            </w:r>
          </w:p>
        </w:tc>
        <w:tc>
          <w:tcPr>
            <w:tcW w:w="822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応募いただいたデータメディア等は返却しません。必ず手元にマスターデータを保存してください。</w:t>
            </w:r>
          </w:p>
        </w:tc>
      </w:tr>
      <w:tr>
        <w:trPr/>
        <w:tc>
          <w:tcPr>
            <w:tcW w:w="17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応募確認</w:t>
            </w:r>
          </w:p>
        </w:tc>
        <w:tc>
          <w:tcPr>
            <w:tcW w:w="822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応募完了後、登録メールアドレスに受付確認メールが届きます。届かない場合は事務局にお問い合わせください。</w:t>
            </w:r>
          </w:p>
        </w:tc>
      </w:tr>
    </w:tbl>
    <w:p>
      <w:pPr>
        <w:pStyle w:val="0"/>
        <w:widowControl w:val="1"/>
        <w:rPr>
          <w:rFonts w:hint="default"/>
          <w:sz w:val="22"/>
        </w:rPr>
      </w:pPr>
      <w:r>
        <w:rPr>
          <w:rFonts w:hint="default"/>
          <w:sz w:val="22"/>
        </w:rPr>
        <w:br w:type="page"/>
      </w:r>
    </w:p>
    <w:p>
      <w:pPr>
        <w:pStyle w:val="1"/>
        <w:spacing w:before="0" w:beforeLines="0" w:beforeAutospacing="0" w:after="0" w:afterLines="0" w:afterAutospacing="0" w:line="240" w:lineRule="exact"/>
        <w:rPr>
          <w:rFonts w:hint="default" w:ascii="ＭＳ ゴシック" w:hAnsi="ＭＳ ゴシック" w:eastAsia="ＭＳ ゴシック"/>
          <w:b w:val="0"/>
          <w:sz w:val="22"/>
        </w:rPr>
      </w:pPr>
      <w:r>
        <w:rPr>
          <w:rFonts w:hint="default" w:ascii="ＭＳ ゴシック" w:hAnsi="ＭＳ ゴシック" w:eastAsia="ＭＳ ゴシック"/>
          <w:b w:val="0"/>
          <w:sz w:val="22"/>
        </w:rPr>
        <w:t>５　技術的応募要件</w:t>
      </w:r>
    </w:p>
    <w:tbl>
      <w:tblPr>
        <w:tblStyle w:val="11"/>
        <w:tblW w:w="9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firstRow="1" w:lastRow="0" w:firstColumn="1" w:lastColumn="0" w:noHBand="0" w:noVBand="1" w:val="04A0"/>
      </w:tblPr>
      <w:tblGrid>
        <w:gridCol w:w="1700"/>
        <w:gridCol w:w="8222"/>
      </w:tblGrid>
      <w:tr>
        <w:trPr/>
        <w:tc>
          <w:tcPr>
            <w:tcW w:w="17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動画の長さ</w:t>
            </w:r>
          </w:p>
        </w:tc>
        <w:tc>
          <w:tcPr>
            <w:tcW w:w="822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15</w:t>
            </w:r>
            <w:r>
              <w:rPr>
                <w:rFonts w:hint="default" w:ascii="ＭＳ Ｐ明朝" w:hAnsi="ＭＳ Ｐ明朝" w:eastAsia="ＭＳ Ｐ明朝"/>
                <w:sz w:val="22"/>
              </w:rPr>
              <w:t>秒～</w:t>
            </w:r>
            <w:r>
              <w:rPr>
                <w:rFonts w:hint="default" w:ascii="ＭＳ Ｐ明朝" w:hAnsi="ＭＳ Ｐ明朝" w:eastAsia="ＭＳ Ｐ明朝"/>
                <w:sz w:val="22"/>
              </w:rPr>
              <w:t>30</w:t>
            </w:r>
            <w:r>
              <w:rPr>
                <w:rFonts w:hint="default" w:ascii="ＭＳ Ｐ明朝" w:hAnsi="ＭＳ Ｐ明朝" w:eastAsia="ＭＳ Ｐ明朝"/>
                <w:sz w:val="22"/>
              </w:rPr>
              <w:t>秒程度</w:t>
            </w:r>
          </w:p>
        </w:tc>
      </w:tr>
      <w:tr>
        <w:trPr/>
        <w:tc>
          <w:tcPr>
            <w:tcW w:w="17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アスペクト比</w:t>
            </w:r>
          </w:p>
        </w:tc>
        <w:tc>
          <w:tcPr>
            <w:tcW w:w="822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縦型（</w:t>
            </w:r>
            <w:r>
              <w:rPr>
                <w:rFonts w:hint="default" w:ascii="ＭＳ Ｐ明朝" w:hAnsi="ＭＳ Ｐ明朝" w:eastAsia="ＭＳ Ｐ明朝"/>
                <w:sz w:val="22"/>
              </w:rPr>
              <w:t>9</w:t>
            </w:r>
            <w:r>
              <w:rPr>
                <w:rFonts w:hint="default" w:ascii="ＭＳ Ｐ明朝" w:hAnsi="ＭＳ Ｐ明朝" w:eastAsia="ＭＳ Ｐ明朝"/>
                <w:sz w:val="22"/>
              </w:rPr>
              <w:t>：</w:t>
            </w:r>
            <w:r>
              <w:rPr>
                <w:rFonts w:hint="default" w:ascii="ＭＳ Ｐ明朝" w:hAnsi="ＭＳ Ｐ明朝" w:eastAsia="ＭＳ Ｐ明朝"/>
                <w:sz w:val="22"/>
              </w:rPr>
              <w:t>16</w:t>
            </w:r>
            <w:r>
              <w:rPr>
                <w:rFonts w:hint="default" w:ascii="ＭＳ Ｐ明朝" w:hAnsi="ＭＳ Ｐ明朝" w:eastAsia="ＭＳ Ｐ明朝"/>
                <w:sz w:val="22"/>
              </w:rPr>
              <w:t>）を推奨</w:t>
            </w:r>
          </w:p>
        </w:tc>
      </w:tr>
      <w:tr>
        <w:trPr/>
        <w:tc>
          <w:tcPr>
            <w:tcW w:w="17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ファイル形式</w:t>
            </w:r>
          </w:p>
        </w:tc>
        <w:tc>
          <w:tcPr>
            <w:tcW w:w="822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ＭＰ４、ＭＯＶ等（一般的な動画形式）</w:t>
            </w:r>
          </w:p>
        </w:tc>
      </w:tr>
      <w:tr>
        <w:trPr/>
        <w:tc>
          <w:tcPr>
            <w:tcW w:w="17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ファイル容量</w:t>
            </w:r>
          </w:p>
        </w:tc>
        <w:tc>
          <w:tcPr>
            <w:tcW w:w="822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150</w:t>
            </w:r>
            <w:r>
              <w:rPr>
                <w:rFonts w:hint="default" w:ascii="ＭＳ Ｐ明朝" w:hAnsi="ＭＳ Ｐ明朝" w:eastAsia="ＭＳ Ｐ明朝"/>
                <w:sz w:val="22"/>
              </w:rPr>
              <w:t>ＭＢ以内（推奨）</w:t>
            </w:r>
          </w:p>
        </w:tc>
      </w:tr>
      <w:tr>
        <w:trPr/>
        <w:tc>
          <w:tcPr>
            <w:tcW w:w="17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推奨画質</w:t>
            </w:r>
          </w:p>
        </w:tc>
        <w:tc>
          <w:tcPr>
            <w:tcW w:w="822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フルＨＤ（</w:t>
            </w:r>
            <w:r>
              <w:rPr>
                <w:rFonts w:hint="default" w:ascii="ＭＳ Ｐ明朝" w:hAnsi="ＭＳ Ｐ明朝" w:eastAsia="ＭＳ Ｐ明朝"/>
                <w:sz w:val="22"/>
              </w:rPr>
              <w:t>1080</w:t>
            </w:r>
            <w:r>
              <w:rPr>
                <w:rFonts w:hint="default" w:ascii="ＭＳ Ｐ明朝" w:hAnsi="ＭＳ Ｐ明朝" w:eastAsia="ＭＳ Ｐ明朝"/>
                <w:sz w:val="22"/>
              </w:rPr>
              <w:t>ｐ）</w:t>
            </w:r>
          </w:p>
        </w:tc>
      </w:tr>
      <w:tr>
        <w:trPr/>
        <w:tc>
          <w:tcPr>
            <w:tcW w:w="17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使用機材</w:t>
            </w:r>
          </w:p>
        </w:tc>
        <w:tc>
          <w:tcPr>
            <w:tcW w:w="822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スマートフォン、</w:t>
            </w:r>
            <w:r>
              <w:rPr>
                <w:rFonts w:hint="eastAsia" w:ascii="ＭＳ Ｐ明朝" w:hAnsi="ＭＳ Ｐ明朝" w:eastAsia="ＭＳ Ｐ明朝"/>
                <w:sz w:val="22"/>
              </w:rPr>
              <w:t>タブレット、</w:t>
            </w:r>
            <w:r>
              <w:rPr>
                <w:rFonts w:hint="default" w:ascii="ＭＳ Ｐ明朝" w:hAnsi="ＭＳ Ｐ明朝" w:eastAsia="ＭＳ Ｐ明朝"/>
                <w:sz w:val="22"/>
              </w:rPr>
              <w:t>パソコン等</w:t>
            </w:r>
            <w:r>
              <w:rPr>
                <w:rFonts w:hint="eastAsia" w:ascii="ＭＳ Ｐ明朝" w:hAnsi="ＭＳ Ｐ明朝" w:eastAsia="ＭＳ Ｐ明朝"/>
                <w:sz w:val="22"/>
              </w:rPr>
              <w:t>。</w:t>
            </w:r>
            <w:r>
              <w:rPr>
                <w:rFonts w:hint="default" w:ascii="ＭＳ Ｐ明朝" w:hAnsi="ＭＳ Ｐ明朝" w:eastAsia="ＭＳ Ｐ明朝"/>
                <w:sz w:val="22"/>
              </w:rPr>
              <w:t>特別な機材や有料ソフトは不要。</w:t>
            </w:r>
          </w:p>
        </w:tc>
      </w:tr>
    </w:tbl>
    <w:p>
      <w:pPr>
        <w:pStyle w:val="0"/>
        <w:spacing w:line="240" w:lineRule="exact"/>
        <w:rPr>
          <w:rFonts w:hint="default"/>
          <w:sz w:val="22"/>
        </w:rPr>
      </w:pPr>
    </w:p>
    <w:p>
      <w:pPr>
        <w:pStyle w:val="1"/>
        <w:spacing w:before="0" w:beforeLines="0" w:beforeAutospacing="0" w:after="0" w:afterLines="0" w:afterAutospacing="0" w:line="240" w:lineRule="exact"/>
        <w:rPr>
          <w:rFonts w:hint="default" w:ascii="ＭＳ ゴシック" w:hAnsi="ＭＳ ゴシック" w:eastAsia="ＭＳ ゴシック"/>
          <w:b w:val="0"/>
          <w:sz w:val="22"/>
        </w:rPr>
      </w:pPr>
      <w:r>
        <w:rPr>
          <w:rFonts w:hint="default" w:ascii="ＭＳ ゴシック" w:hAnsi="ＭＳ ゴシック" w:eastAsia="ＭＳ ゴシック"/>
          <w:b w:val="0"/>
          <w:sz w:val="22"/>
        </w:rPr>
        <w:t>６　ＡＩ利用に関するルール（重要）</w:t>
      </w:r>
    </w:p>
    <w:p>
      <w:pPr>
        <w:pStyle w:val="0"/>
        <w:spacing w:line="240" w:lineRule="exact"/>
        <w:ind w:firstLine="220" w:firstLineChars="100"/>
        <w:rPr>
          <w:rFonts w:hint="default" w:ascii="ＭＳ Ｐ明朝" w:hAnsi="ＭＳ Ｐ明朝" w:eastAsia="ＭＳ Ｐ明朝"/>
          <w:sz w:val="22"/>
        </w:rPr>
      </w:pPr>
      <w:r>
        <w:rPr>
          <w:rFonts w:hint="default" w:ascii="ＭＳ Ｐ明朝" w:hAnsi="ＭＳ Ｐ明朝" w:eastAsia="ＭＳ Ｐ明朝"/>
          <w:sz w:val="22"/>
        </w:rPr>
        <w:t>本コンテストでは「独自のメッセージやアイデア」を重視するため、ＡＩ利用に制限を設けます。</w:t>
      </w:r>
    </w:p>
    <w:tbl>
      <w:tblPr>
        <w:tblStyle w:val="11"/>
        <w:tblW w:w="9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firstRow="1" w:lastRow="0" w:firstColumn="1" w:lastColumn="0" w:noHBand="0" w:noVBand="1" w:val="04A0"/>
      </w:tblPr>
      <w:tblGrid>
        <w:gridCol w:w="1500"/>
        <w:gridCol w:w="2327"/>
        <w:gridCol w:w="6095"/>
      </w:tblGrid>
      <w:tr>
        <w:trPr/>
        <w:tc>
          <w:tcPr>
            <w:tcW w:w="15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top"/>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制作工程</w:t>
            </w:r>
          </w:p>
        </w:tc>
        <w:tc>
          <w:tcPr>
            <w:tcW w:w="232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top"/>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ルール</w:t>
            </w:r>
          </w:p>
        </w:tc>
        <w:tc>
          <w:tcPr>
            <w:tcW w:w="6095"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top"/>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詳細</w:t>
            </w:r>
          </w:p>
        </w:tc>
      </w:tr>
      <w:tr>
        <w:trPr/>
        <w:tc>
          <w:tcPr>
            <w:tcW w:w="15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center"/>
          </w:tcPr>
          <w:p>
            <w:pPr>
              <w:pStyle w:val="0"/>
              <w:spacing w:line="240" w:lineRule="exact"/>
              <w:jc w:val="center"/>
              <w:rPr>
                <w:rFonts w:hint="default" w:ascii="ＭＳ Ｐ明朝" w:hAnsi="ＭＳ Ｐ明朝" w:eastAsia="ＭＳ Ｐ明朝"/>
                <w:sz w:val="22"/>
              </w:rPr>
            </w:pPr>
            <w:r>
              <w:rPr>
                <w:rFonts w:hint="default" w:ascii="ＭＳ Ｐ明朝" w:hAnsi="ＭＳ Ｐ明朝" w:eastAsia="ＭＳ Ｐ明朝"/>
                <w:sz w:val="22"/>
              </w:rPr>
              <w:t>映像・画像</w:t>
            </w:r>
          </w:p>
        </w:tc>
        <w:tc>
          <w:tcPr>
            <w:tcW w:w="232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center"/>
          </w:tcPr>
          <w:p>
            <w:pPr>
              <w:pStyle w:val="0"/>
              <w:spacing w:line="240" w:lineRule="exact"/>
              <w:jc w:val="center"/>
              <w:rPr>
                <w:rFonts w:hint="default" w:ascii="ＭＳ Ｐ明朝" w:hAnsi="ＭＳ Ｐ明朝" w:eastAsia="ＭＳ Ｐ明朝"/>
                <w:sz w:val="22"/>
              </w:rPr>
            </w:pPr>
            <w:r>
              <w:rPr>
                <w:rFonts w:hint="default" w:ascii="ＭＳ Ｐ明朝" w:hAnsi="ＭＳ Ｐ明朝" w:eastAsia="ＭＳ Ｐ明朝"/>
                <w:sz w:val="22"/>
              </w:rPr>
              <w:t>生成ＡＩ禁止</w:t>
            </w:r>
          </w:p>
        </w:tc>
        <w:tc>
          <w:tcPr>
            <w:tcW w:w="6095"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テキストや画像から映像・画像を自動生成するＡＩツールの使用は不可。映像の主要部分は、自分たちで撮影した実写または手描きのイラスト・アニメーションを使用すること。</w:t>
            </w:r>
          </w:p>
        </w:tc>
      </w:tr>
      <w:tr>
        <w:trPr/>
        <w:tc>
          <w:tcPr>
            <w:tcW w:w="15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center"/>
          </w:tcPr>
          <w:p>
            <w:pPr>
              <w:pStyle w:val="0"/>
              <w:spacing w:line="240" w:lineRule="exact"/>
              <w:jc w:val="center"/>
              <w:rPr>
                <w:rFonts w:hint="default" w:ascii="ＭＳ Ｐ明朝" w:hAnsi="ＭＳ Ｐ明朝" w:eastAsia="ＭＳ Ｐ明朝"/>
                <w:sz w:val="22"/>
              </w:rPr>
            </w:pPr>
            <w:r>
              <w:rPr>
                <w:rFonts w:hint="default" w:ascii="ＭＳ Ｐ明朝" w:hAnsi="ＭＳ Ｐ明朝" w:eastAsia="ＭＳ Ｐ明朝"/>
                <w:sz w:val="22"/>
              </w:rPr>
              <w:t>企画・脚本</w:t>
            </w:r>
          </w:p>
        </w:tc>
        <w:tc>
          <w:tcPr>
            <w:tcW w:w="232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center"/>
          </w:tcPr>
          <w:p>
            <w:pPr>
              <w:pStyle w:val="0"/>
              <w:spacing w:line="240" w:lineRule="exact"/>
              <w:jc w:val="center"/>
              <w:rPr>
                <w:rFonts w:hint="default" w:ascii="ＭＳ Ｐ明朝" w:hAnsi="ＭＳ Ｐ明朝" w:eastAsia="ＭＳ Ｐ明朝"/>
                <w:sz w:val="22"/>
              </w:rPr>
            </w:pPr>
            <w:r>
              <w:rPr>
                <w:rFonts w:hint="default" w:ascii="ＭＳ Ｐ明朝" w:hAnsi="ＭＳ Ｐ明朝" w:eastAsia="ＭＳ Ｐ明朝"/>
                <w:sz w:val="22"/>
              </w:rPr>
              <w:t>補助利用のみ可</w:t>
            </w:r>
          </w:p>
        </w:tc>
        <w:tc>
          <w:tcPr>
            <w:tcW w:w="6095"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アイデア出しや構成整理に生成ＡＩを使うことは可。ただし「動画で伝えたい核心のメッセージ」は必ず自分の言葉で考えること。</w:t>
            </w:r>
          </w:p>
        </w:tc>
      </w:tr>
      <w:tr>
        <w:trPr/>
        <w:tc>
          <w:tcPr>
            <w:tcW w:w="15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center"/>
          </w:tcPr>
          <w:p>
            <w:pPr>
              <w:pStyle w:val="0"/>
              <w:spacing w:line="240" w:lineRule="exact"/>
              <w:jc w:val="center"/>
              <w:rPr>
                <w:rFonts w:hint="default" w:ascii="ＭＳ Ｐ明朝" w:hAnsi="ＭＳ Ｐ明朝" w:eastAsia="ＭＳ Ｐ明朝"/>
                <w:sz w:val="22"/>
              </w:rPr>
            </w:pPr>
            <w:r>
              <w:rPr>
                <w:rFonts w:hint="default" w:ascii="ＭＳ Ｐ明朝" w:hAnsi="ＭＳ Ｐ明朝" w:eastAsia="ＭＳ Ｐ明朝"/>
                <w:sz w:val="22"/>
              </w:rPr>
              <w:t>編集・加工</w:t>
            </w:r>
          </w:p>
        </w:tc>
        <w:tc>
          <w:tcPr>
            <w:tcW w:w="232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center"/>
          </w:tcPr>
          <w:p>
            <w:pPr>
              <w:pStyle w:val="0"/>
              <w:spacing w:line="240" w:lineRule="exact"/>
              <w:jc w:val="center"/>
              <w:rPr>
                <w:rFonts w:hint="default" w:ascii="ＭＳ Ｐ明朝" w:hAnsi="ＭＳ Ｐ明朝" w:eastAsia="ＭＳ Ｐ明朝"/>
                <w:sz w:val="22"/>
              </w:rPr>
            </w:pPr>
            <w:r>
              <w:rPr>
                <w:rFonts w:hint="default" w:ascii="ＭＳ Ｐ明朝" w:hAnsi="ＭＳ Ｐ明朝" w:eastAsia="ＭＳ Ｐ明朝"/>
                <w:sz w:val="22"/>
              </w:rPr>
              <w:t>補助機能は可</w:t>
            </w:r>
          </w:p>
        </w:tc>
        <w:tc>
          <w:tcPr>
            <w:tcW w:w="6095"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動画編集アプリの自動字幕、手ぶれ補正、色調補正、フィルター等は使用可。ただし、アプリ内のＡＩ映像生成機能は使用不可。</w:t>
            </w:r>
          </w:p>
        </w:tc>
      </w:tr>
      <w:tr>
        <w:trPr/>
        <w:tc>
          <w:tcPr>
            <w:tcW w:w="15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center"/>
          </w:tcPr>
          <w:p>
            <w:pPr>
              <w:pStyle w:val="0"/>
              <w:spacing w:line="240" w:lineRule="exact"/>
              <w:jc w:val="center"/>
              <w:rPr>
                <w:rFonts w:hint="default" w:ascii="ＭＳ Ｐ明朝" w:hAnsi="ＭＳ Ｐ明朝" w:eastAsia="ＭＳ Ｐ明朝"/>
                <w:sz w:val="22"/>
              </w:rPr>
            </w:pPr>
            <w:r>
              <w:rPr>
                <w:rFonts w:hint="default" w:ascii="ＭＳ Ｐ明朝" w:hAnsi="ＭＳ Ｐ明朝" w:eastAsia="ＭＳ Ｐ明朝"/>
                <w:sz w:val="22"/>
              </w:rPr>
              <w:t>音楽・音声</w:t>
            </w:r>
          </w:p>
        </w:tc>
        <w:tc>
          <w:tcPr>
            <w:tcW w:w="232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center"/>
          </w:tcPr>
          <w:p>
            <w:pPr>
              <w:pStyle w:val="0"/>
              <w:spacing w:line="240" w:lineRule="exact"/>
              <w:jc w:val="center"/>
              <w:rPr>
                <w:rFonts w:hint="default" w:ascii="ＭＳ Ｐ明朝" w:hAnsi="ＭＳ Ｐ明朝" w:eastAsia="ＭＳ Ｐ明朝"/>
                <w:sz w:val="22"/>
              </w:rPr>
            </w:pPr>
            <w:r>
              <w:rPr>
                <w:rFonts w:hint="default" w:ascii="ＭＳ Ｐ明朝" w:hAnsi="ＭＳ Ｐ明朝" w:eastAsia="ＭＳ Ｐ明朝"/>
                <w:sz w:val="22"/>
              </w:rPr>
              <w:t>権利確認すれば可</w:t>
            </w:r>
          </w:p>
        </w:tc>
        <w:tc>
          <w:tcPr>
            <w:tcW w:w="6095"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ＡＩ生成のＢＧＭやナレーションは、利用規約でコンテスト応募が許可されているものに限り使用可。</w:t>
            </w:r>
          </w:p>
        </w:tc>
      </w:tr>
    </w:tbl>
    <w:p>
      <w:pPr>
        <w:pStyle w:val="0"/>
        <w:widowControl w:val="1"/>
        <w:spacing w:line="240" w:lineRule="exact"/>
        <w:rPr>
          <w:rFonts w:hint="default"/>
          <w:sz w:val="22"/>
        </w:rPr>
      </w:pPr>
    </w:p>
    <w:p>
      <w:pPr>
        <w:pStyle w:val="1"/>
        <w:spacing w:before="0" w:beforeLines="0" w:beforeAutospacing="0" w:after="0" w:afterLines="0" w:afterAutospacing="0" w:line="240" w:lineRule="exact"/>
        <w:rPr>
          <w:rFonts w:hint="default" w:ascii="ＭＳ Ｐ明朝" w:hAnsi="ＭＳ Ｐ明朝" w:eastAsia="ＭＳ Ｐ明朝"/>
          <w:sz w:val="22"/>
        </w:rPr>
      </w:pPr>
      <w:r>
        <w:rPr>
          <w:rFonts w:hint="eastAsia" w:ascii="ＭＳ ゴシック" w:hAnsi="ＭＳ ゴシック" w:eastAsia="ＭＳ ゴシック"/>
          <w:b w:val="0"/>
          <w:sz w:val="22"/>
        </w:rPr>
        <w:t>７</w:t>
      </w:r>
      <w:r>
        <w:rPr>
          <w:rFonts w:hint="default" w:ascii="ＭＳ ゴシック" w:hAnsi="ＭＳ ゴシック" w:eastAsia="ＭＳ ゴシック"/>
          <w:b w:val="0"/>
          <w:sz w:val="22"/>
        </w:rPr>
        <w:t>　</w:t>
      </w:r>
      <w:r>
        <w:rPr>
          <w:rFonts w:hint="eastAsia" w:ascii="ＭＳ ゴシック" w:hAnsi="ＭＳ ゴシック" w:eastAsia="ＭＳ ゴシック"/>
          <w:b w:val="0"/>
          <w:sz w:val="22"/>
        </w:rPr>
        <w:t>審査基準</w:t>
      </w:r>
    </w:p>
    <w:tbl>
      <w:tblPr>
        <w:tblStyle w:val="11"/>
        <w:tblW w:w="9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firstRow="1" w:lastRow="0" w:firstColumn="1" w:lastColumn="0" w:noHBand="0" w:noVBand="1" w:val="04A0"/>
      </w:tblPr>
      <w:tblGrid>
        <w:gridCol w:w="1700"/>
        <w:gridCol w:w="2127"/>
        <w:gridCol w:w="6095"/>
      </w:tblGrid>
      <w:tr>
        <w:trPr/>
        <w:tc>
          <w:tcPr>
            <w:tcW w:w="17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top"/>
          </w:tcPr>
          <w:p>
            <w:pPr>
              <w:pStyle w:val="0"/>
              <w:spacing w:line="240" w:lineRule="exact"/>
              <w:jc w:val="center"/>
              <w:rPr>
                <w:rFonts w:hint="default" w:ascii="ＭＳ Ｐゴシック" w:hAnsi="ＭＳ Ｐゴシック" w:eastAsia="ＭＳ Ｐゴシック"/>
                <w:sz w:val="22"/>
              </w:rPr>
            </w:pPr>
            <w:r>
              <w:rPr>
                <w:rFonts w:hint="eastAsia" w:ascii="ＭＳ Ｐゴシック" w:hAnsi="ＭＳ Ｐゴシック" w:eastAsia="ＭＳ Ｐゴシック"/>
                <w:sz w:val="22"/>
              </w:rPr>
              <w:t>評価項目</w:t>
            </w:r>
          </w:p>
        </w:tc>
        <w:tc>
          <w:tcPr>
            <w:tcW w:w="212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top"/>
          </w:tcPr>
          <w:p>
            <w:pPr>
              <w:pStyle w:val="0"/>
              <w:spacing w:line="240" w:lineRule="exact"/>
              <w:jc w:val="center"/>
              <w:rPr>
                <w:rFonts w:hint="default" w:ascii="ＭＳ Ｐゴシック" w:hAnsi="ＭＳ Ｐゴシック" w:eastAsia="ＭＳ Ｐゴシック"/>
                <w:sz w:val="22"/>
              </w:rPr>
            </w:pPr>
            <w:r>
              <w:rPr>
                <w:rFonts w:hint="eastAsia" w:ascii="ＭＳ Ｐゴシック" w:hAnsi="ＭＳ Ｐゴシック" w:eastAsia="ＭＳ Ｐゴシック"/>
                <w:sz w:val="22"/>
              </w:rPr>
              <w:t>配点</w:t>
            </w:r>
          </w:p>
        </w:tc>
        <w:tc>
          <w:tcPr>
            <w:tcW w:w="6095"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top"/>
          </w:tcPr>
          <w:p>
            <w:pPr>
              <w:pStyle w:val="0"/>
              <w:spacing w:line="240" w:lineRule="exact"/>
              <w:jc w:val="center"/>
              <w:rPr>
                <w:rFonts w:hint="default" w:ascii="ＭＳ Ｐゴシック" w:hAnsi="ＭＳ Ｐゴシック" w:eastAsia="ＭＳ Ｐゴシック"/>
                <w:sz w:val="22"/>
              </w:rPr>
            </w:pPr>
            <w:r>
              <w:rPr>
                <w:rFonts w:hint="eastAsia" w:ascii="ＭＳ Ｐゴシック" w:hAnsi="ＭＳ Ｐゴシック" w:eastAsia="ＭＳ Ｐゴシック"/>
                <w:sz w:val="22"/>
              </w:rPr>
              <w:t>評価の視点</w:t>
            </w:r>
          </w:p>
        </w:tc>
      </w:tr>
      <w:tr>
        <w:trPr/>
        <w:tc>
          <w:tcPr>
            <w:tcW w:w="17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center"/>
          </w:tcPr>
          <w:p>
            <w:pPr>
              <w:pStyle w:val="0"/>
              <w:spacing w:line="240" w:lineRule="exact"/>
              <w:jc w:val="center"/>
              <w:rPr>
                <w:rFonts w:hint="default" w:ascii="ＭＳ Ｐ明朝" w:hAnsi="ＭＳ Ｐ明朝" w:eastAsia="ＭＳ Ｐ明朝"/>
                <w:sz w:val="22"/>
              </w:rPr>
            </w:pPr>
            <w:r>
              <w:rPr>
                <w:rFonts w:hint="default" w:ascii="ＭＳ Ｐ明朝" w:hAnsi="ＭＳ Ｐ明朝" w:eastAsia="ＭＳ Ｐ明朝"/>
                <w:sz w:val="22"/>
              </w:rPr>
              <w:t>メッセージ性</w:t>
            </w:r>
          </w:p>
        </w:tc>
        <w:tc>
          <w:tcPr>
            <w:tcW w:w="212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center"/>
          </w:tcPr>
          <w:p>
            <w:pPr>
              <w:pStyle w:val="0"/>
              <w:spacing w:line="240" w:lineRule="exact"/>
              <w:jc w:val="center"/>
              <w:rPr>
                <w:rFonts w:hint="default" w:ascii="ＭＳ Ｐ明朝" w:hAnsi="ＭＳ Ｐ明朝" w:eastAsia="ＭＳ Ｐ明朝"/>
                <w:sz w:val="22"/>
              </w:rPr>
            </w:pPr>
            <w:r>
              <w:rPr>
                <w:rFonts w:hint="default" w:ascii="ＭＳ Ｐ明朝" w:hAnsi="ＭＳ Ｐ明朝" w:eastAsia="ＭＳ Ｐ明朝"/>
                <w:sz w:val="22"/>
              </w:rPr>
              <w:t>40</w:t>
            </w:r>
            <w:r>
              <w:rPr>
                <w:rFonts w:hint="default" w:ascii="ＭＳ Ｐ明朝" w:hAnsi="ＭＳ Ｐ明朝" w:eastAsia="ＭＳ Ｐ明朝"/>
                <w:sz w:val="22"/>
              </w:rPr>
              <w:t>点</w:t>
            </w:r>
          </w:p>
        </w:tc>
        <w:tc>
          <w:tcPr>
            <w:tcW w:w="6095"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「家庭＝良いもの」が伝わるか、ポジティブな印象、同世代への訴求力</w:t>
            </w:r>
          </w:p>
        </w:tc>
      </w:tr>
      <w:tr>
        <w:trPr/>
        <w:tc>
          <w:tcPr>
            <w:tcW w:w="17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center"/>
          </w:tcPr>
          <w:p>
            <w:pPr>
              <w:pStyle w:val="0"/>
              <w:spacing w:line="240" w:lineRule="exact"/>
              <w:jc w:val="center"/>
              <w:rPr>
                <w:rFonts w:hint="default" w:ascii="ＭＳ Ｐ明朝" w:hAnsi="ＭＳ Ｐ明朝" w:eastAsia="ＭＳ Ｐ明朝"/>
                <w:sz w:val="22"/>
              </w:rPr>
            </w:pPr>
            <w:r>
              <w:rPr>
                <w:rFonts w:hint="default" w:ascii="ＭＳ Ｐ明朝" w:hAnsi="ＭＳ Ｐ明朝" w:eastAsia="ＭＳ Ｐ明朝"/>
                <w:sz w:val="22"/>
              </w:rPr>
              <w:t>独創性</w:t>
            </w:r>
          </w:p>
        </w:tc>
        <w:tc>
          <w:tcPr>
            <w:tcW w:w="212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center"/>
          </w:tcPr>
          <w:p>
            <w:pPr>
              <w:pStyle w:val="0"/>
              <w:spacing w:line="240" w:lineRule="exact"/>
              <w:jc w:val="center"/>
              <w:rPr>
                <w:rFonts w:hint="default" w:ascii="ＭＳ Ｐ明朝" w:hAnsi="ＭＳ Ｐ明朝" w:eastAsia="ＭＳ Ｐ明朝"/>
                <w:sz w:val="22"/>
              </w:rPr>
            </w:pPr>
            <w:r>
              <w:rPr>
                <w:rFonts w:hint="default" w:ascii="ＭＳ Ｐ明朝" w:hAnsi="ＭＳ Ｐ明朝" w:eastAsia="ＭＳ Ｐ明朝"/>
                <w:sz w:val="22"/>
              </w:rPr>
              <w:t>40</w:t>
            </w:r>
            <w:r>
              <w:rPr>
                <w:rFonts w:hint="default" w:ascii="ＭＳ Ｐ明朝" w:hAnsi="ＭＳ Ｐ明朝" w:eastAsia="ＭＳ Ｐ明朝"/>
                <w:sz w:val="22"/>
              </w:rPr>
              <w:t>点</w:t>
            </w:r>
          </w:p>
        </w:tc>
        <w:tc>
          <w:tcPr>
            <w:tcW w:w="6095"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自分の視点・言葉で描けているか、ＡＩ任せでないか、ユニークな切り口</w:t>
            </w:r>
          </w:p>
        </w:tc>
      </w:tr>
      <w:tr>
        <w:trPr/>
        <w:tc>
          <w:tcPr>
            <w:tcW w:w="17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center"/>
          </w:tcPr>
          <w:p>
            <w:pPr>
              <w:pStyle w:val="0"/>
              <w:spacing w:line="240" w:lineRule="exact"/>
              <w:jc w:val="center"/>
              <w:rPr>
                <w:rFonts w:hint="default" w:ascii="ＭＳ Ｐ明朝" w:hAnsi="ＭＳ Ｐ明朝" w:eastAsia="ＭＳ Ｐ明朝"/>
                <w:sz w:val="22"/>
              </w:rPr>
            </w:pPr>
            <w:r>
              <w:rPr>
                <w:rFonts w:hint="default" w:ascii="ＭＳ Ｐ明朝" w:hAnsi="ＭＳ Ｐ明朝" w:eastAsia="ＭＳ Ｐ明朝"/>
                <w:sz w:val="22"/>
              </w:rPr>
              <w:t>表現・構成力</w:t>
            </w:r>
          </w:p>
        </w:tc>
        <w:tc>
          <w:tcPr>
            <w:tcW w:w="212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center"/>
          </w:tcPr>
          <w:p>
            <w:pPr>
              <w:pStyle w:val="0"/>
              <w:spacing w:line="240" w:lineRule="exact"/>
              <w:jc w:val="center"/>
              <w:rPr>
                <w:rFonts w:hint="default" w:ascii="ＭＳ Ｐ明朝" w:hAnsi="ＭＳ Ｐ明朝" w:eastAsia="ＭＳ Ｐ明朝"/>
                <w:sz w:val="22"/>
              </w:rPr>
            </w:pPr>
            <w:r>
              <w:rPr>
                <w:rFonts w:hint="eastAsia" w:ascii="ＭＳ Ｐ明朝" w:hAnsi="ＭＳ Ｐ明朝" w:eastAsia="ＭＳ Ｐ明朝"/>
                <w:sz w:val="22"/>
              </w:rPr>
              <w:t>2</w:t>
            </w:r>
            <w:r>
              <w:rPr>
                <w:rFonts w:hint="default" w:ascii="ＭＳ Ｐ明朝" w:hAnsi="ＭＳ Ｐ明朝" w:eastAsia="ＭＳ Ｐ明朝"/>
                <w:sz w:val="22"/>
              </w:rPr>
              <w:t>0</w:t>
            </w:r>
            <w:r>
              <w:rPr>
                <w:rFonts w:hint="default" w:ascii="ＭＳ Ｐ明朝" w:hAnsi="ＭＳ Ｐ明朝" w:eastAsia="ＭＳ Ｐ明朝"/>
                <w:sz w:val="22"/>
              </w:rPr>
              <w:t>点</w:t>
            </w:r>
          </w:p>
        </w:tc>
        <w:tc>
          <w:tcPr>
            <w:tcW w:w="6095"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15</w:t>
            </w:r>
            <w:r>
              <w:rPr>
                <w:rFonts w:hint="default" w:ascii="ＭＳ Ｐ明朝" w:hAnsi="ＭＳ Ｐ明朝" w:eastAsia="ＭＳ Ｐ明朝"/>
                <w:sz w:val="22"/>
              </w:rPr>
              <w:t>～</w:t>
            </w:r>
            <w:r>
              <w:rPr>
                <w:rFonts w:hint="default" w:ascii="ＭＳ Ｐ明朝" w:hAnsi="ＭＳ Ｐ明朝" w:eastAsia="ＭＳ Ｐ明朝"/>
                <w:sz w:val="22"/>
              </w:rPr>
              <w:t>30</w:t>
            </w:r>
            <w:r>
              <w:rPr>
                <w:rFonts w:hint="default" w:ascii="ＭＳ Ｐ明朝" w:hAnsi="ＭＳ Ｐ明朝" w:eastAsia="ＭＳ Ｐ明朝"/>
                <w:sz w:val="22"/>
              </w:rPr>
              <w:t>秒でまとまっているか、映像・音声・テロップの効果的使用</w:t>
            </w:r>
          </w:p>
        </w:tc>
      </w:tr>
    </w:tbl>
    <w:p>
      <w:pPr>
        <w:pStyle w:val="0"/>
        <w:widowControl w:val="1"/>
        <w:spacing w:line="240" w:lineRule="exact"/>
        <w:rPr>
          <w:rFonts w:hint="default"/>
          <w:sz w:val="22"/>
        </w:rPr>
      </w:pPr>
    </w:p>
    <w:p>
      <w:pPr>
        <w:pStyle w:val="1"/>
        <w:spacing w:before="0" w:beforeLines="0" w:beforeAutospacing="0" w:after="0" w:afterLines="0" w:afterAutospacing="0" w:line="240" w:lineRule="exact"/>
        <w:rPr>
          <w:rFonts w:hint="default" w:ascii="ＭＳ ゴシック" w:hAnsi="ＭＳ ゴシック" w:eastAsia="ＭＳ ゴシック"/>
          <w:b w:val="0"/>
          <w:sz w:val="22"/>
        </w:rPr>
      </w:pPr>
      <w:r>
        <w:rPr>
          <w:rFonts w:hint="eastAsia" w:ascii="ＭＳ ゴシック" w:hAnsi="ＭＳ ゴシック" w:eastAsia="ＭＳ ゴシック"/>
          <w:b w:val="0"/>
          <w:sz w:val="22"/>
        </w:rPr>
        <w:t>８</w:t>
      </w:r>
      <w:r>
        <w:rPr>
          <w:rFonts w:hint="default" w:ascii="ＭＳ ゴシック" w:hAnsi="ＭＳ ゴシック" w:eastAsia="ＭＳ ゴシック"/>
          <w:b w:val="0"/>
          <w:sz w:val="22"/>
        </w:rPr>
        <w:t>　スケジュール（予定）</w:t>
      </w:r>
    </w:p>
    <w:tbl>
      <w:tblPr>
        <w:tblStyle w:val="11"/>
        <w:tblW w:w="9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firstRow="1" w:lastRow="0" w:firstColumn="1" w:lastColumn="0" w:noHBand="0" w:noVBand="1" w:val="04A0"/>
      </w:tblPr>
      <w:tblGrid>
        <w:gridCol w:w="1700"/>
        <w:gridCol w:w="8222"/>
      </w:tblGrid>
      <w:tr>
        <w:trPr/>
        <w:tc>
          <w:tcPr>
            <w:tcW w:w="17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募集告知</w:t>
            </w:r>
          </w:p>
        </w:tc>
        <w:tc>
          <w:tcPr>
            <w:tcW w:w="822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６月頃</w:t>
            </w:r>
          </w:p>
        </w:tc>
      </w:tr>
      <w:tr>
        <w:trPr/>
        <w:tc>
          <w:tcPr>
            <w:tcW w:w="17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応募期間</w:t>
            </w:r>
          </w:p>
        </w:tc>
        <w:tc>
          <w:tcPr>
            <w:tcW w:w="822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７月～９月上旬（夏休み期間を活用）</w:t>
            </w:r>
          </w:p>
        </w:tc>
      </w:tr>
      <w:tr>
        <w:trPr/>
        <w:tc>
          <w:tcPr>
            <w:tcW w:w="17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審査期間</w:t>
            </w:r>
          </w:p>
        </w:tc>
        <w:tc>
          <w:tcPr>
            <w:tcW w:w="822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９月中旬～</w:t>
            </w:r>
            <w:r>
              <w:rPr>
                <w:rFonts w:hint="default" w:ascii="ＭＳ Ｐ明朝" w:hAnsi="ＭＳ Ｐ明朝" w:eastAsia="ＭＳ Ｐ明朝"/>
                <w:sz w:val="22"/>
              </w:rPr>
              <w:t>10</w:t>
            </w:r>
            <w:r>
              <w:rPr>
                <w:rFonts w:hint="default" w:ascii="ＭＳ Ｐ明朝" w:hAnsi="ＭＳ Ｐ明朝" w:eastAsia="ＭＳ Ｐ明朝"/>
                <w:sz w:val="22"/>
              </w:rPr>
              <w:t>月（事務局審査および審査員審査）</w:t>
            </w:r>
          </w:p>
        </w:tc>
      </w:tr>
      <w:tr>
        <w:trPr/>
        <w:tc>
          <w:tcPr>
            <w:tcW w:w="17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表彰式</w:t>
            </w:r>
          </w:p>
        </w:tc>
        <w:tc>
          <w:tcPr>
            <w:tcW w:w="822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11</w:t>
            </w:r>
            <w:r>
              <w:rPr>
                <w:rFonts w:hint="default" w:ascii="ＭＳ Ｐ明朝" w:hAnsi="ＭＳ Ｐ明朝" w:eastAsia="ＭＳ Ｐ明朝"/>
                <w:sz w:val="22"/>
              </w:rPr>
              <w:t>月</w:t>
            </w:r>
            <w:r>
              <w:rPr>
                <w:rFonts w:hint="eastAsia" w:ascii="ＭＳ Ｐ明朝" w:hAnsi="ＭＳ Ｐ明朝" w:eastAsia="ＭＳ Ｐ明朝"/>
                <w:sz w:val="22"/>
              </w:rPr>
              <w:t>中（日時・会場は決定次第、入賞者に個別に連絡します）</w:t>
            </w:r>
          </w:p>
        </w:tc>
      </w:tr>
      <w:tr>
        <w:trPr/>
        <w:tc>
          <w:tcPr>
            <w:tcW w:w="170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結果通知</w:t>
            </w:r>
          </w:p>
        </w:tc>
        <w:tc>
          <w:tcPr>
            <w:tcW w:w="822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入賞者には</w:t>
            </w:r>
            <w:r>
              <w:rPr>
                <w:rFonts w:hint="default" w:ascii="ＭＳ Ｐ明朝" w:hAnsi="ＭＳ Ｐ明朝" w:eastAsia="ＭＳ Ｐ明朝"/>
                <w:sz w:val="22"/>
              </w:rPr>
              <w:t>10</w:t>
            </w:r>
            <w:r>
              <w:rPr>
                <w:rFonts w:hint="default" w:ascii="ＭＳ Ｐ明朝" w:hAnsi="ＭＳ Ｐ明朝" w:eastAsia="ＭＳ Ｐ明朝"/>
                <w:sz w:val="22"/>
              </w:rPr>
              <w:t>月</w:t>
            </w:r>
            <w:r>
              <w:rPr>
                <w:rFonts w:hint="eastAsia" w:ascii="ＭＳ Ｐ明朝" w:hAnsi="ＭＳ Ｐ明朝" w:eastAsia="ＭＳ Ｐ明朝"/>
                <w:sz w:val="22"/>
              </w:rPr>
              <w:t>末までに</w:t>
            </w:r>
            <w:r>
              <w:rPr>
                <w:rFonts w:hint="default" w:ascii="ＭＳ Ｐ明朝" w:hAnsi="ＭＳ Ｐ明朝" w:eastAsia="ＭＳ Ｐ明朝"/>
                <w:sz w:val="22"/>
              </w:rPr>
              <w:t>メールまたは電話で個別に連絡</w:t>
            </w:r>
            <w:r>
              <w:rPr>
                <w:rFonts w:hint="eastAsia" w:ascii="ＭＳ Ｐ明朝" w:hAnsi="ＭＳ Ｐ明朝" w:eastAsia="ＭＳ Ｐ明朝"/>
                <w:sz w:val="22"/>
              </w:rPr>
              <w:t>を予定しております</w:t>
            </w:r>
            <w:r>
              <w:rPr>
                <w:rFonts w:hint="default" w:ascii="ＭＳ Ｐ明朝" w:hAnsi="ＭＳ Ｐ明朝" w:eastAsia="ＭＳ Ｐ明朝"/>
                <w:sz w:val="22"/>
              </w:rPr>
              <w:t>。</w:t>
            </w:r>
          </w:p>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非入賞者への個別通知は行いません。</w:t>
            </w:r>
          </w:p>
        </w:tc>
      </w:tr>
    </w:tbl>
    <w:p>
      <w:pPr>
        <w:pStyle w:val="0"/>
        <w:widowControl w:val="1"/>
        <w:spacing w:line="240" w:lineRule="exact"/>
        <w:rPr>
          <w:rFonts w:hint="default"/>
          <w:sz w:val="22"/>
        </w:rPr>
      </w:pPr>
      <w:r>
        <w:rPr>
          <w:rFonts w:hint="default"/>
          <w:sz w:val="22"/>
        </w:rPr>
        <w:br w:type="page"/>
      </w:r>
    </w:p>
    <w:p>
      <w:pPr>
        <w:pStyle w:val="1"/>
        <w:spacing w:before="0" w:beforeLines="0" w:beforeAutospacing="0" w:after="0" w:afterLines="0" w:afterAutospacing="0" w:line="240" w:lineRule="exact"/>
        <w:rPr>
          <w:rFonts w:hint="default" w:ascii="ＭＳ ゴシック" w:hAnsi="ＭＳ ゴシック" w:eastAsia="ＭＳ ゴシック"/>
          <w:b w:val="0"/>
          <w:sz w:val="22"/>
        </w:rPr>
      </w:pPr>
      <w:r>
        <w:rPr>
          <w:rFonts w:hint="eastAsia" w:ascii="ＭＳ ゴシック" w:hAnsi="ＭＳ ゴシック" w:eastAsia="ＭＳ ゴシック"/>
          <w:b w:val="0"/>
          <w:sz w:val="22"/>
        </w:rPr>
        <w:t>９</w:t>
      </w:r>
      <w:r>
        <w:rPr>
          <w:rFonts w:hint="default" w:ascii="ＭＳ ゴシック" w:hAnsi="ＭＳ ゴシック" w:eastAsia="ＭＳ ゴシック"/>
          <w:b w:val="0"/>
          <w:sz w:val="22"/>
        </w:rPr>
        <w:t>　表彰</w:t>
      </w:r>
    </w:p>
    <w:tbl>
      <w:tblPr>
        <w:tblStyle w:val="11"/>
        <w:tblW w:w="9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firstRow="1" w:lastRow="0" w:firstColumn="1" w:lastColumn="0" w:noHBand="0" w:noVBand="1" w:val="04A0"/>
      </w:tblPr>
      <w:tblGrid>
        <w:gridCol w:w="2551"/>
        <w:gridCol w:w="7371"/>
      </w:tblGrid>
      <w:tr>
        <w:trPr/>
        <w:tc>
          <w:tcPr>
            <w:tcW w:w="255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グランプリ（１作品）</w:t>
            </w:r>
          </w:p>
        </w:tc>
        <w:tc>
          <w:tcPr>
            <w:tcW w:w="737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ＱＵＯカード</w:t>
            </w:r>
            <w:r>
              <w:rPr>
                <w:rFonts w:hint="default" w:ascii="ＭＳ Ｐ明朝" w:hAnsi="ＭＳ Ｐ明朝" w:eastAsia="ＭＳ Ｐ明朝"/>
                <w:sz w:val="22"/>
              </w:rPr>
              <w:t>30,000</w:t>
            </w:r>
            <w:r>
              <w:rPr>
                <w:rFonts w:hint="default" w:ascii="ＭＳ Ｐ明朝" w:hAnsi="ＭＳ Ｐ明朝" w:eastAsia="ＭＳ Ｐ明朝"/>
                <w:sz w:val="22"/>
              </w:rPr>
              <w:t>円分</w:t>
            </w:r>
          </w:p>
        </w:tc>
      </w:tr>
      <w:tr>
        <w:trPr/>
        <w:tc>
          <w:tcPr>
            <w:tcW w:w="255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準グランプリ（１作品）</w:t>
            </w:r>
          </w:p>
        </w:tc>
        <w:tc>
          <w:tcPr>
            <w:tcW w:w="737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ＱＵＯカード</w:t>
            </w:r>
            <w:r>
              <w:rPr>
                <w:rFonts w:hint="default" w:ascii="ＭＳ Ｐ明朝" w:hAnsi="ＭＳ Ｐ明朝" w:eastAsia="ＭＳ Ｐ明朝"/>
                <w:sz w:val="22"/>
              </w:rPr>
              <w:t>20,000</w:t>
            </w:r>
            <w:r>
              <w:rPr>
                <w:rFonts w:hint="default" w:ascii="ＭＳ Ｐ明朝" w:hAnsi="ＭＳ Ｐ明朝" w:eastAsia="ＭＳ Ｐ明朝"/>
                <w:sz w:val="22"/>
              </w:rPr>
              <w:t>円分</w:t>
            </w:r>
          </w:p>
        </w:tc>
      </w:tr>
      <w:tr>
        <w:trPr/>
        <w:tc>
          <w:tcPr>
            <w:tcW w:w="255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特別賞（３作品）</w:t>
            </w:r>
          </w:p>
        </w:tc>
        <w:tc>
          <w:tcPr>
            <w:tcW w:w="737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ＱＵＯカード各</w:t>
            </w:r>
            <w:r>
              <w:rPr>
                <w:rFonts w:hint="default" w:ascii="ＭＳ Ｐ明朝" w:hAnsi="ＭＳ Ｐ明朝" w:eastAsia="ＭＳ Ｐ明朝"/>
                <w:sz w:val="22"/>
              </w:rPr>
              <w:t>5,000</w:t>
            </w:r>
            <w:r>
              <w:rPr>
                <w:rFonts w:hint="default" w:ascii="ＭＳ Ｐ明朝" w:hAnsi="ＭＳ Ｐ明朝" w:eastAsia="ＭＳ Ｐ明朝"/>
                <w:sz w:val="22"/>
              </w:rPr>
              <w:t>円分</w:t>
            </w:r>
          </w:p>
        </w:tc>
      </w:tr>
      <w:tr>
        <w:trPr/>
        <w:tc>
          <w:tcPr>
            <w:tcW w:w="255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表彰式出席</w:t>
            </w:r>
          </w:p>
        </w:tc>
        <w:tc>
          <w:tcPr>
            <w:tcW w:w="737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11</w:t>
            </w:r>
            <w:r>
              <w:rPr>
                <w:rFonts w:hint="default" w:ascii="ＭＳ Ｐ明朝" w:hAnsi="ＭＳ Ｐ明朝" w:eastAsia="ＭＳ Ｐ明朝"/>
                <w:sz w:val="22"/>
              </w:rPr>
              <w:t>月</w:t>
            </w:r>
            <w:r>
              <w:rPr>
                <w:rFonts w:hint="eastAsia" w:ascii="ＭＳ Ｐ明朝" w:hAnsi="ＭＳ Ｐ明朝" w:eastAsia="ＭＳ Ｐ明朝"/>
                <w:sz w:val="22"/>
              </w:rPr>
              <w:t>中に</w:t>
            </w:r>
            <w:r>
              <w:rPr>
                <w:rFonts w:hint="default" w:ascii="ＭＳ Ｐ明朝" w:hAnsi="ＭＳ Ｐ明朝" w:eastAsia="ＭＳ Ｐ明朝"/>
                <w:sz w:val="22"/>
              </w:rPr>
              <w:t>表彰式を予定しています。</w:t>
            </w:r>
            <w:r>
              <w:rPr>
                <w:rFonts w:hint="eastAsia" w:ascii="ＭＳ Ｐ明朝" w:hAnsi="ＭＳ Ｐ明朝" w:eastAsia="ＭＳ Ｐ明朝"/>
                <w:sz w:val="22"/>
              </w:rPr>
              <w:t>（できる限り出席をお願いします）</w:t>
            </w:r>
          </w:p>
          <w:p>
            <w:pPr>
              <w:pStyle w:val="0"/>
              <w:spacing w:line="240" w:lineRule="exact"/>
              <w:rPr>
                <w:rFonts w:hint="default" w:ascii="ＭＳ Ｐ明朝" w:hAnsi="ＭＳ Ｐ明朝" w:eastAsia="ＭＳ Ｐ明朝"/>
                <w:sz w:val="22"/>
              </w:rPr>
            </w:pPr>
            <w:r>
              <w:rPr>
                <w:rFonts w:hint="eastAsia" w:ascii="ＭＳ Ｐ明朝" w:hAnsi="ＭＳ Ｐ明朝" w:eastAsia="ＭＳ Ｐ明朝"/>
                <w:sz w:val="22"/>
              </w:rPr>
              <w:t>日時や会場は決定次第、個別に連絡します。</w:t>
            </w:r>
          </w:p>
        </w:tc>
      </w:tr>
    </w:tbl>
    <w:p>
      <w:pPr>
        <w:pStyle w:val="0"/>
        <w:spacing w:line="240" w:lineRule="exact"/>
        <w:rPr>
          <w:rFonts w:hint="default"/>
          <w:sz w:val="22"/>
        </w:rPr>
      </w:pPr>
    </w:p>
    <w:p>
      <w:pPr>
        <w:pStyle w:val="1"/>
        <w:spacing w:before="0" w:beforeLines="0" w:beforeAutospacing="0" w:after="0" w:afterLines="0" w:afterAutospacing="0" w:line="240" w:lineRule="exact"/>
        <w:rPr>
          <w:rFonts w:hint="default" w:ascii="ＭＳ ゴシック" w:hAnsi="ＭＳ ゴシック" w:eastAsia="ＭＳ ゴシック"/>
          <w:b w:val="0"/>
          <w:sz w:val="22"/>
        </w:rPr>
      </w:pPr>
      <w:r>
        <w:rPr>
          <w:rFonts w:hint="eastAsia" w:ascii="ＭＳ ゴシック" w:hAnsi="ＭＳ ゴシック" w:eastAsia="ＭＳ ゴシック"/>
          <w:b w:val="0"/>
          <w:sz w:val="22"/>
        </w:rPr>
        <w:t>10</w:t>
      </w:r>
      <w:r>
        <w:rPr>
          <w:rFonts w:hint="default" w:ascii="ＭＳ ゴシック" w:hAnsi="ＭＳ ゴシック" w:eastAsia="ＭＳ ゴシック"/>
          <w:b w:val="0"/>
          <w:sz w:val="22"/>
        </w:rPr>
        <w:t>　著作権・使用権・免責事項（重要）</w:t>
      </w:r>
    </w:p>
    <w:p>
      <w:pPr>
        <w:pStyle w:val="1"/>
        <w:spacing w:before="0" w:beforeLines="0" w:beforeAutospacing="0" w:after="0" w:afterLines="0" w:afterAutospacing="0" w:line="240" w:lineRule="exact"/>
        <w:rPr>
          <w:rFonts w:hint="default" w:ascii="ＭＳ ゴシック" w:hAnsi="ＭＳ ゴシック" w:eastAsia="ＭＳ ゴシック"/>
          <w:b w:val="0"/>
          <w:sz w:val="22"/>
        </w:rPr>
      </w:pPr>
      <w:r>
        <w:rPr>
          <w:rFonts w:hint="default" w:ascii="ＭＳ Ｐゴシック" w:hAnsi="ＭＳ Ｐゴシック" w:eastAsia="ＭＳ Ｐゴシック"/>
          <w:b w:val="0"/>
          <w:sz w:val="22"/>
        </w:rPr>
        <w:t>（１）著作権と使用権の範囲</w:t>
      </w:r>
    </w:p>
    <w:tbl>
      <w:tblPr>
        <w:tblStyle w:val="11"/>
        <w:tblW w:w="9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firstRow="1" w:lastRow="0" w:firstColumn="1" w:lastColumn="0" w:noHBand="0" w:noVBand="1" w:val="04A0"/>
      </w:tblPr>
      <w:tblGrid>
        <w:gridCol w:w="2551"/>
        <w:gridCol w:w="7371"/>
      </w:tblGrid>
      <w:tr>
        <w:trPr/>
        <w:tc>
          <w:tcPr>
            <w:tcW w:w="255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著作権の帰属</w:t>
            </w:r>
          </w:p>
        </w:tc>
        <w:tc>
          <w:tcPr>
            <w:tcW w:w="737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応募作品の著作権は、原則として応募者に帰属します。</w:t>
            </w:r>
          </w:p>
        </w:tc>
      </w:tr>
      <w:tr>
        <w:trPr/>
        <w:tc>
          <w:tcPr>
            <w:tcW w:w="255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主催者による使用</w:t>
            </w:r>
          </w:p>
        </w:tc>
        <w:tc>
          <w:tcPr>
            <w:tcW w:w="737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主催者（栃木市）は、入賞作品を以下のとおり使用することができます。</w:t>
            </w:r>
          </w:p>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①</w:t>
            </w:r>
            <w:r>
              <w:rPr>
                <w:rFonts w:hint="default" w:ascii="ＭＳ Ｐ明朝" w:hAnsi="ＭＳ Ｐ明朝" w:eastAsia="ＭＳ Ｐ明朝"/>
                <w:sz w:val="22"/>
              </w:rPr>
              <w:t>　表彰式での上映（全入賞作品・必須）</w:t>
            </w:r>
          </w:p>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②</w:t>
            </w:r>
            <w:r>
              <w:rPr>
                <w:rFonts w:hint="default" w:ascii="ＭＳ Ｐ明朝" w:hAnsi="ＭＳ Ｐ明朝" w:eastAsia="ＭＳ Ｐ明朝"/>
                <w:sz w:val="22"/>
              </w:rPr>
              <w:t>　入賞者が希望する場合のみ、市のホームページでの紹介</w:t>
            </w:r>
          </w:p>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③</w:t>
            </w:r>
            <w:r>
              <w:rPr>
                <w:rFonts w:hint="default" w:ascii="ＭＳ Ｐ明朝" w:hAnsi="ＭＳ Ｐ明朝" w:eastAsia="ＭＳ Ｐ明朝"/>
                <w:sz w:val="22"/>
              </w:rPr>
              <w:t>　入賞者の個別書面同意を得た場合のみ、市の公式</w:t>
            </w:r>
            <w:r>
              <w:rPr>
                <w:rFonts w:hint="default" w:ascii="ＭＳ Ｐ明朝" w:hAnsi="ＭＳ Ｐ明朝" w:eastAsia="ＭＳ Ｐ明朝"/>
                <w:sz w:val="22"/>
              </w:rPr>
              <w:t>YouTube</w:t>
            </w:r>
            <w:r>
              <w:rPr>
                <w:rFonts w:hint="default" w:ascii="ＭＳ Ｐ明朝" w:hAnsi="ＭＳ Ｐ明朝" w:eastAsia="ＭＳ Ｐ明朝"/>
                <w:sz w:val="22"/>
              </w:rPr>
              <w:t>、ＳＮＳ（</w:t>
            </w:r>
            <w:r>
              <w:rPr>
                <w:rFonts w:hint="default" w:ascii="ＭＳ Ｐ明朝" w:hAnsi="ＭＳ Ｐ明朝" w:eastAsia="ＭＳ Ｐ明朝"/>
                <w:sz w:val="22"/>
              </w:rPr>
              <w:t>Ⅹ</w:t>
            </w:r>
            <w:r>
              <w:rPr>
                <w:rFonts w:hint="default" w:ascii="ＭＳ Ｐ明朝" w:hAnsi="ＭＳ Ｐ明朝" w:eastAsia="ＭＳ Ｐ明朝"/>
                <w:sz w:val="22"/>
              </w:rPr>
              <w:t>、</w:t>
            </w:r>
            <w:r>
              <w:rPr>
                <w:rFonts w:hint="default" w:ascii="ＭＳ Ｐ明朝" w:hAnsi="ＭＳ Ｐ明朝" w:eastAsia="ＭＳ Ｐ明朝"/>
                <w:sz w:val="22"/>
              </w:rPr>
              <w:t>Instagram</w:t>
            </w:r>
            <w:r>
              <w:rPr>
                <w:rFonts w:hint="default" w:ascii="ＭＳ Ｐ明朝" w:hAnsi="ＭＳ Ｐ明朝" w:eastAsia="ＭＳ Ｐ明朝"/>
                <w:sz w:val="22"/>
              </w:rPr>
              <w:t>、</w:t>
            </w:r>
            <w:r>
              <w:rPr>
                <w:rFonts w:hint="default" w:ascii="ＭＳ Ｐ明朝" w:hAnsi="ＭＳ Ｐ明朝" w:eastAsia="ＭＳ Ｐ明朝"/>
                <w:sz w:val="22"/>
              </w:rPr>
              <w:t>Facebook</w:t>
            </w:r>
            <w:r>
              <w:rPr>
                <w:rFonts w:hint="default" w:ascii="ＭＳ Ｐ明朝" w:hAnsi="ＭＳ Ｐ明朝" w:eastAsia="ＭＳ Ｐ明朝"/>
                <w:sz w:val="22"/>
              </w:rPr>
              <w:t>、</w:t>
            </w:r>
            <w:r>
              <w:rPr>
                <w:rFonts w:hint="default" w:ascii="ＭＳ Ｐ明朝" w:hAnsi="ＭＳ Ｐ明朝" w:eastAsia="ＭＳ Ｐ明朝"/>
                <w:sz w:val="22"/>
              </w:rPr>
              <w:t>LINE</w:t>
            </w:r>
            <w:r>
              <w:rPr>
                <w:rFonts w:hint="default" w:ascii="ＭＳ Ｐ明朝" w:hAnsi="ＭＳ Ｐ明朝" w:eastAsia="ＭＳ Ｐ明朝"/>
                <w:sz w:val="22"/>
              </w:rPr>
              <w:t>等）、デジタルサイネージ、広報紙、ポスター、チラシ等での配信・掲載</w:t>
            </w:r>
          </w:p>
        </w:tc>
      </w:tr>
      <w:tr>
        <w:trPr/>
        <w:tc>
          <w:tcPr>
            <w:tcW w:w="255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作品の加工・編集</w:t>
            </w:r>
          </w:p>
        </w:tc>
        <w:tc>
          <w:tcPr>
            <w:tcW w:w="737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使用にあたり、作品の意図を損なわない範囲で、トリミング、字幕・ナレーションの追加、サイズ変更などの加工・編集を行う場合があります。</w:t>
            </w:r>
          </w:p>
        </w:tc>
      </w:tr>
      <w:tr>
        <w:trPr/>
        <w:tc>
          <w:tcPr>
            <w:tcW w:w="255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使用期間</w:t>
            </w:r>
          </w:p>
        </w:tc>
        <w:tc>
          <w:tcPr>
            <w:tcW w:w="737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市による作品の使用は、原則として無期限とします。削除を希望する場合は事務局にご相談ください。</w:t>
            </w:r>
          </w:p>
        </w:tc>
      </w:tr>
    </w:tbl>
    <w:p>
      <w:pPr>
        <w:pStyle w:val="0"/>
        <w:spacing w:line="240" w:lineRule="exact"/>
        <w:rPr>
          <w:rFonts w:hint="default" w:ascii="ＭＳ Ｐゴシック" w:hAnsi="ＭＳ Ｐゴシック" w:eastAsia="ＭＳ Ｐゴシック"/>
          <w:sz w:val="22"/>
        </w:rPr>
      </w:pPr>
    </w:p>
    <w:p>
      <w:pPr>
        <w:pStyle w:val="0"/>
        <w:spacing w:line="240" w:lineRule="exact"/>
        <w:rPr>
          <w:rFonts w:hint="default" w:ascii="ＭＳ Ｐゴシック" w:hAnsi="ＭＳ Ｐゴシック" w:eastAsia="ＭＳ Ｐゴシック"/>
          <w:sz w:val="22"/>
        </w:rPr>
      </w:pPr>
      <w:r>
        <w:rPr>
          <w:rFonts w:hint="default" w:ascii="ＭＳ Ｐゴシック" w:hAnsi="ＭＳ Ｐゴシック" w:eastAsia="ＭＳ Ｐゴシック"/>
          <w:sz w:val="22"/>
        </w:rPr>
        <w:t>（２）音楽・素材の権利処理に関する注意</w:t>
      </w:r>
    </w:p>
    <w:tbl>
      <w:tblPr>
        <w:tblStyle w:val="11"/>
        <w:tblW w:w="9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firstRow="1" w:lastRow="0" w:firstColumn="1" w:lastColumn="0" w:noHBand="0" w:noVBand="1" w:val="04A0"/>
      </w:tblPr>
      <w:tblGrid>
        <w:gridCol w:w="2551"/>
        <w:gridCol w:w="7371"/>
      </w:tblGrid>
      <w:tr>
        <w:trPr/>
        <w:tc>
          <w:tcPr>
            <w:tcW w:w="255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使用推奨</w:t>
            </w:r>
          </w:p>
        </w:tc>
        <w:tc>
          <w:tcPr>
            <w:tcW w:w="737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完全オリジナルの楽曲・効果音</w:t>
            </w:r>
          </w:p>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ＹｏｕＴｕｂｅオーディオライブラリ等の「著作権フリー（ロイヤリティフリー）」楽曲</w:t>
            </w:r>
          </w:p>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生成ＡＩで作ったＢＧＭ（</w:t>
            </w:r>
            <w:r>
              <w:rPr>
                <w:rFonts w:hint="default" w:ascii="ＭＳ Ｐ明朝" w:hAnsi="ＭＳ Ｐ明朝" w:eastAsia="ＭＳ Ｐ明朝"/>
                <w:sz w:val="22"/>
              </w:rPr>
              <w:t>※</w:t>
            </w:r>
            <w:r>
              <w:rPr>
                <w:rFonts w:hint="default" w:ascii="ＭＳ Ｐ明朝" w:hAnsi="ＭＳ Ｐ明朝" w:eastAsia="ＭＳ Ｐ明朝"/>
                <w:sz w:val="22"/>
              </w:rPr>
              <w:t>ただし商用利用・コンテスト応募可能な規約のものに限る）</w:t>
            </w:r>
          </w:p>
        </w:tc>
      </w:tr>
      <w:tr>
        <w:trPr/>
        <w:tc>
          <w:tcPr>
            <w:tcW w:w="255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使用禁止</w:t>
            </w:r>
          </w:p>
        </w:tc>
        <w:tc>
          <w:tcPr>
            <w:tcW w:w="737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市販のＣＤ音源、有料配信曲（日本国内外を問わず）の使用は禁止します。</w:t>
            </w:r>
          </w:p>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好きなアーティストの曲を勝手に使うことや、テレビ番組やネット動画から無断で抜き出した音声の使用を避けてください。</w:t>
            </w:r>
          </w:p>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w:t>
            </w:r>
            <w:r>
              <w:rPr>
                <w:rFonts w:hint="default" w:ascii="ＭＳ Ｐ明朝" w:hAnsi="ＭＳ Ｐ明朝" w:eastAsia="ＭＳ Ｐ明朝"/>
                <w:sz w:val="22"/>
              </w:rPr>
              <w:t>著作権フリーでない限り、日本・海外を問わず市販曲や配信曲の使用は不可です。</w:t>
            </w:r>
          </w:p>
        </w:tc>
      </w:tr>
    </w:tbl>
    <w:p>
      <w:pPr>
        <w:pStyle w:val="0"/>
        <w:spacing w:line="240" w:lineRule="exact"/>
        <w:rPr>
          <w:rFonts w:hint="default" w:ascii="ＭＳ Ｐゴシック" w:hAnsi="ＭＳ Ｐゴシック" w:eastAsia="ＭＳ Ｐゴシック"/>
          <w:sz w:val="22"/>
        </w:rPr>
      </w:pPr>
    </w:p>
    <w:p>
      <w:pPr>
        <w:pStyle w:val="0"/>
        <w:spacing w:line="240" w:lineRule="exact"/>
        <w:rPr>
          <w:rFonts w:hint="default" w:ascii="ＭＳ Ｐゴシック" w:hAnsi="ＭＳ Ｐゴシック" w:eastAsia="ＭＳ Ｐゴシック"/>
          <w:sz w:val="22"/>
        </w:rPr>
      </w:pPr>
      <w:r>
        <w:rPr>
          <w:rFonts w:hint="default" w:ascii="ＭＳ Ｐゴシック" w:hAnsi="ＭＳ Ｐゴシック" w:eastAsia="ＭＳ Ｐゴシック"/>
          <w:sz w:val="22"/>
        </w:rPr>
        <w:t>（３）免責事項</w:t>
      </w:r>
    </w:p>
    <w:tbl>
      <w:tblPr>
        <w:tblStyle w:val="11"/>
        <w:tblW w:w="9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firstRow="1" w:lastRow="0" w:firstColumn="1" w:lastColumn="0" w:noHBand="0" w:noVBand="1" w:val="04A0"/>
      </w:tblPr>
      <w:tblGrid>
        <w:gridCol w:w="2551"/>
        <w:gridCol w:w="7371"/>
      </w:tblGrid>
      <w:tr>
        <w:trPr/>
        <w:tc>
          <w:tcPr>
            <w:tcW w:w="255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第三者とのトラブル</w:t>
            </w:r>
          </w:p>
        </w:tc>
        <w:tc>
          <w:tcPr>
            <w:tcW w:w="737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応募作品に関して、第三者の権利（著作権、肖像権など）を侵害したとしてトラブルが生じた場合、応募者本人がその責任と費用において解決するものとし、主催者は一切の責任を負いません。</w:t>
            </w:r>
          </w:p>
        </w:tc>
      </w:tr>
      <w:tr>
        <w:trPr/>
        <w:tc>
          <w:tcPr>
            <w:tcW w:w="255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肖像権の許諾</w:t>
            </w:r>
          </w:p>
        </w:tc>
        <w:tc>
          <w:tcPr>
            <w:tcW w:w="737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動画に映っている人物（友人、家族等）からは、必ず事前に公開の許可を得てください。</w:t>
            </w:r>
          </w:p>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背景に映り込んだ通行人などで個人が特定できる場合も、ぼかしを入れる等の配慮が必要です。</w:t>
            </w:r>
          </w:p>
        </w:tc>
      </w:tr>
    </w:tbl>
    <w:p>
      <w:pPr>
        <w:pStyle w:val="0"/>
        <w:widowControl w:val="1"/>
        <w:rPr>
          <w:rFonts w:hint="default" w:ascii="ＭＳ ゴシック" w:hAnsi="ＭＳ ゴシック" w:eastAsia="ＭＳ ゴシック"/>
          <w:sz w:val="22"/>
        </w:rPr>
      </w:pPr>
      <w:r>
        <w:rPr>
          <w:rFonts w:hint="default" w:ascii="ＭＳ ゴシック" w:hAnsi="ＭＳ ゴシック" w:eastAsia="ＭＳ ゴシック"/>
          <w:b w:val="1"/>
          <w:sz w:val="22"/>
        </w:rPr>
        <w:br w:type="page"/>
      </w:r>
    </w:p>
    <w:p>
      <w:pPr>
        <w:pStyle w:val="1"/>
        <w:spacing w:before="0" w:beforeLines="0" w:beforeAutospacing="0" w:after="0" w:afterLines="0" w:afterAutospacing="0" w:line="240" w:lineRule="exact"/>
        <w:rPr>
          <w:rFonts w:hint="default" w:ascii="ＭＳ ゴシック" w:hAnsi="ＭＳ ゴシック" w:eastAsia="ＭＳ ゴシック"/>
          <w:b w:val="0"/>
          <w:sz w:val="22"/>
        </w:rPr>
      </w:pPr>
      <w:r>
        <w:rPr>
          <w:rFonts w:hint="default" w:ascii="ＭＳ ゴシック" w:hAnsi="ＭＳ ゴシック" w:eastAsia="ＭＳ ゴシック"/>
          <w:b w:val="0"/>
          <w:sz w:val="22"/>
        </w:rPr>
        <w:t>1</w:t>
      </w:r>
      <w:r>
        <w:rPr>
          <w:rFonts w:hint="eastAsia" w:ascii="ＭＳ ゴシック" w:hAnsi="ＭＳ ゴシック" w:eastAsia="ＭＳ ゴシック"/>
          <w:b w:val="0"/>
          <w:sz w:val="22"/>
        </w:rPr>
        <w:t>1</w:t>
      </w:r>
      <w:r>
        <w:rPr>
          <w:rFonts w:hint="default" w:ascii="ＭＳ ゴシック" w:hAnsi="ＭＳ ゴシック" w:eastAsia="ＭＳ ゴシック"/>
          <w:b w:val="0"/>
          <w:sz w:val="22"/>
        </w:rPr>
        <w:t>　</w:t>
      </w:r>
      <w:r>
        <w:rPr>
          <w:rFonts w:hint="eastAsia" w:ascii="ＭＳ ゴシック" w:hAnsi="ＭＳ ゴシック" w:eastAsia="ＭＳ ゴシック"/>
          <w:b w:val="0"/>
          <w:sz w:val="22"/>
        </w:rPr>
        <w:t>禁止事項・失格要件</w:t>
      </w:r>
    </w:p>
    <w:p>
      <w:pPr>
        <w:pStyle w:val="2"/>
        <w:spacing w:before="0" w:beforeLines="0" w:beforeAutospacing="0" w:after="0" w:afterLines="0" w:afterAutospacing="0" w:line="240" w:lineRule="exact"/>
        <w:ind w:firstLine="220" w:firstLineChars="100"/>
        <w:rPr>
          <w:rFonts w:hint="default" w:ascii="ＭＳ Ｐ明朝" w:hAnsi="ＭＳ Ｐ明朝" w:eastAsia="ＭＳ Ｐ明朝"/>
          <w:b w:val="0"/>
          <w:sz w:val="22"/>
        </w:rPr>
      </w:pPr>
      <w:r>
        <w:rPr>
          <w:rFonts w:hint="default" w:ascii="ＭＳ Ｐ明朝" w:hAnsi="ＭＳ Ｐ明朝" w:eastAsia="ＭＳ Ｐ明朝"/>
          <w:b w:val="0"/>
          <w:sz w:val="22"/>
        </w:rPr>
        <w:t>次の内容に該当する、あるいは該当するおそれがあると主催者が判断した作品は、審査対象外とします。入賞決定後に判明した場合も、入賞を取り消すことがあります。</w:t>
      </w:r>
    </w:p>
    <w:tbl>
      <w:tblPr>
        <w:tblStyle w:val="11"/>
        <w:tblW w:w="9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firstRow="1" w:lastRow="0" w:firstColumn="1" w:lastColumn="0" w:noHBand="0" w:noVBand="1" w:val="04A0"/>
      </w:tblPr>
      <w:tblGrid>
        <w:gridCol w:w="2409"/>
        <w:gridCol w:w="7513"/>
      </w:tblGrid>
      <w:tr>
        <w:trPr/>
        <w:tc>
          <w:tcPr>
            <w:tcW w:w="2409"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公序良俗に反するもの</w:t>
            </w:r>
          </w:p>
        </w:tc>
        <w:tc>
          <w:tcPr>
            <w:tcW w:w="7513"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差別的表現、暴力的描写、他人を不快にさせる内容が含まれるもの。</w:t>
            </w:r>
          </w:p>
        </w:tc>
      </w:tr>
      <w:tr>
        <w:trPr/>
        <w:tc>
          <w:tcPr>
            <w:tcW w:w="2409"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法令違反・権利侵害</w:t>
            </w:r>
          </w:p>
        </w:tc>
        <w:tc>
          <w:tcPr>
            <w:tcW w:w="7513"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法律に違反するもの、または第三者の著作権、肖像権、プライバシーを侵害するもの。</w:t>
            </w:r>
          </w:p>
        </w:tc>
      </w:tr>
      <w:tr>
        <w:trPr/>
        <w:tc>
          <w:tcPr>
            <w:tcW w:w="2409"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特定の宣伝・勧誘</w:t>
            </w:r>
          </w:p>
        </w:tc>
        <w:tc>
          <w:tcPr>
            <w:tcW w:w="7513"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企業や商品の宣伝（営利目的）、政治活動、宗教勧誘を目的とするもの。</w:t>
            </w:r>
          </w:p>
        </w:tc>
      </w:tr>
      <w:tr>
        <w:trPr/>
        <w:tc>
          <w:tcPr>
            <w:tcW w:w="2409"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虚偽の申告</w:t>
            </w:r>
          </w:p>
        </w:tc>
        <w:tc>
          <w:tcPr>
            <w:tcW w:w="7513"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ＡＩ使用の有無や制作ツールについて、事実と異なる申告をした場合。</w:t>
            </w:r>
          </w:p>
        </w:tc>
      </w:tr>
      <w:tr>
        <w:trPr/>
        <w:tc>
          <w:tcPr>
            <w:tcW w:w="2409"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D6E4F0"/>
            <w:tcMar>
              <w:top w:w="80" w:type="dxa"/>
              <w:left w:w="120" w:type="dxa"/>
              <w:bottom w:w="80" w:type="dxa"/>
              <w:right w:w="120" w:type="dxa"/>
            </w:tcMar>
            <w:vAlign w:val="center"/>
          </w:tcPr>
          <w:p>
            <w:pPr>
              <w:pStyle w:val="0"/>
              <w:spacing w:line="240" w:lineRule="exact"/>
              <w:jc w:val="center"/>
              <w:rPr>
                <w:rFonts w:hint="default" w:ascii="ＭＳ Ｐゴシック" w:hAnsi="ＭＳ Ｐゴシック" w:eastAsia="ＭＳ Ｐゴシック"/>
                <w:sz w:val="22"/>
              </w:rPr>
            </w:pPr>
            <w:r>
              <w:rPr>
                <w:rFonts w:hint="default" w:ascii="ＭＳ Ｐゴシック" w:hAnsi="ＭＳ Ｐゴシック" w:eastAsia="ＭＳ Ｐゴシック"/>
                <w:sz w:val="22"/>
              </w:rPr>
              <w:t>誹謗中傷</w:t>
            </w:r>
          </w:p>
        </w:tc>
        <w:tc>
          <w:tcPr>
            <w:tcW w:w="7513"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個人、企業、団体などを誹謗中傷する内容を含むもの。</w:t>
            </w:r>
          </w:p>
        </w:tc>
      </w:tr>
    </w:tbl>
    <w:p>
      <w:pPr>
        <w:pStyle w:val="0"/>
        <w:spacing w:line="240" w:lineRule="exact"/>
        <w:rPr>
          <w:rFonts w:hint="default"/>
          <w:sz w:val="22"/>
        </w:rPr>
      </w:pPr>
    </w:p>
    <w:p>
      <w:pPr>
        <w:pStyle w:val="1"/>
        <w:spacing w:before="0" w:beforeLines="0" w:beforeAutospacing="0" w:after="0" w:afterLines="0" w:afterAutospacing="0" w:line="240" w:lineRule="exact"/>
        <w:rPr>
          <w:rFonts w:hint="default" w:ascii="ＭＳ ゴシック" w:hAnsi="ＭＳ ゴシック" w:eastAsia="ＭＳ ゴシック"/>
          <w:b w:val="0"/>
          <w:sz w:val="22"/>
        </w:rPr>
      </w:pPr>
      <w:r>
        <w:rPr>
          <w:rFonts w:hint="default" w:ascii="ＭＳ ゴシック" w:hAnsi="ＭＳ ゴシック" w:eastAsia="ＭＳ ゴシック"/>
          <w:b w:val="0"/>
          <w:sz w:val="22"/>
        </w:rPr>
        <w:t>1</w:t>
      </w:r>
      <w:r>
        <w:rPr>
          <w:rFonts w:hint="eastAsia" w:ascii="ＭＳ ゴシック" w:hAnsi="ＭＳ ゴシック" w:eastAsia="ＭＳ ゴシック"/>
          <w:b w:val="0"/>
          <w:sz w:val="22"/>
        </w:rPr>
        <w:t>2</w:t>
      </w:r>
      <w:r>
        <w:rPr>
          <w:rFonts w:hint="default" w:ascii="ＭＳ ゴシック" w:hAnsi="ＭＳ ゴシック" w:eastAsia="ＭＳ ゴシック"/>
          <w:b w:val="0"/>
          <w:sz w:val="22"/>
        </w:rPr>
        <w:t>　個人情報の取り扱い</w:t>
      </w:r>
    </w:p>
    <w:p>
      <w:pPr>
        <w:pStyle w:val="0"/>
        <w:spacing w:line="240" w:lineRule="exact"/>
        <w:ind w:firstLine="220" w:firstLineChars="100"/>
        <w:rPr>
          <w:rFonts w:hint="default" w:ascii="ＭＳ Ｐ明朝" w:hAnsi="ＭＳ Ｐ明朝" w:eastAsia="ＭＳ Ｐ明朝"/>
          <w:sz w:val="22"/>
        </w:rPr>
      </w:pPr>
      <w:r>
        <w:rPr>
          <w:rFonts w:hint="default" w:ascii="ＭＳ Ｐ明朝" w:hAnsi="ＭＳ Ｐ明朝" w:eastAsia="ＭＳ Ｐ明朝"/>
          <w:sz w:val="22"/>
        </w:rPr>
        <w:t>応募時に記入いただいた個人情報は、本コンテストの審査、結果通知、賞品の発送、作品に関する問い合わせ、および広報活動など、事業運営に必要な範囲内でのみ利用します。</w:t>
      </w:r>
    </w:p>
    <w:p>
      <w:pPr>
        <w:pStyle w:val="0"/>
        <w:spacing w:line="240" w:lineRule="exact"/>
        <w:ind w:firstLine="220" w:firstLineChars="100"/>
        <w:rPr>
          <w:rFonts w:hint="default" w:ascii="ＭＳ Ｐ明朝" w:hAnsi="ＭＳ Ｐ明朝" w:eastAsia="ＭＳ Ｐ明朝"/>
          <w:sz w:val="22"/>
        </w:rPr>
      </w:pPr>
      <w:r>
        <w:rPr>
          <w:rFonts w:hint="default" w:ascii="ＭＳ Ｐ明朝" w:hAnsi="ＭＳ Ｐ明朝" w:eastAsia="ＭＳ Ｐ明朝"/>
          <w:sz w:val="22"/>
        </w:rPr>
        <w:t>入賞者の氏名（またはニックネーム）、学校名、学年などは、作品とともに公表する場合があります。</w:t>
      </w:r>
    </w:p>
    <w:p>
      <w:pPr>
        <w:pStyle w:val="0"/>
        <w:spacing w:line="240" w:lineRule="exact"/>
        <w:ind w:firstLine="220" w:firstLineChars="100"/>
        <w:rPr>
          <w:rFonts w:hint="default"/>
          <w:sz w:val="22"/>
        </w:rPr>
      </w:pPr>
    </w:p>
    <w:p>
      <w:pPr>
        <w:pStyle w:val="1"/>
        <w:spacing w:before="0" w:beforeLines="0" w:beforeAutospacing="0" w:after="0" w:afterLines="0" w:afterAutospacing="0" w:line="240" w:lineRule="exact"/>
        <w:rPr>
          <w:rFonts w:hint="default" w:ascii="ＭＳ ゴシック" w:hAnsi="ＭＳ ゴシック" w:eastAsia="ＭＳ ゴシック"/>
          <w:b w:val="0"/>
          <w:sz w:val="22"/>
        </w:rPr>
      </w:pPr>
      <w:r>
        <w:rPr>
          <w:rFonts w:hint="default" w:ascii="ＭＳ ゴシック" w:hAnsi="ＭＳ ゴシック" w:eastAsia="ＭＳ ゴシック"/>
          <w:b w:val="0"/>
          <w:sz w:val="22"/>
        </w:rPr>
        <w:t>1</w:t>
      </w:r>
      <w:r>
        <w:rPr>
          <w:rFonts w:hint="eastAsia" w:ascii="ＭＳ ゴシック" w:hAnsi="ＭＳ ゴシック" w:eastAsia="ＭＳ ゴシック"/>
          <w:b w:val="0"/>
          <w:sz w:val="22"/>
        </w:rPr>
        <w:t>3</w:t>
      </w:r>
      <w:r>
        <w:rPr>
          <w:rFonts w:hint="default" w:ascii="ＭＳ ゴシック" w:hAnsi="ＭＳ ゴシック" w:eastAsia="ＭＳ ゴシック"/>
          <w:b w:val="0"/>
          <w:sz w:val="22"/>
        </w:rPr>
        <w:t>　他コンテストへの応募について</w:t>
      </w:r>
    </w:p>
    <w:p>
      <w:pPr>
        <w:pStyle w:val="0"/>
        <w:spacing w:line="240" w:lineRule="exact"/>
        <w:ind w:firstLine="220" w:firstLineChars="100"/>
        <w:rPr>
          <w:rFonts w:hint="default" w:ascii="ＭＳ Ｐ明朝" w:hAnsi="ＭＳ Ｐ明朝" w:eastAsia="ＭＳ Ｐ明朝"/>
          <w:sz w:val="22"/>
        </w:rPr>
      </w:pPr>
      <w:r>
        <w:rPr>
          <w:rFonts w:hint="default" w:ascii="ＭＳ Ｐ明朝" w:hAnsi="ＭＳ Ｐ明朝" w:eastAsia="ＭＳ Ｐ明朝"/>
          <w:sz w:val="22"/>
        </w:rPr>
        <w:t>本コンテストに応募した作品を、応募期間中または審査期間中に他のコンテストに応募することはご遠慮ください。入賞発表後は他のコンテストへの応募も可能です。</w:t>
      </w:r>
    </w:p>
    <w:p>
      <w:pPr>
        <w:pStyle w:val="0"/>
        <w:spacing w:line="240" w:lineRule="exact"/>
        <w:ind w:firstLine="220" w:firstLineChars="100"/>
        <w:rPr>
          <w:rFonts w:hint="default"/>
          <w:sz w:val="22"/>
        </w:rPr>
      </w:pPr>
    </w:p>
    <w:p>
      <w:pPr>
        <w:pStyle w:val="1"/>
        <w:spacing w:before="0" w:beforeLines="0" w:beforeAutospacing="0" w:after="0" w:afterLines="0" w:afterAutospacing="0" w:line="240" w:lineRule="exact"/>
        <w:rPr>
          <w:rFonts w:hint="default" w:ascii="ＭＳ ゴシック" w:hAnsi="ＭＳ ゴシック" w:eastAsia="ＭＳ ゴシック"/>
          <w:b w:val="0"/>
          <w:sz w:val="22"/>
        </w:rPr>
      </w:pPr>
      <w:r>
        <w:rPr>
          <w:rFonts w:hint="default" w:ascii="ＭＳ ゴシック" w:hAnsi="ＭＳ ゴシック" w:eastAsia="ＭＳ ゴシック"/>
          <w:b w:val="0"/>
          <w:sz w:val="22"/>
        </w:rPr>
        <w:t>1</w:t>
      </w:r>
      <w:r>
        <w:rPr>
          <w:rFonts w:hint="eastAsia" w:ascii="ＭＳ ゴシック" w:hAnsi="ＭＳ ゴシック" w:eastAsia="ＭＳ ゴシック"/>
          <w:b w:val="0"/>
          <w:sz w:val="22"/>
        </w:rPr>
        <w:t>4</w:t>
      </w:r>
      <w:r>
        <w:rPr>
          <w:rFonts w:hint="default" w:ascii="ＭＳ ゴシック" w:hAnsi="ＭＳ ゴシック" w:eastAsia="ＭＳ ゴシック"/>
          <w:b w:val="0"/>
          <w:sz w:val="22"/>
        </w:rPr>
        <w:t>　問い合わせ先</w:t>
      </w:r>
    </w:p>
    <w:tbl>
      <w:tblPr>
        <w:tblStyle w:val="11"/>
        <w:tblW w:w="9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firstRow="1" w:lastRow="0" w:firstColumn="1" w:lastColumn="0" w:noHBand="0" w:noVBand="1" w:val="04A0"/>
      </w:tblPr>
      <w:tblGrid>
        <w:gridCol w:w="9922"/>
      </w:tblGrid>
      <w:tr>
        <w:trPr/>
        <w:tc>
          <w:tcPr>
            <w:tcW w:w="992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80" w:type="dxa"/>
              <w:left w:w="120" w:type="dxa"/>
              <w:bottom w:w="80" w:type="dxa"/>
              <w:right w:w="120" w:type="dxa"/>
            </w:tcMar>
            <w:vAlign w:val="top"/>
          </w:tcPr>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栃木市こども未来部　子育て総務課　地域子育て係　（高橋・小松原）</w:t>
            </w:r>
          </w:p>
          <w:p>
            <w:pPr>
              <w:pStyle w:val="0"/>
              <w:spacing w:line="240" w:lineRule="exact"/>
              <w:rPr>
                <w:rFonts w:hint="default" w:ascii="ＭＳ Ｐ明朝" w:hAnsi="ＭＳ Ｐ明朝" w:eastAsia="ＭＳ Ｐ明朝"/>
                <w:sz w:val="22"/>
              </w:rPr>
            </w:pPr>
            <w:r>
              <w:rPr>
                <w:rFonts w:hint="default" w:ascii="ＭＳ Ｐ明朝" w:hAnsi="ＭＳ Ｐ明朝" w:eastAsia="ＭＳ Ｐ明朝"/>
                <w:sz w:val="22"/>
              </w:rPr>
              <w:t>ＴＥＬ：</w:t>
            </w:r>
            <w:r>
              <w:rPr>
                <w:rFonts w:hint="default" w:ascii="ＭＳ Ｐ明朝" w:hAnsi="ＭＳ Ｐ明朝" w:eastAsia="ＭＳ Ｐ明朝"/>
                <w:sz w:val="22"/>
              </w:rPr>
              <w:t>0282-21-2221</w:t>
            </w:r>
            <w:r>
              <w:rPr>
                <w:rFonts w:hint="default" w:ascii="ＭＳ Ｐ明朝" w:hAnsi="ＭＳ Ｐ明朝" w:eastAsia="ＭＳ Ｐ明朝"/>
                <w:sz w:val="22"/>
              </w:rPr>
              <w:t>　メール：</w:t>
            </w:r>
            <w:r>
              <w:rPr>
                <w:rFonts w:hint="default" w:ascii="ＭＳ Ｐ明朝" w:hAnsi="ＭＳ Ｐ明朝" w:eastAsia="ＭＳ Ｐ明朝"/>
                <w:sz w:val="22"/>
              </w:rPr>
              <w:t>kosodate@city.tochigi.lg.jp</w:t>
            </w:r>
          </w:p>
        </w:tc>
      </w:tr>
    </w:tbl>
    <w:p>
      <w:pPr>
        <w:pStyle w:val="0"/>
        <w:spacing w:line="240" w:lineRule="exact"/>
        <w:rPr>
          <w:rFonts w:hint="default"/>
          <w:sz w:val="22"/>
        </w:rPr>
      </w:pPr>
    </w:p>
    <w:sectPr>
      <w:headerReference r:id="rId5" w:type="default"/>
      <w:footerReference r:id="rId6" w:type="default"/>
      <w:pgSz w:w="11906" w:h="16838"/>
      <w:pgMar w:top="1134" w:right="1134" w:bottom="1134" w:left="1134" w:header="567" w:footer="567"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MS 明朝">
    <w:panose1 w:val="00000000000000000000"/>
    <w:charset w:val="80"/>
    <w:family w:val="roman"/>
    <w:notTrueType/>
    <w:pitch w:val="fixed"/>
    <w:sig w:usb0="00000000" w:usb1="00000000" w:usb2="00000000" w:usb3="00000000" w:csb0="00000000" w:csb1="00000000"/>
  </w:font>
  <w:font w:name="MS ゴシック">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ゴシック">
    <w:panose1 w:val="00000800000000000000"/>
    <w:charset w:val="80"/>
    <w:family w:val="roman"/>
    <w:notTrueType/>
    <w:pitch w:val="fixed"/>
    <w:sig w:usb0="00000000" w:usb1="00000000" w:usb2="00000000" w:usb3="00000000" w:csb0="00000000" w:csb1="00000000"/>
  </w:font>
  <w:font w:name="ＭＳ Ｐ明朝">
    <w:panose1 w:val="000008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jc w:val="center"/>
      <w:rPr>
        <w:rFonts w:hint="default" w:ascii="ＭＳ Ｐ明朝" w:hAnsi="ＭＳ Ｐ明朝" w:eastAsia="ＭＳ Ｐ明朝"/>
      </w:rPr>
    </w:pPr>
    <w:r>
      <w:rPr>
        <w:rFonts w:hint="eastAsia" w:ascii="ＭＳ Ｐ明朝" w:hAnsi="ＭＳ Ｐ明朝" w:eastAsia="ＭＳ Ｐ明朝"/>
      </w:rPr>
      <w:t>栃木市　こども未来部　子育て総務課</w:t>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jc w:val="center"/>
      <w:rPr>
        <w:rFonts w:hint="default" w:ascii="HGSｺﾞｼｯｸE" w:hAnsi="HGSｺﾞｼｯｸE" w:eastAsia="HGSｺﾞｼｯｸE"/>
        <w:sz w:val="28"/>
      </w:rPr>
    </w:pPr>
    <w:r>
      <w:rPr>
        <w:rFonts w:hint="default" w:ascii="HGSｺﾞｼｯｸE" w:hAnsi="HGSｺﾞｼｯｸE" w:eastAsia="HGSｺﾞｼｯｸE"/>
        <w:sz w:val="28"/>
      </w:rPr>
      <w:t>未来の家庭を描くＰＶコンテスト募集要項</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MS 明朝" w:hAnsi="MS 明朝" w:eastAsia="MS 明朝"/>
        <w:sz w:val="24"/>
      </w:rPr>
    </w:rPrDefault>
  </w:docDefaults>
  <w:style w:type="paragraph" w:styleId="0" w:default="1">
    <w:name w:val="Normal"/>
    <w:next w:val="0"/>
    <w:link w:val="0"/>
    <w:uiPriority w:val="0"/>
    <w:qFormat/>
    <w:pPr>
      <w:widowControl w:val="0"/>
    </w:pPr>
    <w:rPr/>
  </w:style>
  <w:style w:type="paragraph" w:styleId="1">
    <w:name w:val="heading 1"/>
    <w:next w:val="1"/>
    <w:link w:val="29"/>
    <w:uiPriority w:val="0"/>
    <w:qFormat/>
    <w:pPr>
      <w:spacing w:before="240" w:beforeLines="0" w:beforeAutospacing="0" w:after="120" w:afterLines="0" w:afterAutospacing="0"/>
      <w:outlineLvl w:val="0"/>
    </w:pPr>
    <w:rPr>
      <w:rFonts w:ascii="MS ゴシック" w:hAnsi="MS ゴシック" w:eastAsia="MS ゴシック"/>
      <w:b w:val="1"/>
      <w:sz w:val="28"/>
    </w:rPr>
  </w:style>
  <w:style w:type="paragraph" w:styleId="2">
    <w:name w:val="heading 2"/>
    <w:next w:val="2"/>
    <w:link w:val="0"/>
    <w:uiPriority w:val="0"/>
    <w:qFormat/>
    <w:pPr>
      <w:spacing w:before="180" w:beforeLines="0" w:beforeAutospacing="0" w:after="90" w:afterLines="0" w:afterAutospacing="0"/>
      <w:outlineLvl w:val="1"/>
    </w:pPr>
    <w:rPr>
      <w:rFonts w:ascii="MS ゴシック" w:hAnsi="MS ゴシック" w:eastAsia="MS ゴシック"/>
      <w:b w:val="1"/>
    </w:rPr>
  </w:style>
  <w:style w:type="paragraph" w:styleId="3">
    <w:name w:val="heading 3"/>
    <w:next w:val="3"/>
    <w:link w:val="0"/>
    <w:uiPriority w:val="0"/>
    <w:qFormat/>
    <w:pPr>
      <w:outlineLvl w:val="2"/>
    </w:pPr>
    <w:rPr>
      <w:color w:val="1F4D78"/>
    </w:rPr>
  </w:style>
  <w:style w:type="paragraph" w:styleId="4">
    <w:name w:val="heading 4"/>
    <w:next w:val="4"/>
    <w:link w:val="0"/>
    <w:uiPriority w:val="0"/>
    <w:qFormat/>
    <w:pPr>
      <w:outlineLvl w:val="3"/>
    </w:pPr>
    <w:rPr>
      <w:i w:val="1"/>
      <w:color w:val="2E74B5"/>
    </w:rPr>
  </w:style>
  <w:style w:type="paragraph" w:styleId="5">
    <w:name w:val="heading 5"/>
    <w:next w:val="5"/>
    <w:link w:val="0"/>
    <w:uiPriority w:val="0"/>
    <w:qFormat/>
    <w:pPr>
      <w:outlineLvl w:val="4"/>
    </w:pPr>
    <w:rPr>
      <w:color w:val="2E74B5"/>
    </w:rPr>
  </w:style>
  <w:style w:type="paragraph" w:styleId="6">
    <w:name w:val="heading 6"/>
    <w:next w:val="6"/>
    <w:link w:val="0"/>
    <w:uiPriority w:val="0"/>
    <w:qFormat/>
    <w:pPr>
      <w:outlineLvl w:val="5"/>
    </w:pPr>
    <w:rPr>
      <w:color w:val="1F4D7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next w:val="15"/>
    <w:link w:val="0"/>
    <w:uiPriority w:val="0"/>
    <w:qFormat/>
    <w:rPr>
      <w:sz w:val="56"/>
    </w:rPr>
  </w:style>
  <w:style w:type="paragraph" w:styleId="16" w:customStyle="1">
    <w:name w:val="強調太字1"/>
    <w:next w:val="16"/>
    <w:link w:val="0"/>
    <w:uiPriority w:val="0"/>
    <w:qFormat/>
    <w:rPr>
      <w:b w:val="1"/>
    </w:rPr>
  </w:style>
  <w:style w:type="paragraph" w:styleId="17">
    <w:name w:val="List Paragraph"/>
    <w:next w:val="17"/>
    <w:link w:val="0"/>
    <w:uiPriority w:val="0"/>
    <w:qFormat/>
    <w:rPr/>
  </w:style>
  <w:style w:type="character" w:styleId="18">
    <w:name w:val="Hyperlink"/>
    <w:next w:val="18"/>
    <w:link w:val="0"/>
    <w:uiPriority w:val="0"/>
    <w:rPr>
      <w:color w:val="0563C1"/>
      <w:u w:val="single" w:color="auto"/>
    </w:rPr>
  </w:style>
  <w:style w:type="character" w:styleId="19">
    <w:name w:val="footnote reference"/>
    <w:next w:val="19"/>
    <w:link w:val="0"/>
    <w:uiPriority w:val="0"/>
    <w:semiHidden/>
    <w:rPr>
      <w:vertAlign w:val="superscript"/>
    </w:rPr>
  </w:style>
  <w:style w:type="paragraph" w:styleId="20">
    <w:name w:val="footnote text"/>
    <w:next w:val="20"/>
    <w:link w:val="21"/>
    <w:uiPriority w:val="0"/>
    <w:semiHidden/>
    <w:rPr>
      <w:sz w:val="20"/>
    </w:rPr>
  </w:style>
  <w:style w:type="character" w:styleId="21" w:customStyle="1">
    <w:name w:val="脚注文字列 (文字)"/>
    <w:next w:val="21"/>
    <w:link w:val="20"/>
    <w:uiPriority w:val="0"/>
    <w:rPr>
      <w:sz w:val="20"/>
    </w:rPr>
  </w:style>
  <w:style w:type="character" w:styleId="22">
    <w:name w:val="endnote reference"/>
    <w:next w:val="22"/>
    <w:link w:val="0"/>
    <w:uiPriority w:val="0"/>
    <w:semiHidden/>
    <w:rPr>
      <w:vertAlign w:val="superscript"/>
    </w:rPr>
  </w:style>
  <w:style w:type="paragraph" w:styleId="23">
    <w:name w:val="endnote text"/>
    <w:next w:val="23"/>
    <w:link w:val="24"/>
    <w:uiPriority w:val="0"/>
    <w:semiHidden/>
    <w:rPr>
      <w:sz w:val="20"/>
    </w:rPr>
  </w:style>
  <w:style w:type="character" w:styleId="24" w:customStyle="1">
    <w:name w:val="文末脚注文字列 (文字)"/>
    <w:next w:val="24"/>
    <w:link w:val="23"/>
    <w:uiPriority w:val="0"/>
    <w:rPr>
      <w:sz w:val="20"/>
    </w:rPr>
  </w:style>
  <w:style w:type="paragraph" w:styleId="25">
    <w:name w:val="header"/>
    <w:basedOn w:val="0"/>
    <w:next w:val="25"/>
    <w:link w:val="26"/>
    <w:uiPriority w:val="0"/>
    <w:pPr>
      <w:tabs>
        <w:tab w:val="center" w:leader="none" w:pos="4252"/>
        <w:tab w:val="right" w:leader="none" w:pos="8504"/>
      </w:tabs>
      <w:snapToGrid w:val="0"/>
    </w:pPr>
  </w:style>
  <w:style w:type="character" w:styleId="26" w:customStyle="1">
    <w:name w:val="ヘッダー (文字)"/>
    <w:basedOn w:val="10"/>
    <w:next w:val="26"/>
    <w:link w:val="25"/>
    <w:uiPriority w:val="0"/>
  </w:style>
  <w:style w:type="paragraph" w:styleId="27">
    <w:name w:val="footer"/>
    <w:basedOn w:val="0"/>
    <w:next w:val="27"/>
    <w:link w:val="28"/>
    <w:uiPriority w:val="0"/>
    <w:pPr>
      <w:tabs>
        <w:tab w:val="center" w:leader="none" w:pos="4252"/>
        <w:tab w:val="right" w:leader="none" w:pos="8504"/>
      </w:tabs>
      <w:snapToGrid w:val="0"/>
    </w:pPr>
  </w:style>
  <w:style w:type="character" w:styleId="28" w:customStyle="1">
    <w:name w:val="フッター (文字)"/>
    <w:basedOn w:val="10"/>
    <w:next w:val="28"/>
    <w:link w:val="27"/>
    <w:uiPriority w:val="0"/>
  </w:style>
  <w:style w:type="character" w:styleId="29" w:customStyle="1">
    <w:name w:val="見出し 1 (文字)"/>
    <w:basedOn w:val="10"/>
    <w:next w:val="29"/>
    <w:link w:val="1"/>
    <w:uiPriority w:val="0"/>
    <w:rPr>
      <w:rFonts w:ascii="MS ゴシック" w:hAnsi="MS ゴシック" w:eastAsia="MS ゴシック"/>
      <w:b w:val="1"/>
      <w:sz w:val="2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TotalTime>
  <Pages>4</Pages>
  <Words>39</Words>
  <Characters>3432</Characters>
  <Application>JUST Note</Application>
  <Lines>208</Lines>
  <Paragraphs>153</Paragraphs>
  <CharactersWithSpaces>3458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Un-named</dc:creator>
  <cp:lastModifiedBy>Administrator</cp:lastModifiedBy>
  <cp:lastPrinted>2026-05-19T09:27:25Z</cp:lastPrinted>
  <dcterms:created xsi:type="dcterms:W3CDTF">2026-05-10T03:40:00Z</dcterms:created>
  <dcterms:modified xsi:type="dcterms:W3CDTF">2026-06-25T10:15:58Z</dcterms:modified>
  <cp:revision>7</cp:revision>
</cp:coreProperties>
</file>