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sz w:val="36"/>
        </w:rPr>
        <w:t>栃木市業務委託契約書</w:t>
      </w:r>
    </w:p>
    <w:p>
      <w:pPr>
        <w:pStyle w:val="0"/>
        <w:rPr>
          <w:rFonts w:hint="eastAsia"/>
        </w:rPr>
      </w:pPr>
    </w:p>
    <w:p>
      <w:pPr>
        <w:pStyle w:val="0"/>
        <w:rPr>
          <w:rFonts w:hint="eastAsia"/>
        </w:rPr>
      </w:pPr>
      <w:r>
        <w:rPr>
          <w:rFonts w:hint="eastAsia"/>
        </w:rPr>
        <w:t>１　</w:t>
      </w:r>
      <w:r>
        <w:rPr>
          <w:rFonts w:hint="eastAsia"/>
          <w:spacing w:val="0"/>
          <w:w w:val="75"/>
          <w:fitText w:val="904" w:id="1"/>
        </w:rPr>
        <w:t>業務委託</w:t>
      </w:r>
      <w:r>
        <w:rPr>
          <w:rFonts w:hint="eastAsia"/>
          <w:spacing w:val="2"/>
          <w:w w:val="75"/>
          <w:fitText w:val="904" w:id="1"/>
        </w:rPr>
        <w:t>名</w:t>
      </w:r>
      <w:r>
        <w:rPr>
          <w:rFonts w:hint="eastAsia"/>
        </w:rPr>
        <w:t>　　</w:t>
      </w:r>
      <w:r>
        <w:rPr>
          <w:rFonts w:hint="eastAsia" w:ascii="ＭＳ 明朝" w:hAnsi="ＭＳ 明朝" w:eastAsia="ＭＳ 明朝"/>
        </w:rPr>
        <w:t>栃木市立藤岡中学校</w:t>
      </w:r>
      <w:r>
        <w:rPr>
          <w:rFonts w:hint="default" w:ascii="ＭＳ 明朝" w:hAnsi="ＭＳ 明朝" w:eastAsia="ＭＳ 明朝"/>
        </w:rPr>
        <w:t>スクールバス運行業務委託</w:t>
      </w:r>
    </w:p>
    <w:p>
      <w:pPr>
        <w:pStyle w:val="0"/>
        <w:rPr>
          <w:rFonts w:hint="eastAsia"/>
        </w:rPr>
      </w:pPr>
    </w:p>
    <w:p>
      <w:pPr>
        <w:pStyle w:val="0"/>
        <w:rPr>
          <w:rFonts w:hint="eastAsia"/>
        </w:rPr>
      </w:pPr>
      <w:r>
        <w:rPr>
          <w:rFonts w:hint="eastAsia"/>
        </w:rPr>
        <w:t>２　委託箇所　　</w:t>
      </w:r>
      <w:r>
        <w:rPr>
          <w:rFonts w:hint="eastAsia" w:ascii="ＭＳ 明朝" w:hAnsi="ＭＳ 明朝" w:eastAsia="ＭＳ 明朝"/>
        </w:rPr>
        <w:t>栃木市立藤岡中学校学区内</w:t>
      </w:r>
    </w:p>
    <w:p>
      <w:pPr>
        <w:pStyle w:val="0"/>
        <w:rPr>
          <w:rFonts w:hint="eastAsia"/>
        </w:rPr>
      </w:pPr>
    </w:p>
    <w:p>
      <w:pPr>
        <w:pStyle w:val="0"/>
        <w:rPr>
          <w:rFonts w:hint="eastAsia"/>
        </w:rPr>
      </w:pPr>
      <w:r>
        <w:rPr>
          <w:rFonts w:hint="eastAsia"/>
        </w:rPr>
        <w:t>３　委託期間　　</w:t>
      </w:r>
      <w:r>
        <w:rPr>
          <w:rFonts w:hint="eastAsia" w:ascii="ＭＳ 明朝" w:hAnsi="ＭＳ 明朝" w:eastAsia="ＭＳ 明朝"/>
        </w:rPr>
        <w:t>契約締結日の翌日から令和１４</w:t>
      </w:r>
      <w:r>
        <w:rPr>
          <w:rFonts w:hint="default" w:ascii="ＭＳ 明朝" w:hAnsi="ＭＳ 明朝" w:eastAsia="ＭＳ 明朝"/>
        </w:rPr>
        <w:t>年</w:t>
      </w:r>
      <w:r>
        <w:rPr>
          <w:rFonts w:hint="eastAsia" w:ascii="ＭＳ 明朝" w:hAnsi="ＭＳ 明朝" w:eastAsia="ＭＳ 明朝"/>
        </w:rPr>
        <w:t>３</w:t>
      </w:r>
      <w:r>
        <w:rPr>
          <w:rFonts w:hint="default" w:ascii="ＭＳ 明朝" w:hAnsi="ＭＳ 明朝" w:eastAsia="ＭＳ 明朝"/>
        </w:rPr>
        <w:t>月</w:t>
      </w:r>
      <w:r>
        <w:rPr>
          <w:rFonts w:hint="eastAsia" w:ascii="ＭＳ 明朝" w:hAnsi="ＭＳ 明朝" w:eastAsia="ＭＳ 明朝"/>
        </w:rPr>
        <w:t>３１</w:t>
      </w:r>
      <w:r>
        <w:rPr>
          <w:rFonts w:hint="default" w:ascii="ＭＳ 明朝" w:hAnsi="ＭＳ 明朝" w:eastAsia="ＭＳ 明朝"/>
        </w:rPr>
        <w:t>日まで</w:t>
      </w:r>
    </w:p>
    <w:p>
      <w:pPr>
        <w:pStyle w:val="0"/>
        <w:rPr>
          <w:rFonts w:hint="eastAsia"/>
        </w:rPr>
      </w:pPr>
      <w:r>
        <w:rPr>
          <w:rFonts w:hint="eastAsia"/>
        </w:rPr>
        <w:t>　　　　　　　　　準備期間：</w:t>
      </w:r>
      <w:r>
        <w:rPr>
          <w:rFonts w:hint="eastAsia" w:ascii="ＭＳ 明朝" w:hAnsi="ＭＳ 明朝" w:eastAsia="ＭＳ 明朝"/>
        </w:rPr>
        <w:t>契約締結日の翌日から令和９年３月３１日まで</w:t>
      </w:r>
    </w:p>
    <w:p>
      <w:pPr>
        <w:pStyle w:val="0"/>
        <w:rPr>
          <w:rFonts w:hint="eastAsia"/>
        </w:rPr>
      </w:pPr>
      <w:r>
        <w:rPr>
          <w:rFonts w:hint="eastAsia"/>
        </w:rPr>
        <w:t>　　　　　　　　　履行期間：</w:t>
      </w:r>
      <w:r>
        <w:rPr>
          <w:rFonts w:hint="eastAsia" w:ascii="ＭＳ 明朝" w:hAnsi="ＭＳ 明朝" w:eastAsia="ＭＳ 明朝"/>
        </w:rPr>
        <w:t>令和９年４月１日から令和１４年３月３１日まで</w:t>
      </w:r>
    </w:p>
    <w:p>
      <w:pPr>
        <w:pStyle w:val="0"/>
        <w:rPr>
          <w:rFonts w:hint="eastAsia"/>
        </w:rPr>
      </w:pPr>
    </w:p>
    <w:p>
      <w:pPr>
        <w:pStyle w:val="0"/>
        <w:rPr>
          <w:rFonts w:hint="eastAsia"/>
          <w:color w:val="000000" w:themeColor="text1"/>
        </w:rPr>
      </w:pPr>
      <w:r>
        <w:rPr>
          <w:rFonts w:hint="eastAsia"/>
          <w:color w:val="000000" w:themeColor="text1"/>
        </w:rPr>
        <w:t>４　契約金額　　金</w:t>
      </w:r>
      <w:r>
        <w:rPr>
          <w:rFonts w:hint="eastAsia"/>
          <w:color w:val="000000" w:themeColor="text1"/>
        </w:rPr>
        <w:t xml:space="preserve"> </w:t>
      </w:r>
      <w:r>
        <w:rPr>
          <w:rFonts w:hint="eastAsia"/>
          <w:color w:val="000000" w:themeColor="text1"/>
        </w:rPr>
        <w:t>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令和９年度　　金　　　　　　　　　　円</w:t>
      </w:r>
    </w:p>
    <w:p>
      <w:pPr>
        <w:pStyle w:val="0"/>
        <w:ind w:firstLine="678" w:firstLineChars="30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令和１０年度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令和１１年度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color w:val="000000" w:themeColor="text1"/>
        </w:rPr>
      </w:pPr>
      <w:r>
        <w:rPr>
          <w:rFonts w:hint="eastAsia"/>
          <w:color w:val="000000" w:themeColor="text1"/>
        </w:rPr>
        <w:t>　　　　令和１２年度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ind w:firstLine="904" w:firstLineChars="400"/>
        <w:rPr>
          <w:rFonts w:hint="eastAsia"/>
          <w:color w:val="000000" w:themeColor="text1"/>
        </w:rPr>
      </w:pPr>
      <w:r>
        <w:rPr>
          <w:rFonts w:hint="eastAsia"/>
          <w:color w:val="000000" w:themeColor="text1"/>
        </w:rPr>
        <w:t>令和１３年度　金　　　　　　　　　　円</w:t>
      </w:r>
    </w:p>
    <w:p>
      <w:pPr>
        <w:pStyle w:val="0"/>
        <w:rPr>
          <w:rFonts w:hint="eastAsia"/>
          <w:color w:val="000000" w:themeColor="text1"/>
        </w:rPr>
      </w:pPr>
      <w:r>
        <w:rPr>
          <w:rFonts w:hint="eastAsia"/>
          <w:color w:val="000000" w:themeColor="text1"/>
        </w:rPr>
        <w:t>　　　　うち取引に係る消費税及び地方消費税の額　金　　　　　　　　　円</w:t>
      </w:r>
    </w:p>
    <w:p>
      <w:pPr>
        <w:pStyle w:val="0"/>
        <w:rPr>
          <w:rFonts w:hint="eastAsia"/>
        </w:rPr>
      </w:pPr>
      <w:r>
        <w:rPr>
          <w:rFonts w:hint="eastAsia"/>
        </w:rPr>
        <w:t>５　契約保証金　免除</w:t>
      </w:r>
    </w:p>
    <w:p>
      <w:pPr>
        <w:pStyle w:val="0"/>
        <w:rPr>
          <w:rFonts w:hint="eastAsia"/>
        </w:rPr>
      </w:pPr>
    </w:p>
    <w:p>
      <w:pPr>
        <w:pStyle w:val="0"/>
        <w:rPr>
          <w:rFonts w:hint="eastAsia"/>
        </w:rPr>
      </w:pPr>
      <w:r>
        <w:rPr>
          <w:rFonts w:hint="eastAsia"/>
        </w:rPr>
        <w:t>６　仕様　　　　別紙仕様書のとおり</w:t>
      </w:r>
    </w:p>
    <w:p>
      <w:pPr>
        <w:pStyle w:val="0"/>
        <w:rPr>
          <w:rFonts w:hint="eastAsia"/>
        </w:rPr>
      </w:pPr>
    </w:p>
    <w:p>
      <w:pPr>
        <w:pStyle w:val="0"/>
        <w:ind w:firstLine="226" w:firstLineChars="100"/>
        <w:rPr>
          <w:rFonts w:hint="eastAsia"/>
        </w:rPr>
      </w:pPr>
      <w:r>
        <w:rPr>
          <w:rFonts w:hint="eastAsia"/>
        </w:rPr>
        <w:t>上記の業務委託について栃木市（以下「発注者」という。）と　　　　　　　　　　　（以下「受注者」という。）は、各々の対等な立場における合意に基づいて、次の条項によって公正な委託契約を締結し、信義に従って誠実にこれを履行するものとする。</w:t>
      </w:r>
    </w:p>
    <w:p>
      <w:pPr>
        <w:pStyle w:val="0"/>
        <w:rPr>
          <w:rFonts w:hint="eastAsia"/>
        </w:rPr>
      </w:pPr>
      <w:r>
        <w:rPr>
          <w:rFonts w:hint="eastAsia"/>
        </w:rPr>
        <w:t>　この契約の締結の証として本書２通を作成し、当事者記名押印の上、各自１通を保有する。</w:t>
      </w:r>
    </w:p>
    <w:p>
      <w:pPr>
        <w:pStyle w:val="0"/>
        <w:rPr>
          <w:rFonts w:hint="eastAsia"/>
        </w:rPr>
      </w:pPr>
      <w:r>
        <w:rPr>
          <w:rFonts w:hint="eastAsia"/>
        </w:rPr>
        <w:t>令和　　年　　月　　日</w:t>
      </w:r>
    </w:p>
    <w:p>
      <w:pPr>
        <w:pStyle w:val="0"/>
        <w:rPr>
          <w:rFonts w:hint="eastAsia"/>
        </w:rPr>
      </w:pPr>
    </w:p>
    <w:p>
      <w:pPr>
        <w:pStyle w:val="0"/>
        <w:ind w:left="0" w:leftChars="0" w:firstLine="3616" w:firstLineChars="1600"/>
        <w:rPr>
          <w:rFonts w:hint="eastAsia"/>
        </w:rPr>
      </w:pPr>
      <w:r>
        <w:rPr>
          <w:rFonts w:hint="eastAsia"/>
        </w:rPr>
        <w:t>発　注　者　住所　栃木市万町９番２５号</w:t>
      </w:r>
    </w:p>
    <w:p>
      <w:pPr>
        <w:pStyle w:val="0"/>
        <w:rPr>
          <w:rFonts w:hint="eastAsia"/>
        </w:rPr>
      </w:pPr>
      <w:r>
        <w:rPr>
          <w:rFonts w:hint="eastAsia"/>
        </w:rPr>
        <w:t>　　　　　　　　　　　　　　　　　　　　　　　　　栃木市</w:t>
      </w:r>
    </w:p>
    <w:p>
      <w:pPr>
        <w:pStyle w:val="0"/>
        <w:rPr>
          <w:rFonts w:hint="eastAsia"/>
        </w:rPr>
      </w:pPr>
      <w:r>
        <w:rPr>
          <w:rFonts w:hint="eastAsia"/>
        </w:rPr>
        <w:t>　　　　　　　　　　　　　　　　　　　　　　氏名　　　市長　琴寄　昌男　　　印</w:t>
      </w:r>
    </w:p>
    <w:p>
      <w:pPr>
        <w:pStyle w:val="0"/>
        <w:rPr>
          <w:rFonts w:hint="eastAsia"/>
        </w:rPr>
      </w:pPr>
    </w:p>
    <w:p>
      <w:pPr>
        <w:pStyle w:val="0"/>
        <w:ind w:left="0" w:leftChars="0" w:firstLine="3616" w:firstLineChars="1600"/>
        <w:rPr>
          <w:rFonts w:hint="eastAsia"/>
        </w:rPr>
      </w:pPr>
      <w:r>
        <w:rPr>
          <w:rFonts w:hint="eastAsia"/>
        </w:rPr>
        <w:t>受　注　者　住所　</w:t>
      </w:r>
    </w:p>
    <w:p>
      <w:pPr>
        <w:pStyle w:val="0"/>
        <w:ind w:left="0" w:leftChars="0" w:firstLine="3616" w:firstLineChars="1600"/>
        <w:rPr>
          <w:rFonts w:hint="eastAsia"/>
        </w:rPr>
      </w:pPr>
    </w:p>
    <w:p>
      <w:pPr>
        <w:pStyle w:val="0"/>
        <w:ind w:left="0" w:leftChars="0" w:firstLine="4972" w:firstLineChars="2200"/>
        <w:rPr>
          <w:rFonts w:hint="eastAsia"/>
        </w:rPr>
      </w:pPr>
      <w:r>
        <w:rPr>
          <w:rFonts w:hint="eastAsia"/>
        </w:rPr>
        <w:t>氏名　</w:t>
      </w:r>
      <w:r>
        <w:rPr>
          <w:rFonts w:hint="eastAsia"/>
        </w:rPr>
        <w:t xml:space="preserve">                        </w:t>
      </w:r>
      <w:r>
        <w:rPr>
          <w:rFonts w:hint="eastAsia"/>
        </w:rPr>
        <w:t>　印</w:t>
      </w:r>
    </w:p>
    <w:p>
      <w:pPr>
        <w:pStyle w:val="0"/>
        <w:ind w:leftChars="0" w:firstLine="0" w:firstLineChars="0"/>
        <w:rPr>
          <w:rFonts w:hint="eastAsia"/>
          <w:b w:val="1"/>
          <w:color w:val="auto"/>
        </w:rPr>
      </w:pPr>
      <w:r>
        <w:rPr>
          <w:rFonts w:hint="eastAsia"/>
          <w:b w:val="1"/>
          <w:color w:val="auto"/>
        </w:rPr>
        <w:t>（総則）</w:t>
      </w:r>
    </w:p>
    <w:p>
      <w:pPr>
        <w:pStyle w:val="0"/>
        <w:ind w:left="211" w:hanging="211" w:hangingChars="100"/>
        <w:rPr>
          <w:rFonts w:hint="eastAsia"/>
          <w:color w:val="auto"/>
        </w:rPr>
      </w:pPr>
      <w:r>
        <w:rPr>
          <w:rFonts w:hint="eastAsia"/>
          <w:color w:val="auto"/>
        </w:rPr>
        <w:t>第１条　発注者は、業務を受注者に委託し、受注者は、これを受託するものとする。</w:t>
      </w:r>
    </w:p>
    <w:p>
      <w:pPr>
        <w:pStyle w:val="0"/>
        <w:ind w:left="211" w:hanging="211" w:hangingChars="100"/>
        <w:rPr>
          <w:rFonts w:hint="eastAsia"/>
          <w:color w:val="auto"/>
        </w:rPr>
      </w:pPr>
      <w:r>
        <w:rPr>
          <w:rFonts w:hint="eastAsia"/>
          <w:b w:val="1"/>
          <w:color w:val="auto"/>
        </w:rPr>
        <w:t>（委託業務の処理方法）</w:t>
      </w:r>
    </w:p>
    <w:p>
      <w:pPr>
        <w:pStyle w:val="0"/>
        <w:ind w:left="0" w:leftChars="0" w:hanging="226" w:hangingChars="100"/>
        <w:rPr>
          <w:rFonts w:hint="eastAsia"/>
          <w:color w:val="auto"/>
        </w:rPr>
      </w:pPr>
      <w:r>
        <w:rPr>
          <w:rFonts w:hint="eastAsia"/>
          <w:color w:val="auto"/>
        </w:rPr>
        <w:t>第２条　受注者は、この契約書に定めるもののほか、別添「</w:t>
      </w:r>
      <w:r>
        <w:rPr>
          <w:rFonts w:hint="eastAsia" w:ascii="ＭＳ 明朝" w:hAnsi="ＭＳ 明朝" w:eastAsia="ＭＳ 明朝"/>
          <w:sz w:val="24"/>
        </w:rPr>
        <w:t>栃木市立藤岡中学校</w:t>
      </w:r>
      <w:r>
        <w:rPr>
          <w:rFonts w:hint="default" w:ascii="ＭＳ 明朝" w:hAnsi="ＭＳ 明朝" w:eastAsia="ＭＳ 明朝"/>
          <w:sz w:val="24"/>
        </w:rPr>
        <w:t>スクー</w:t>
      </w:r>
      <w:r>
        <w:rPr>
          <w:rFonts w:hint="eastAsia" w:ascii="ＭＳ 明朝" w:hAnsi="ＭＳ 明朝" w:eastAsia="ＭＳ 明朝"/>
          <w:sz w:val="24"/>
        </w:rPr>
        <w:t>ル</w:t>
      </w:r>
      <w:r>
        <w:rPr>
          <w:rFonts w:hint="default" w:ascii="ＭＳ 明朝" w:hAnsi="ＭＳ 明朝" w:eastAsia="ＭＳ 明朝"/>
          <w:sz w:val="24"/>
        </w:rPr>
        <w:t>バス運行業務委託</w:t>
      </w:r>
      <w:r>
        <w:rPr>
          <w:rFonts w:hint="default" w:ascii="ＭＳ 明朝" w:hAnsi="ＭＳ 明朝" w:eastAsia="ＭＳ 明朝"/>
          <w:sz w:val="24"/>
        </w:rPr>
        <w:t xml:space="preserve"> </w:t>
      </w:r>
      <w:r>
        <w:rPr>
          <w:rFonts w:hint="default" w:ascii="ＭＳ 明朝" w:hAnsi="ＭＳ 明朝" w:eastAsia="ＭＳ 明朝"/>
          <w:sz w:val="24"/>
        </w:rPr>
        <w:t>仕様書</w:t>
      </w:r>
      <w:r>
        <w:rPr>
          <w:rFonts w:hint="eastAsia" w:ascii="ＭＳ 明朝" w:hAnsi="ＭＳ 明朝" w:eastAsia="ＭＳ 明朝"/>
          <w:sz w:val="24"/>
        </w:rPr>
        <w:t>」（以下「仕様書」という。）及び発注者が必要に応じて指示する事項を遵守の上、委託業務を処理するものとする。</w:t>
      </w:r>
    </w:p>
    <w:p>
      <w:pPr>
        <w:pStyle w:val="0"/>
        <w:ind w:left="211" w:hanging="211" w:hangingChars="100"/>
        <w:rPr>
          <w:rFonts w:hint="eastAsia"/>
          <w:color w:val="auto"/>
        </w:rPr>
      </w:pPr>
      <w:r>
        <w:rPr>
          <w:rFonts w:hint="eastAsia"/>
          <w:color w:val="auto"/>
        </w:rPr>
        <w:t>２　自然災害その他やむを得ない事由で発注者若しくは受注者が運行通知又は運行時刻の変更を求めようとするときは、速やかに相手方に通報し、発注者、</w:t>
      </w:r>
      <w:bookmarkStart w:id="0" w:name="_GoBack"/>
      <w:bookmarkEnd w:id="0"/>
      <w:r>
        <w:rPr>
          <w:rFonts w:hint="eastAsia"/>
          <w:color w:val="auto"/>
        </w:rPr>
        <w:t>受注者協議の上変更することができる。</w:t>
      </w:r>
    </w:p>
    <w:p>
      <w:pPr>
        <w:pStyle w:val="0"/>
        <w:ind w:left="211" w:hanging="211" w:hangingChars="100"/>
        <w:rPr>
          <w:rFonts w:hint="eastAsia"/>
          <w:color w:val="auto"/>
        </w:rPr>
      </w:pPr>
      <w:r>
        <w:rPr>
          <w:rFonts w:hint="eastAsia"/>
          <w:b w:val="1"/>
          <w:color w:val="auto"/>
        </w:rPr>
        <w:t>（業務遂行上の責任者）</w:t>
      </w:r>
    </w:p>
    <w:p>
      <w:pPr>
        <w:pStyle w:val="0"/>
        <w:ind w:left="0" w:leftChars="0" w:hanging="678" w:hangingChars="300"/>
        <w:rPr>
          <w:rFonts w:hint="eastAsia"/>
          <w:color w:val="auto"/>
        </w:rPr>
      </w:pPr>
      <w:r>
        <w:rPr>
          <w:rFonts w:hint="eastAsia"/>
          <w:color w:val="auto"/>
        </w:rPr>
        <w:t>第３条　受注者は、委託業務に関して、発注者と連絡調整を行う業務遂行上の責任者を定</w:t>
      </w:r>
    </w:p>
    <w:p>
      <w:pPr>
        <w:pStyle w:val="0"/>
        <w:ind w:left="678" w:leftChars="100" w:hanging="452" w:hangingChars="200"/>
        <w:rPr>
          <w:rFonts w:hint="eastAsia"/>
          <w:color w:val="auto"/>
        </w:rPr>
      </w:pPr>
      <w:r>
        <w:rPr>
          <w:rFonts w:hint="eastAsia"/>
          <w:color w:val="auto"/>
        </w:rPr>
        <w:t>め、発注者に書面で通知するものとする。</w:t>
      </w:r>
    </w:p>
    <w:p>
      <w:pPr>
        <w:pStyle w:val="0"/>
        <w:ind w:left="211" w:hanging="211" w:hangingChars="100"/>
        <w:rPr>
          <w:rFonts w:hint="eastAsia"/>
          <w:color w:val="auto"/>
        </w:rPr>
      </w:pPr>
      <w:r>
        <w:rPr>
          <w:rFonts w:hint="eastAsia"/>
          <w:b w:val="1"/>
          <w:color w:val="auto"/>
        </w:rPr>
        <w:t>（指示及び監督）</w:t>
      </w:r>
    </w:p>
    <w:p>
      <w:pPr>
        <w:pStyle w:val="0"/>
        <w:ind w:left="0" w:leftChars="0" w:hanging="678" w:hangingChars="300"/>
        <w:rPr>
          <w:rFonts w:hint="eastAsia"/>
          <w:color w:val="auto"/>
        </w:rPr>
      </w:pPr>
      <w:r>
        <w:rPr>
          <w:rFonts w:hint="eastAsia"/>
          <w:color w:val="auto"/>
        </w:rPr>
        <w:t>第４条　受注者は、委託業務の履行に当たり、発注者と協議の上、業務を遂行するものと</w:t>
      </w:r>
    </w:p>
    <w:p>
      <w:pPr>
        <w:pStyle w:val="0"/>
        <w:ind w:left="678" w:leftChars="100" w:hanging="452" w:hangingChars="200"/>
        <w:rPr>
          <w:rFonts w:hint="eastAsia"/>
          <w:color w:val="auto"/>
        </w:rPr>
      </w:pPr>
      <w:r>
        <w:rPr>
          <w:rFonts w:hint="eastAsia"/>
          <w:color w:val="auto"/>
        </w:rPr>
        <w:t>する。</w:t>
      </w:r>
    </w:p>
    <w:p>
      <w:pPr>
        <w:pStyle w:val="0"/>
        <w:ind w:left="211" w:hanging="211" w:hangingChars="100"/>
        <w:rPr>
          <w:rFonts w:hint="eastAsia"/>
          <w:color w:val="auto"/>
        </w:rPr>
      </w:pPr>
      <w:r>
        <w:rPr>
          <w:rFonts w:hint="eastAsia"/>
          <w:b w:val="1"/>
          <w:color w:val="auto"/>
        </w:rPr>
        <w:t>（業務処理状況の報告）</w:t>
      </w:r>
    </w:p>
    <w:p>
      <w:pPr>
        <w:pStyle w:val="0"/>
        <w:ind w:left="211" w:hanging="211" w:hangingChars="100"/>
        <w:rPr>
          <w:rFonts w:hint="eastAsia"/>
          <w:color w:val="auto"/>
        </w:rPr>
      </w:pPr>
      <w:r>
        <w:rPr>
          <w:rFonts w:hint="eastAsia"/>
          <w:color w:val="auto"/>
        </w:rPr>
        <w:t>第５条　受注者は、毎月の運行業務が完了したときは、当該月の運行業務に関するスクールバス運行業務委託実施報告書を作成し、翌月の１０日までに発注者に提出するものとする。</w:t>
      </w:r>
    </w:p>
    <w:p>
      <w:pPr>
        <w:pStyle w:val="0"/>
        <w:ind w:left="211" w:hanging="211" w:hangingChars="100"/>
        <w:rPr>
          <w:rFonts w:hint="eastAsia"/>
          <w:color w:val="auto"/>
        </w:rPr>
      </w:pPr>
      <w:r>
        <w:rPr>
          <w:rFonts w:hint="eastAsia"/>
          <w:b w:val="1"/>
          <w:color w:val="auto"/>
        </w:rPr>
        <w:t>（委託料の請求及び支払）</w:t>
      </w:r>
    </w:p>
    <w:p>
      <w:pPr>
        <w:pStyle w:val="0"/>
        <w:ind w:left="211" w:hanging="211" w:hangingChars="100"/>
        <w:rPr>
          <w:rFonts w:hint="eastAsia"/>
          <w:color w:val="auto"/>
        </w:rPr>
      </w:pPr>
      <w:r>
        <w:rPr>
          <w:rFonts w:hint="eastAsia"/>
          <w:color w:val="auto"/>
        </w:rPr>
        <w:t>第６条　発注者は、委託料を月割により支払うものとする。</w:t>
      </w:r>
    </w:p>
    <w:p>
      <w:pPr>
        <w:pStyle w:val="0"/>
        <w:ind w:left="211" w:hanging="211" w:hangingChars="100"/>
        <w:rPr>
          <w:rFonts w:hint="eastAsia"/>
          <w:color w:val="auto"/>
        </w:rPr>
      </w:pPr>
      <w:r>
        <w:rPr>
          <w:rFonts w:hint="eastAsia"/>
          <w:color w:val="auto"/>
        </w:rPr>
        <w:t>２　発注者は、受注者が提出する適法な支払請求書を受理した日から３０日以内に委託料を受注者に支払うものとする。</w:t>
      </w:r>
    </w:p>
    <w:p>
      <w:pPr>
        <w:pStyle w:val="0"/>
        <w:ind w:left="211" w:hanging="211" w:hangingChars="100"/>
        <w:rPr>
          <w:rFonts w:hint="eastAsia"/>
          <w:color w:val="auto"/>
        </w:rPr>
      </w:pPr>
      <w:r>
        <w:rPr>
          <w:rFonts w:hint="eastAsia"/>
          <w:b w:val="1"/>
          <w:color w:val="auto"/>
        </w:rPr>
        <w:t>（債務不履行の場合の損害金）</w:t>
      </w:r>
    </w:p>
    <w:p>
      <w:pPr>
        <w:pStyle w:val="0"/>
        <w:ind w:left="211" w:hanging="211" w:hangingChars="100"/>
        <w:rPr>
          <w:rFonts w:hint="eastAsia"/>
          <w:color w:val="auto"/>
        </w:rPr>
      </w:pPr>
      <w:r>
        <w:rPr>
          <w:rFonts w:hint="eastAsia"/>
          <w:color w:val="auto"/>
        </w:rPr>
        <w:t>第７条　受注者がこの契約に定める義務を履行しないため、発注者に損害が生じたときは、発注者は、受注者に対し、その損害に相当する金額を損害賠償として請求することができる。ただし、その債務の不履行が受注者の責めに帰することができない事由によるものであるときは、この限りでない。</w:t>
      </w:r>
    </w:p>
    <w:p>
      <w:pPr>
        <w:pStyle w:val="0"/>
        <w:ind w:left="211" w:hanging="211" w:hangingChars="100"/>
        <w:rPr>
          <w:rFonts w:hint="eastAsia"/>
          <w:color w:val="auto"/>
        </w:rPr>
      </w:pPr>
      <w:r>
        <w:rPr>
          <w:rFonts w:hint="eastAsia"/>
          <w:b w:val="1"/>
          <w:color w:val="auto"/>
        </w:rPr>
        <w:t>（一般的損害）</w:t>
      </w:r>
    </w:p>
    <w:p>
      <w:pPr>
        <w:pStyle w:val="0"/>
        <w:ind w:left="211" w:hanging="211" w:hangingChars="100"/>
        <w:rPr>
          <w:rFonts w:hint="eastAsia"/>
          <w:color w:val="auto"/>
        </w:rPr>
      </w:pPr>
      <w:r>
        <w:rPr>
          <w:rFonts w:hint="eastAsia"/>
          <w:color w:val="auto"/>
        </w:rPr>
        <w:t>第８条　委託業務の実施中に生じた損害は、受注者の負担とする。ただし、その損害が発注者の責めに帰すべき事由による場合は、この限りでない。</w:t>
      </w:r>
    </w:p>
    <w:p>
      <w:pPr>
        <w:pStyle w:val="0"/>
        <w:ind w:left="211" w:hanging="211" w:hangingChars="100"/>
        <w:rPr>
          <w:rFonts w:hint="eastAsia"/>
          <w:color w:val="auto"/>
        </w:rPr>
      </w:pPr>
      <w:r>
        <w:rPr>
          <w:rFonts w:hint="eastAsia"/>
          <w:b w:val="1"/>
          <w:color w:val="auto"/>
        </w:rPr>
        <w:t>（遵守事項）</w:t>
      </w:r>
    </w:p>
    <w:p>
      <w:pPr>
        <w:pStyle w:val="0"/>
        <w:ind w:left="211" w:hanging="211" w:hangingChars="100"/>
        <w:rPr>
          <w:rFonts w:hint="eastAsia"/>
          <w:color w:val="auto"/>
        </w:rPr>
      </w:pPr>
      <w:r>
        <w:rPr>
          <w:rFonts w:hint="eastAsia"/>
          <w:color w:val="auto"/>
        </w:rPr>
        <w:t>第９条　受注者は、委託業務に当たっては道路運送法その他関係法令及び本契約書の趣旨を遵守し、発注者又は発注者の指定する職員の指示に従い、誠実に本契約に定める事項を履行するものとする。</w:t>
      </w:r>
    </w:p>
    <w:p>
      <w:pPr>
        <w:pStyle w:val="0"/>
        <w:ind w:left="211" w:hanging="211" w:hangingChars="100"/>
        <w:rPr>
          <w:rFonts w:hint="eastAsia"/>
          <w:color w:val="auto"/>
        </w:rPr>
      </w:pPr>
      <w:r>
        <w:rPr>
          <w:rFonts w:hint="eastAsia"/>
          <w:color w:val="auto"/>
        </w:rPr>
        <w:t>２　受注者は、運行に際し、事故が発生したときは、その状況を速やかに発注者に報告しなければならない。</w:t>
      </w:r>
    </w:p>
    <w:p>
      <w:pPr>
        <w:pStyle w:val="0"/>
        <w:ind w:left="211" w:hanging="211" w:hangingChars="100"/>
        <w:rPr>
          <w:rFonts w:hint="eastAsia"/>
          <w:color w:val="auto"/>
        </w:rPr>
      </w:pPr>
      <w:r>
        <w:rPr>
          <w:rFonts w:hint="eastAsia"/>
          <w:color w:val="auto"/>
        </w:rPr>
        <w:t>３　受注者は、事故その他の理由により運行を中断したときは、速やかに運行継承の手続きを講ずるものとする。</w:t>
      </w:r>
    </w:p>
    <w:p>
      <w:pPr>
        <w:pStyle w:val="0"/>
        <w:ind w:left="211" w:hanging="211" w:hangingChars="100"/>
        <w:rPr>
          <w:rFonts w:hint="eastAsia"/>
          <w:color w:val="auto"/>
        </w:rPr>
      </w:pPr>
      <w:r>
        <w:rPr>
          <w:rFonts w:hint="eastAsia"/>
          <w:b w:val="1"/>
          <w:color w:val="auto"/>
        </w:rPr>
        <w:t>（安全運行）</w:t>
      </w:r>
    </w:p>
    <w:p>
      <w:pPr>
        <w:pStyle w:val="0"/>
        <w:ind w:left="211" w:hanging="211" w:hangingChars="100"/>
        <w:rPr>
          <w:rFonts w:hint="eastAsia"/>
          <w:color w:val="auto"/>
        </w:rPr>
      </w:pPr>
      <w:r>
        <w:rPr>
          <w:rFonts w:hint="eastAsia"/>
          <w:color w:val="auto"/>
        </w:rPr>
        <w:t>第１０条　受注者は、委託業務の遂行に当たっては関係法令を遵守するとともに、安全運行及び車内の安全管理に万全を期すものとする。</w:t>
      </w:r>
    </w:p>
    <w:p>
      <w:pPr>
        <w:pStyle w:val="0"/>
        <w:ind w:left="211" w:hanging="211" w:hangingChars="100"/>
        <w:rPr>
          <w:rFonts w:hint="eastAsia"/>
          <w:color w:val="auto"/>
        </w:rPr>
      </w:pPr>
      <w:r>
        <w:rPr>
          <w:rFonts w:hint="eastAsia"/>
          <w:color w:val="auto"/>
        </w:rPr>
        <w:t>２　受注者は生徒の降車時にバス車内への置き去りが発生するのを防ぐため、乗務員の目視による車内の確認を徹底すること。また、運行の用に供する車両には、仕様書に基づいた安全装置を適切に装備し、生徒の降車時には、目視による降車確認の補助として当該安全装置を必ず活用することとする。また、受注者は、受注者の従事者においても当該事項を遵守させる義務を負う。</w:t>
      </w:r>
    </w:p>
    <w:p>
      <w:pPr>
        <w:pStyle w:val="0"/>
        <w:ind w:left="211" w:hanging="211" w:hangingChars="100"/>
        <w:rPr>
          <w:rFonts w:hint="eastAsia"/>
          <w:color w:val="auto"/>
        </w:rPr>
      </w:pPr>
      <w:r>
        <w:rPr>
          <w:rFonts w:hint="eastAsia"/>
          <w:b w:val="1"/>
          <w:color w:val="auto"/>
        </w:rPr>
        <w:t>（秘密の保持）</w:t>
      </w:r>
    </w:p>
    <w:p>
      <w:pPr>
        <w:pStyle w:val="0"/>
        <w:ind w:left="211" w:hanging="211" w:hangingChars="100"/>
        <w:rPr>
          <w:rFonts w:hint="eastAsia"/>
          <w:color w:val="auto"/>
        </w:rPr>
      </w:pPr>
      <w:r>
        <w:rPr>
          <w:rFonts w:hint="eastAsia"/>
          <w:color w:val="auto"/>
        </w:rPr>
        <w:t>第１１条　発注者及び受注者は、委託業務の遂行上知り得た相手方固有の業務上又は技術上の秘密情報を第三者に漏洩してはならない。この契約が完了し、又は解除された後においても同様とする。</w:t>
      </w:r>
    </w:p>
    <w:p>
      <w:pPr>
        <w:pStyle w:val="0"/>
        <w:ind w:left="211" w:hanging="211" w:hangingChars="100"/>
        <w:rPr>
          <w:rFonts w:hint="eastAsia"/>
          <w:color w:val="auto"/>
        </w:rPr>
      </w:pPr>
      <w:r>
        <w:rPr>
          <w:rFonts w:hint="eastAsia"/>
          <w:color w:val="auto"/>
        </w:rPr>
        <w:t>２　受注者は、発注者が所有するデータ等を発注者の許可なく複写し、又は複製してはならない。</w:t>
      </w:r>
    </w:p>
    <w:p>
      <w:pPr>
        <w:pStyle w:val="0"/>
        <w:ind w:left="211" w:hanging="211" w:hangingChars="100"/>
        <w:rPr>
          <w:rFonts w:hint="eastAsia"/>
          <w:color w:val="auto"/>
        </w:rPr>
      </w:pPr>
      <w:r>
        <w:rPr>
          <w:rFonts w:hint="eastAsia"/>
          <w:color w:val="auto"/>
        </w:rPr>
        <w:t>３　受注者は、発注者が所有するデータ等をこの契約の履行目的外に使用し、又は第三者に提供してはならない。</w:t>
      </w:r>
    </w:p>
    <w:p>
      <w:pPr>
        <w:pStyle w:val="0"/>
        <w:ind w:left="211" w:hanging="211" w:hangingChars="100"/>
        <w:rPr>
          <w:rFonts w:hint="eastAsia"/>
          <w:color w:val="auto"/>
        </w:rPr>
      </w:pPr>
      <w:r>
        <w:rPr>
          <w:rFonts w:hint="eastAsia"/>
          <w:b w:val="1"/>
          <w:color w:val="auto"/>
        </w:rPr>
        <w:t>（個人情報の保護）</w:t>
      </w:r>
    </w:p>
    <w:p>
      <w:pPr>
        <w:pStyle w:val="0"/>
        <w:ind w:left="211" w:hanging="211" w:hangingChars="100"/>
        <w:rPr>
          <w:rFonts w:hint="eastAsia"/>
          <w:color w:val="auto"/>
        </w:rPr>
      </w:pPr>
      <w:r>
        <w:rPr>
          <w:rFonts w:hint="eastAsia"/>
          <w:color w:val="auto"/>
        </w:rPr>
        <w:t>第１２条　受注者は、この契約に業務を処理するための個人情報の取扱いについては、別記「個人情報取扱特記事項」を遵守しなければならない。</w:t>
      </w:r>
    </w:p>
    <w:p>
      <w:pPr>
        <w:pStyle w:val="0"/>
        <w:ind w:left="211" w:hanging="211" w:hangingChars="100"/>
        <w:rPr>
          <w:rFonts w:hint="eastAsia"/>
          <w:color w:val="auto"/>
        </w:rPr>
      </w:pPr>
      <w:r>
        <w:rPr>
          <w:rFonts w:hint="eastAsia"/>
          <w:b w:val="1"/>
          <w:color w:val="auto"/>
        </w:rPr>
        <w:t>（業務の調査等）</w:t>
      </w:r>
    </w:p>
    <w:p>
      <w:pPr>
        <w:pStyle w:val="0"/>
        <w:ind w:left="211" w:hanging="211" w:hangingChars="100"/>
        <w:rPr>
          <w:rFonts w:hint="eastAsia"/>
          <w:color w:val="auto"/>
        </w:rPr>
      </w:pPr>
      <w:r>
        <w:rPr>
          <w:rFonts w:hint="eastAsia"/>
          <w:color w:val="auto"/>
        </w:rPr>
        <w:t>第１３条　受注者は、受注者の乗務員について、委託業務に就業するまでに発注者が必要とする資料等を提出しなければならない。</w:t>
      </w:r>
    </w:p>
    <w:p>
      <w:pPr>
        <w:pStyle w:val="0"/>
        <w:ind w:left="211" w:hanging="211" w:hangingChars="100"/>
        <w:rPr>
          <w:rFonts w:hint="eastAsia"/>
          <w:color w:val="auto"/>
        </w:rPr>
      </w:pPr>
      <w:r>
        <w:rPr>
          <w:rFonts w:hint="eastAsia"/>
          <w:color w:val="auto"/>
        </w:rPr>
        <w:t>２　発注者は、必要があると認めたときは、受注者に対して委託業務の実施状況につき、調査を行い、又は報告を求めることができる。</w:t>
      </w:r>
    </w:p>
    <w:p>
      <w:pPr>
        <w:pStyle w:val="0"/>
        <w:ind w:left="211" w:hanging="211" w:hangingChars="100"/>
        <w:rPr>
          <w:rFonts w:hint="eastAsia"/>
          <w:color w:val="auto"/>
        </w:rPr>
      </w:pPr>
      <w:r>
        <w:rPr>
          <w:rFonts w:hint="eastAsia"/>
          <w:color w:val="auto"/>
        </w:rPr>
        <w:t>３　発注者は、前項の調査又は報告により必要と認めたときは、委託事務の処理に関して受注者に必要な指示を与えることができる。</w:t>
      </w:r>
    </w:p>
    <w:p>
      <w:pPr>
        <w:pStyle w:val="0"/>
        <w:ind w:left="211" w:hanging="211" w:hangingChars="100"/>
        <w:rPr>
          <w:rFonts w:hint="eastAsia"/>
          <w:color w:val="auto"/>
        </w:rPr>
      </w:pPr>
      <w:r>
        <w:rPr>
          <w:rFonts w:hint="eastAsia"/>
          <w:b w:val="1"/>
          <w:color w:val="auto"/>
        </w:rPr>
        <w:t>（再委託の禁止）</w:t>
      </w:r>
    </w:p>
    <w:p>
      <w:pPr>
        <w:pStyle w:val="0"/>
        <w:ind w:left="211" w:hanging="211" w:hangingChars="100"/>
        <w:rPr>
          <w:rFonts w:hint="eastAsia"/>
          <w:color w:val="auto"/>
        </w:rPr>
      </w:pPr>
      <w:r>
        <w:rPr>
          <w:rFonts w:hint="eastAsia"/>
          <w:color w:val="auto"/>
        </w:rPr>
        <w:t>第１４条　受注者は、委託業務の全部若しくは一部を第三者に委託し、又は請け負わせてはならない。ただし、あらかじめ書面により発注者の承認を受けたときは、この限りではない。</w:t>
      </w:r>
    </w:p>
    <w:p>
      <w:pPr>
        <w:pStyle w:val="0"/>
        <w:ind w:left="211" w:hanging="211" w:hangingChars="100"/>
        <w:rPr>
          <w:rFonts w:hint="eastAsia"/>
          <w:color w:val="auto"/>
        </w:rPr>
      </w:pPr>
      <w:r>
        <w:rPr>
          <w:rFonts w:hint="eastAsia"/>
          <w:b w:val="1"/>
          <w:color w:val="auto"/>
        </w:rPr>
        <w:t>（損害賠償等）</w:t>
      </w:r>
    </w:p>
    <w:p>
      <w:pPr>
        <w:pStyle w:val="0"/>
        <w:ind w:left="211" w:hanging="211" w:hangingChars="100"/>
        <w:rPr>
          <w:rFonts w:hint="eastAsia"/>
          <w:color w:val="auto"/>
        </w:rPr>
      </w:pPr>
      <w:r>
        <w:rPr>
          <w:rFonts w:hint="eastAsia"/>
          <w:color w:val="auto"/>
        </w:rPr>
        <w:t>第１５条　受注者は、委託業務の実施に際して受注者の責めに帰すべき事由により発注者に損害を与えたときは、受注者は、その損害を賠償する責めを負うものとする。乗員又は第三者に損害を与えたときも同様とする。</w:t>
      </w:r>
    </w:p>
    <w:p>
      <w:pPr>
        <w:pStyle w:val="0"/>
        <w:ind w:left="211" w:hanging="211" w:hangingChars="100"/>
        <w:rPr>
          <w:rFonts w:hint="eastAsia"/>
          <w:color w:val="auto"/>
        </w:rPr>
      </w:pPr>
      <w:r>
        <w:rPr>
          <w:rFonts w:hint="eastAsia"/>
          <w:b w:val="1"/>
          <w:color w:val="auto"/>
        </w:rPr>
        <w:t>（契約の変更）</w:t>
      </w:r>
    </w:p>
    <w:p>
      <w:pPr>
        <w:pStyle w:val="0"/>
        <w:ind w:left="211" w:hanging="211" w:hangingChars="100"/>
        <w:rPr>
          <w:rFonts w:hint="eastAsia"/>
          <w:color w:val="auto"/>
        </w:rPr>
      </w:pPr>
      <w:r>
        <w:rPr>
          <w:rFonts w:hint="eastAsia"/>
          <w:color w:val="auto"/>
        </w:rPr>
        <w:t>第１６条　発注者の都合により必要があるときは、発注者、受注者協議の上本契約を変更できるものとする。</w:t>
      </w:r>
    </w:p>
    <w:p>
      <w:pPr>
        <w:pStyle w:val="0"/>
        <w:ind w:left="211" w:hanging="211" w:hangingChars="100"/>
        <w:rPr>
          <w:rFonts w:hint="eastAsia"/>
          <w:color w:val="auto"/>
        </w:rPr>
      </w:pPr>
      <w:r>
        <w:rPr>
          <w:rFonts w:hint="eastAsia"/>
          <w:b w:val="1"/>
          <w:color w:val="auto"/>
        </w:rPr>
        <w:t>（催告による解除）</w:t>
      </w:r>
    </w:p>
    <w:p>
      <w:pPr>
        <w:pStyle w:val="0"/>
        <w:ind w:left="211" w:hanging="211" w:hangingChars="100"/>
        <w:rPr>
          <w:rFonts w:hint="eastAsia"/>
          <w:color w:val="auto"/>
        </w:rPr>
      </w:pPr>
      <w:r>
        <w:rPr>
          <w:rFonts w:hint="eastAsia"/>
          <w:color w:val="auto"/>
        </w:rPr>
        <w:t>第１７条　発注者は、受注者がその債務を履行しない場合において、相当の期間を定めてその履行の催告をし、その期間内に履行がないときは、この契約を解除することができる。ただし、その期間を経過したときにおける、債務の不履行がこの契約及び取引上の社会通念に照らして軽微であるときは、この限りでない。</w:t>
      </w:r>
    </w:p>
    <w:p>
      <w:pPr>
        <w:pStyle w:val="0"/>
        <w:ind w:left="211" w:hanging="211" w:hangingChars="100"/>
        <w:rPr>
          <w:rFonts w:hint="eastAsia"/>
          <w:color w:val="auto"/>
        </w:rPr>
      </w:pPr>
      <w:r>
        <w:rPr>
          <w:rFonts w:hint="eastAsia"/>
          <w:b w:val="1"/>
          <w:color w:val="auto"/>
        </w:rPr>
        <w:t>（催告によらない解除）</w:t>
      </w:r>
    </w:p>
    <w:p>
      <w:pPr>
        <w:pStyle w:val="0"/>
        <w:ind w:left="211" w:hanging="211" w:hangingChars="100"/>
        <w:rPr>
          <w:rFonts w:hint="eastAsia"/>
          <w:color w:val="auto"/>
        </w:rPr>
      </w:pPr>
      <w:r>
        <w:rPr>
          <w:rFonts w:hint="eastAsia"/>
          <w:color w:val="auto"/>
        </w:rPr>
        <w:t>第１８条　次の各号のいずれかに該当する場合には、発注者は、前条の催告をすることなく、直ちにこの契約を解除することができる。</w:t>
      </w:r>
    </w:p>
    <w:p>
      <w:pPr>
        <w:pStyle w:val="0"/>
        <w:ind w:left="211" w:hanging="211" w:hangingChars="100"/>
        <w:rPr>
          <w:rFonts w:hint="eastAsia"/>
          <w:color w:val="auto"/>
        </w:rPr>
      </w:pPr>
      <w:r>
        <w:rPr>
          <w:rFonts w:hint="eastAsia"/>
          <w:color w:val="auto"/>
        </w:rPr>
        <w:t>（１）　債務の全部の履行が不能であるとき。</w:t>
      </w:r>
    </w:p>
    <w:p>
      <w:pPr>
        <w:pStyle w:val="0"/>
        <w:ind w:left="211" w:hanging="211" w:hangingChars="100"/>
        <w:rPr>
          <w:rFonts w:hint="eastAsia"/>
          <w:color w:val="auto"/>
        </w:rPr>
      </w:pPr>
      <w:r>
        <w:rPr>
          <w:rFonts w:hint="eastAsia"/>
          <w:color w:val="auto"/>
        </w:rPr>
        <w:t>（２）　受注者がその債務の全部の履行を拒絶する意思を明確に表示したとき。</w:t>
      </w:r>
    </w:p>
    <w:p>
      <w:pPr>
        <w:pStyle w:val="0"/>
        <w:ind w:left="0" w:leftChars="0" w:hanging="678" w:hangingChars="300"/>
        <w:rPr>
          <w:rFonts w:hint="eastAsia"/>
          <w:color w:val="auto"/>
        </w:rPr>
      </w:pPr>
      <w:r>
        <w:rPr>
          <w:rFonts w:hint="eastAsia"/>
          <w:color w:val="auto"/>
        </w:rPr>
        <w:t>（３）　債務の一部の履行が不能である場合又は受注者がその債務の一部の履行を拒絶する意思を明確に表示した場合において、残存する部分のみでは契約をした目的を達することができないとき。</w:t>
      </w:r>
    </w:p>
    <w:p>
      <w:pPr>
        <w:pStyle w:val="0"/>
        <w:ind w:left="0" w:leftChars="0" w:hanging="678" w:hangingChars="300"/>
        <w:rPr>
          <w:rFonts w:hint="eastAsia"/>
          <w:color w:val="auto"/>
        </w:rPr>
      </w:pPr>
      <w:r>
        <w:rPr>
          <w:rFonts w:hint="eastAsia"/>
          <w:color w:val="auto"/>
        </w:rPr>
        <w:t>（４）　特定の日時又は一定の期間内に履行をしなければ契約をした目的を達することができない場合において、受注者が履行をしないでその時期を経過したとき。</w:t>
      </w:r>
    </w:p>
    <w:p>
      <w:pPr>
        <w:pStyle w:val="0"/>
        <w:ind w:left="0" w:leftChars="0" w:hanging="678" w:hangingChars="300"/>
        <w:rPr>
          <w:rFonts w:hint="eastAsia"/>
          <w:color w:val="auto"/>
        </w:rPr>
      </w:pPr>
      <w:r>
        <w:rPr>
          <w:rFonts w:hint="eastAsia"/>
          <w:color w:val="auto"/>
        </w:rPr>
        <w:t>（５）　前各号に掲げる場合のほか、受注者がその債務の履行をせず、発注者が前条の催告をしても契約をした目的を達するのに足りる履行がされる見込がないことが明かであるとき。</w:t>
      </w:r>
    </w:p>
    <w:p>
      <w:pPr>
        <w:pStyle w:val="0"/>
        <w:ind w:left="0" w:leftChars="0" w:hanging="452" w:hangingChars="200"/>
        <w:rPr>
          <w:rFonts w:hint="eastAsia"/>
          <w:color w:val="auto"/>
        </w:rPr>
      </w:pPr>
      <w:r>
        <w:rPr>
          <w:rFonts w:hint="eastAsia"/>
          <w:color w:val="auto"/>
        </w:rPr>
        <w:t>（６）　受注者の委託業務の処理が不適当と発注者が認めたとき。</w:t>
      </w:r>
    </w:p>
    <w:p>
      <w:pPr>
        <w:pStyle w:val="0"/>
        <w:ind w:left="0" w:leftChars="0" w:hanging="678" w:hangingChars="300"/>
        <w:rPr>
          <w:rFonts w:hint="eastAsia"/>
          <w:color w:val="auto"/>
        </w:rPr>
      </w:pPr>
      <w:r>
        <w:rPr>
          <w:rFonts w:hint="eastAsia"/>
          <w:color w:val="auto"/>
        </w:rPr>
        <w:t>（７）　受注者がこの契約に違反したとき又は受注者がこの契約に違反するおそれがあると発注者が認めたとき。</w:t>
      </w:r>
    </w:p>
    <w:p>
      <w:pPr>
        <w:pStyle w:val="0"/>
        <w:ind w:left="211" w:hanging="211" w:hangingChars="100"/>
        <w:rPr>
          <w:rFonts w:hint="eastAsia"/>
          <w:color w:val="auto"/>
        </w:rPr>
      </w:pPr>
      <w:r>
        <w:rPr>
          <w:rFonts w:hint="eastAsia"/>
          <w:color w:val="auto"/>
        </w:rPr>
        <w:t>２　債務の不履行が発注者の責めに帰すべき事由によるものであるときは、発注者は、前条及び前項の規定による契約の解除をすることができない。</w:t>
      </w:r>
    </w:p>
    <w:p>
      <w:pPr>
        <w:pStyle w:val="0"/>
        <w:ind w:left="211" w:hanging="211" w:hangingChars="100"/>
        <w:rPr>
          <w:rFonts w:hint="eastAsia"/>
          <w:color w:val="auto"/>
        </w:rPr>
      </w:pPr>
      <w:r>
        <w:rPr>
          <w:rFonts w:hint="eastAsia"/>
          <w:b w:val="1"/>
          <w:color w:val="auto"/>
        </w:rPr>
        <w:t>（談合その他不正行為による解除）</w:t>
      </w:r>
    </w:p>
    <w:p>
      <w:pPr>
        <w:pStyle w:val="0"/>
        <w:ind w:left="211" w:hanging="211" w:hangingChars="100"/>
        <w:rPr>
          <w:rFonts w:hint="eastAsia"/>
          <w:color w:val="auto"/>
        </w:rPr>
      </w:pPr>
      <w:r>
        <w:rPr>
          <w:rFonts w:hint="eastAsia"/>
          <w:color w:val="auto"/>
        </w:rPr>
        <w:t>第１９条　発注者はこの契約に関し、受注者が次の各号のいずれかに該当する場合には、催告なしにこの契約を解除することができる。この場合において、受注者は解除により生じた損害の賠償を請求することができない。</w:t>
      </w:r>
    </w:p>
    <w:p>
      <w:pPr>
        <w:pStyle w:val="0"/>
        <w:ind w:left="0" w:leftChars="0" w:hanging="678" w:hangingChars="300"/>
        <w:rPr>
          <w:rFonts w:hint="eastAsia"/>
          <w:color w:val="auto"/>
        </w:rPr>
      </w:pPr>
      <w:r>
        <w:rPr>
          <w:rFonts w:hint="eastAsia"/>
          <w:color w:val="auto"/>
        </w:rPr>
        <w:t>（１）　公正取引委員会が、受注者に違反行為があったとして私的独占の禁止及び公正取引の確保に関する法律（昭和２２年法律第５４号、以下「独占禁止法」という。）第４９条の規定により、排除措置命令を行い、当該排除措置命令が確定したとき（同法第７７条に規定する抗告訴訟が提起されたときを除く。）。</w:t>
      </w:r>
    </w:p>
    <w:p>
      <w:pPr>
        <w:pStyle w:val="0"/>
        <w:ind w:left="0" w:leftChars="0" w:hanging="678" w:hangingChars="300"/>
        <w:rPr>
          <w:rFonts w:hint="eastAsia"/>
          <w:color w:val="auto"/>
        </w:rPr>
      </w:pPr>
      <w:r>
        <w:rPr>
          <w:rFonts w:hint="eastAsia"/>
          <w:color w:val="auto"/>
        </w:rPr>
        <w:t>（２）　公正取引委員会が、受注者に違反行為があったとして独占禁止法第６２条第１項の規定により、課徴金の納付命令を行い、当該納付命令が確定したとき（同法第７７条に規定する抗告訴訟が提起されたときを除く。）。</w:t>
      </w:r>
    </w:p>
    <w:p>
      <w:pPr>
        <w:pStyle w:val="0"/>
        <w:ind w:left="0" w:leftChars="0" w:hanging="678" w:hangingChars="300"/>
        <w:rPr>
          <w:rFonts w:hint="eastAsia"/>
          <w:color w:val="auto"/>
        </w:rPr>
      </w:pPr>
      <w:r>
        <w:rPr>
          <w:rFonts w:hint="eastAsia"/>
          <w:color w:val="auto"/>
        </w:rPr>
        <w:t>（３）　受注者が独占禁止法第７７条の規定による抗告訴訟を提起し、その訴訟について請求棄却又は訴え却下の判決が確定したとき。</w:t>
      </w:r>
    </w:p>
    <w:p>
      <w:pPr>
        <w:pStyle w:val="0"/>
        <w:ind w:left="0" w:leftChars="0" w:hanging="678" w:hangingChars="300"/>
        <w:rPr>
          <w:rFonts w:hint="eastAsia"/>
          <w:color w:val="auto"/>
        </w:rPr>
      </w:pPr>
      <w:r>
        <w:rPr>
          <w:rFonts w:hint="eastAsia"/>
          <w:color w:val="auto"/>
        </w:rPr>
        <w:t>（４）　受注者</w:t>
      </w:r>
      <w:r>
        <w:rPr>
          <w:rFonts w:hint="eastAsia"/>
          <w:color w:val="auto"/>
        </w:rPr>
        <w:t>(</w:t>
      </w:r>
      <w:r>
        <w:rPr>
          <w:rFonts w:hint="eastAsia"/>
          <w:color w:val="auto"/>
        </w:rPr>
        <w:t>受注者が法人の場合には、その役員又は使用人を含む。）に対する刑法（明治４０年法律第４５号）第９６条の６若しくは第１９８条又は独占禁止法第８９条第</w:t>
      </w:r>
      <w:r>
        <w:rPr>
          <w:rFonts w:hint="eastAsia"/>
          <w:color w:val="auto"/>
        </w:rPr>
        <w:t>1</w:t>
      </w:r>
      <w:r>
        <w:rPr>
          <w:rFonts w:hint="eastAsia"/>
          <w:color w:val="auto"/>
        </w:rPr>
        <w:t>項若しくは第９５条第</w:t>
      </w:r>
      <w:r>
        <w:rPr>
          <w:rFonts w:hint="eastAsia"/>
          <w:color w:val="auto"/>
        </w:rPr>
        <w:t>1</w:t>
      </w:r>
      <w:r>
        <w:rPr>
          <w:rFonts w:hint="eastAsia"/>
          <w:color w:val="auto"/>
        </w:rPr>
        <w:t>項第</w:t>
      </w:r>
      <w:r>
        <w:rPr>
          <w:rFonts w:hint="eastAsia"/>
          <w:color w:val="auto"/>
        </w:rPr>
        <w:t>1</w:t>
      </w:r>
      <w:r>
        <w:rPr>
          <w:rFonts w:hint="eastAsia"/>
          <w:color w:val="auto"/>
        </w:rPr>
        <w:t>号の規定による刑が確定したとき。</w:t>
      </w:r>
    </w:p>
    <w:p>
      <w:pPr>
        <w:pStyle w:val="0"/>
        <w:ind w:left="211" w:hanging="211" w:hangingChars="100"/>
        <w:rPr>
          <w:rFonts w:hint="eastAsia"/>
          <w:color w:val="auto"/>
        </w:rPr>
      </w:pPr>
      <w:r>
        <w:rPr>
          <w:rFonts w:hint="eastAsia"/>
          <w:b w:val="1"/>
          <w:color w:val="auto"/>
        </w:rPr>
        <w:t>（契約が解除された場合等の違約金）</w:t>
      </w:r>
    </w:p>
    <w:p>
      <w:pPr>
        <w:pStyle w:val="0"/>
        <w:ind w:left="0" w:leftChars="0" w:hanging="678" w:hangingChars="300"/>
        <w:rPr>
          <w:rFonts w:hint="eastAsia"/>
          <w:color w:val="auto"/>
        </w:rPr>
      </w:pPr>
      <w:r>
        <w:rPr>
          <w:rFonts w:hint="eastAsia"/>
          <w:color w:val="auto"/>
        </w:rPr>
        <w:t>第２０条　次の各号のいずれかに該当する場合においては、受注者は、業務委託料の１０分の１に相当する額を違約金として発注者の指定する期間内に支払わなければならない。</w:t>
      </w:r>
    </w:p>
    <w:p>
      <w:pPr>
        <w:pStyle w:val="0"/>
        <w:ind w:left="0" w:leftChars="0" w:hanging="678" w:hangingChars="300"/>
        <w:rPr>
          <w:rFonts w:hint="eastAsia"/>
          <w:color w:val="auto"/>
        </w:rPr>
      </w:pPr>
      <w:r>
        <w:rPr>
          <w:rFonts w:hint="eastAsia"/>
          <w:color w:val="auto"/>
        </w:rPr>
        <w:t>（１）　前２条の規定によりこの契約が解除された場合。</w:t>
      </w:r>
    </w:p>
    <w:p>
      <w:pPr>
        <w:pStyle w:val="0"/>
        <w:ind w:left="0" w:leftChars="0" w:hanging="678" w:hangingChars="300"/>
        <w:rPr>
          <w:rFonts w:hint="eastAsia"/>
          <w:color w:val="auto"/>
        </w:rPr>
      </w:pPr>
      <w:r>
        <w:rPr>
          <w:rFonts w:hint="eastAsia"/>
          <w:color w:val="auto"/>
        </w:rPr>
        <w:t>（２）　受注者がその債務の履行を拒否し、又は、受注者の責めに帰すべき事由によって受注者の債務について履行不能となった場合。</w:t>
      </w:r>
    </w:p>
    <w:p>
      <w:pPr>
        <w:pStyle w:val="0"/>
        <w:ind w:left="0" w:leftChars="0" w:hanging="678" w:hangingChars="300"/>
        <w:rPr>
          <w:rFonts w:hint="eastAsia"/>
          <w:color w:val="auto"/>
        </w:rPr>
      </w:pPr>
      <w:r>
        <w:rPr>
          <w:rFonts w:hint="eastAsia"/>
          <w:color w:val="auto"/>
        </w:rPr>
        <w:t>２　次の各号に掲げる者がこの契約を解除した場合は、前項第２号に該当する場合とみな</w:t>
      </w:r>
    </w:p>
    <w:p>
      <w:pPr>
        <w:pStyle w:val="0"/>
        <w:ind w:left="0" w:leftChars="0" w:firstLine="452" w:firstLineChars="200"/>
        <w:rPr>
          <w:rFonts w:hint="eastAsia"/>
          <w:color w:val="auto"/>
        </w:rPr>
      </w:pPr>
      <w:r>
        <w:rPr>
          <w:rFonts w:hint="eastAsia"/>
          <w:color w:val="auto"/>
        </w:rPr>
        <w:t>す。</w:t>
      </w:r>
    </w:p>
    <w:p>
      <w:pPr>
        <w:pStyle w:val="0"/>
        <w:ind w:left="0" w:leftChars="0" w:firstLine="0" w:firstLineChars="0"/>
        <w:rPr>
          <w:rFonts w:hint="eastAsia"/>
          <w:color w:val="auto"/>
        </w:rPr>
      </w:pPr>
      <w:r>
        <w:rPr>
          <w:rFonts w:hint="eastAsia"/>
          <w:color w:val="auto"/>
        </w:rPr>
        <w:t>（１）　受注者について破産手続開始の決定があった場合において、破産法（平成１６年</w:t>
      </w:r>
    </w:p>
    <w:p>
      <w:pPr>
        <w:pStyle w:val="0"/>
        <w:ind w:left="0" w:leftChars="0" w:firstLine="678" w:firstLineChars="300"/>
        <w:rPr>
          <w:rFonts w:hint="eastAsia"/>
          <w:color w:val="auto"/>
        </w:rPr>
      </w:pPr>
      <w:r>
        <w:rPr>
          <w:rFonts w:hint="eastAsia"/>
          <w:color w:val="auto"/>
        </w:rPr>
        <w:t>法律第７５号）の規定により選任された破産財産人</w:t>
      </w:r>
    </w:p>
    <w:p>
      <w:pPr>
        <w:pStyle w:val="0"/>
        <w:ind w:left="0" w:leftChars="0" w:firstLine="0" w:firstLineChars="0"/>
        <w:rPr>
          <w:rFonts w:hint="eastAsia"/>
          <w:color w:val="auto"/>
        </w:rPr>
      </w:pPr>
      <w:r>
        <w:rPr>
          <w:rFonts w:hint="eastAsia"/>
          <w:color w:val="auto"/>
        </w:rPr>
        <w:t>（２）　受注者について更生手続開始の決定があった場合において、会社更生法（平成１</w:t>
      </w:r>
    </w:p>
    <w:p>
      <w:pPr>
        <w:pStyle w:val="0"/>
        <w:ind w:left="0" w:leftChars="0" w:firstLine="678" w:firstLineChars="300"/>
        <w:rPr>
          <w:rFonts w:hint="eastAsia"/>
          <w:color w:val="auto"/>
        </w:rPr>
      </w:pPr>
      <w:r>
        <w:rPr>
          <w:rFonts w:hint="eastAsia"/>
          <w:color w:val="auto"/>
        </w:rPr>
        <w:t>４年法律第１５４号）の規定により選任された管財人</w:t>
      </w:r>
    </w:p>
    <w:p>
      <w:pPr>
        <w:pStyle w:val="0"/>
        <w:ind w:left="0" w:leftChars="0" w:hanging="678" w:hangingChars="300"/>
        <w:rPr>
          <w:rFonts w:hint="eastAsia"/>
          <w:color w:val="auto"/>
        </w:rPr>
      </w:pPr>
      <w:r>
        <w:rPr>
          <w:rFonts w:hint="eastAsia"/>
          <w:color w:val="auto"/>
        </w:rPr>
        <w:t>（３）　受注者について再生手続開始の決定があった場合において、民事再生法（平成１１年法律第２２５号）の規定により選任された再生債務者等</w:t>
      </w:r>
    </w:p>
    <w:p>
      <w:pPr>
        <w:pStyle w:val="0"/>
        <w:ind w:left="0" w:leftChars="0" w:hanging="678" w:hangingChars="300"/>
        <w:rPr>
          <w:rFonts w:hint="eastAsia"/>
          <w:color w:val="auto"/>
        </w:rPr>
      </w:pPr>
      <w:r>
        <w:rPr>
          <w:rFonts w:hint="eastAsia"/>
          <w:color w:val="auto"/>
        </w:rPr>
        <w:t>３　第</w:t>
      </w:r>
      <w:r>
        <w:rPr>
          <w:rFonts w:hint="eastAsia"/>
          <w:color w:val="auto"/>
        </w:rPr>
        <w:t>1</w:t>
      </w:r>
      <w:r>
        <w:rPr>
          <w:rFonts w:hint="eastAsia"/>
          <w:color w:val="auto"/>
        </w:rPr>
        <w:t>項の場合（第４５条第６号の規定により、この契約が解除された場合を除く。）に</w:t>
      </w:r>
    </w:p>
    <w:p>
      <w:pPr>
        <w:pStyle w:val="0"/>
        <w:ind w:left="0" w:leftChars="0" w:hanging="678" w:hangingChars="300"/>
        <w:rPr>
          <w:rFonts w:hint="eastAsia"/>
          <w:color w:val="auto"/>
        </w:rPr>
      </w:pPr>
      <w:r>
        <w:rPr>
          <w:rFonts w:hint="eastAsia"/>
          <w:color w:val="auto"/>
        </w:rPr>
        <w:t>　おいて、第５条の規定により契約保証金の納付又はこれに代わる担保の提供が行われて</w:t>
      </w:r>
    </w:p>
    <w:p>
      <w:pPr>
        <w:pStyle w:val="0"/>
        <w:ind w:left="678" w:leftChars="100" w:hanging="452" w:hangingChars="200"/>
        <w:rPr>
          <w:rFonts w:hint="eastAsia"/>
          <w:color w:val="auto"/>
        </w:rPr>
      </w:pPr>
      <w:r>
        <w:rPr>
          <w:rFonts w:hint="eastAsia"/>
          <w:color w:val="auto"/>
        </w:rPr>
        <w:t>いるときは発注者は、当該契約保証金又は担保をもって第１項の違約金に充当すること</w:t>
      </w:r>
    </w:p>
    <w:p>
      <w:pPr>
        <w:pStyle w:val="0"/>
        <w:ind w:left="678" w:leftChars="100" w:hanging="452" w:hangingChars="200"/>
        <w:rPr>
          <w:rFonts w:hint="eastAsia"/>
          <w:color w:val="auto"/>
        </w:rPr>
      </w:pPr>
      <w:r>
        <w:rPr>
          <w:rFonts w:hint="eastAsia"/>
          <w:color w:val="auto"/>
        </w:rPr>
        <w:t>ができる。</w:t>
      </w:r>
    </w:p>
    <w:p>
      <w:pPr>
        <w:pStyle w:val="0"/>
        <w:ind w:left="211" w:hanging="211" w:hangingChars="100"/>
        <w:rPr>
          <w:rFonts w:hint="eastAsia"/>
          <w:color w:val="auto"/>
        </w:rPr>
      </w:pPr>
      <w:r>
        <w:rPr>
          <w:rFonts w:hint="eastAsia"/>
          <w:b w:val="1"/>
          <w:color w:val="auto"/>
        </w:rPr>
        <w:t>（賠償の予定）</w:t>
      </w:r>
    </w:p>
    <w:p>
      <w:pPr>
        <w:pStyle w:val="0"/>
        <w:ind w:left="0" w:leftChars="0" w:hanging="678" w:hangingChars="300"/>
        <w:rPr>
          <w:rFonts w:hint="eastAsia"/>
          <w:color w:val="auto"/>
        </w:rPr>
      </w:pPr>
      <w:r>
        <w:rPr>
          <w:rFonts w:hint="eastAsia"/>
          <w:color w:val="auto"/>
        </w:rPr>
        <w:t>第２１条　受注者がこの契約に関して、次の各号のいずれかに該当したときは、発注者がこの契約を解除するか否かを問わず、受注者は発注者の請求に基づき、業務委託料（業務委託料の変更があった場合には、変更後の業務委託料）の１０分の２に相当する額を賠償金として支払わなければならない。契約を履行した後も同様とする。ただし、発注者が特に認めた場合は、この限りではない。</w:t>
      </w:r>
    </w:p>
    <w:p>
      <w:pPr>
        <w:pStyle w:val="0"/>
        <w:ind w:left="0" w:leftChars="0" w:hanging="678" w:hangingChars="300"/>
        <w:rPr>
          <w:rFonts w:hint="eastAsia"/>
          <w:color w:val="auto"/>
        </w:rPr>
      </w:pPr>
      <w:r>
        <w:rPr>
          <w:rFonts w:hint="eastAsia"/>
          <w:color w:val="auto"/>
        </w:rPr>
        <w:t>（１）　受注者が独占禁止法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６３条第２項の規定により取り消された場合を含む。）。</w:t>
      </w:r>
    </w:p>
    <w:p>
      <w:pPr>
        <w:pStyle w:val="0"/>
        <w:ind w:left="0" w:leftChars="0" w:hanging="678" w:hangingChars="300"/>
        <w:rPr>
          <w:rFonts w:hint="eastAsia"/>
          <w:color w:val="auto"/>
        </w:rPr>
      </w:pPr>
      <w:r>
        <w:rPr>
          <w:rFonts w:hint="eastAsia"/>
          <w:color w:val="auto"/>
        </w:rPr>
        <w:t>（２）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あて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pPr>
        <w:pStyle w:val="0"/>
        <w:ind w:left="0" w:leftChars="0" w:hanging="678" w:hangingChars="300"/>
        <w:rPr>
          <w:rFonts w:hint="eastAsia"/>
          <w:color w:val="auto"/>
        </w:rPr>
      </w:pPr>
      <w:r>
        <w:rPr>
          <w:rFonts w:hint="eastAsia"/>
          <w:color w:val="auto"/>
        </w:rPr>
        <w:t>（３）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pPr>
        <w:pStyle w:val="0"/>
        <w:ind w:left="0" w:leftChars="0" w:hanging="678" w:hangingChars="300"/>
        <w:rPr>
          <w:rFonts w:hint="eastAsia"/>
          <w:color w:val="auto"/>
        </w:rPr>
      </w:pPr>
      <w:r>
        <w:rPr>
          <w:rFonts w:hint="eastAsia"/>
          <w:color w:val="auto"/>
        </w:rPr>
        <w:t>（４）　受注者（法人の場合にあっては、その役員又は使用人を含む。）の刑法第９６条の６又は独占禁止法第８９条第１項若しくは第９５条第１項第１号に規定する刑が確定したとき。</w:t>
      </w:r>
    </w:p>
    <w:p>
      <w:pPr>
        <w:pStyle w:val="0"/>
        <w:ind w:left="0" w:leftChars="0" w:hanging="678" w:hangingChars="300"/>
        <w:rPr>
          <w:rFonts w:hint="eastAsia"/>
          <w:color w:val="auto"/>
        </w:rPr>
      </w:pPr>
      <w:r>
        <w:rPr>
          <w:rFonts w:hint="eastAsia"/>
          <w:color w:val="auto"/>
        </w:rPr>
        <w:t>２　前項の場合において、受注者が共同企業体であり、既に解散されているときは、発注</w:t>
      </w:r>
    </w:p>
    <w:p>
      <w:pPr>
        <w:pStyle w:val="0"/>
        <w:ind w:left="678" w:leftChars="100" w:hanging="452" w:hangingChars="200"/>
        <w:rPr>
          <w:rFonts w:hint="eastAsia"/>
          <w:color w:val="auto"/>
        </w:rPr>
      </w:pPr>
      <w:r>
        <w:rPr>
          <w:rFonts w:hint="eastAsia"/>
          <w:color w:val="auto"/>
        </w:rPr>
        <w:t>者は受注者の代表者であった者又は構成員であった者に賠償金の支払を請求することが</w:t>
      </w:r>
    </w:p>
    <w:p>
      <w:pPr>
        <w:pStyle w:val="0"/>
        <w:ind w:left="678" w:leftChars="100" w:hanging="452" w:hangingChars="200"/>
        <w:rPr>
          <w:rFonts w:hint="eastAsia"/>
          <w:color w:val="auto"/>
        </w:rPr>
      </w:pPr>
      <w:r>
        <w:rPr>
          <w:rFonts w:hint="eastAsia"/>
          <w:color w:val="auto"/>
        </w:rPr>
        <w:t>できる。この場合においては、受注者の代表者であった者及び構成員であった者は、共</w:t>
      </w:r>
    </w:p>
    <w:p>
      <w:pPr>
        <w:pStyle w:val="0"/>
        <w:ind w:left="678" w:leftChars="100" w:hanging="452" w:hangingChars="200"/>
        <w:rPr>
          <w:rFonts w:hint="eastAsia"/>
          <w:color w:val="auto"/>
        </w:rPr>
      </w:pPr>
      <w:r>
        <w:rPr>
          <w:rFonts w:hint="eastAsia"/>
          <w:color w:val="auto"/>
        </w:rPr>
        <w:t>同連帯して前項の額を発注者に支払わなければならない。</w:t>
      </w:r>
    </w:p>
    <w:p>
      <w:pPr>
        <w:pStyle w:val="0"/>
        <w:ind w:left="211" w:hanging="211" w:hangingChars="100"/>
        <w:rPr>
          <w:rFonts w:hint="eastAsia"/>
          <w:color w:val="auto"/>
        </w:rPr>
      </w:pPr>
      <w:r>
        <w:rPr>
          <w:rFonts w:hint="eastAsia"/>
          <w:b w:val="1"/>
          <w:color w:val="auto"/>
        </w:rPr>
        <w:t>（変更の届出）</w:t>
      </w:r>
    </w:p>
    <w:p>
      <w:pPr>
        <w:pStyle w:val="0"/>
        <w:ind w:left="211" w:hanging="211" w:hangingChars="100"/>
        <w:rPr>
          <w:rFonts w:hint="eastAsia"/>
          <w:color w:val="auto"/>
        </w:rPr>
      </w:pPr>
      <w:r>
        <w:rPr>
          <w:rFonts w:hint="eastAsia"/>
          <w:color w:val="auto"/>
        </w:rPr>
        <w:t>第２２条　受注者は、商号又は名称、代表者、住所、印章その他この契約の当事者としての事項について、変更が生じたときは、直ちに書面によって、発注者に届出なければならない。</w:t>
      </w:r>
    </w:p>
    <w:p>
      <w:pPr>
        <w:pStyle w:val="0"/>
        <w:ind w:left="211" w:hanging="211" w:hangingChars="100"/>
        <w:rPr>
          <w:rFonts w:hint="eastAsia"/>
          <w:color w:val="auto"/>
        </w:rPr>
      </w:pPr>
      <w:r>
        <w:rPr>
          <w:rFonts w:hint="eastAsia"/>
          <w:color w:val="auto"/>
        </w:rPr>
        <w:t>２　前項の届出を怠ったため、発注者からなされた通知又は送付された書類等が延着し又は到達しなかった場合には、通常到達すべきときにそれらが受注者に到達したものとみなす。</w:t>
      </w:r>
    </w:p>
    <w:p>
      <w:pPr>
        <w:pStyle w:val="0"/>
        <w:ind w:left="211" w:hanging="211" w:hangingChars="100"/>
        <w:rPr>
          <w:rFonts w:hint="eastAsia"/>
          <w:color w:val="auto"/>
        </w:rPr>
      </w:pPr>
      <w:r>
        <w:rPr>
          <w:rFonts w:hint="eastAsia"/>
          <w:b w:val="1"/>
          <w:color w:val="auto"/>
        </w:rPr>
        <w:t>（契約の費用）</w:t>
      </w:r>
    </w:p>
    <w:p>
      <w:pPr>
        <w:pStyle w:val="0"/>
        <w:ind w:left="211" w:hanging="211" w:hangingChars="100"/>
        <w:rPr>
          <w:rFonts w:hint="eastAsia"/>
          <w:color w:val="auto"/>
        </w:rPr>
      </w:pPr>
      <w:r>
        <w:rPr>
          <w:rFonts w:hint="eastAsia"/>
          <w:color w:val="auto"/>
        </w:rPr>
        <w:t>第２３条　この契約の締結に要する費用は、受注者の負担とする。</w:t>
      </w:r>
    </w:p>
    <w:p>
      <w:pPr>
        <w:pStyle w:val="0"/>
        <w:ind w:left="211" w:hanging="211" w:hangingChars="100"/>
        <w:rPr>
          <w:rFonts w:hint="eastAsia"/>
          <w:color w:val="auto"/>
        </w:rPr>
      </w:pPr>
      <w:r>
        <w:rPr>
          <w:rFonts w:hint="eastAsia"/>
          <w:b w:val="1"/>
          <w:color w:val="auto"/>
        </w:rPr>
        <w:t>（信義則）</w:t>
      </w:r>
    </w:p>
    <w:p>
      <w:pPr>
        <w:pStyle w:val="0"/>
        <w:ind w:left="211" w:hanging="211" w:hangingChars="100"/>
        <w:rPr>
          <w:rFonts w:hint="eastAsia"/>
          <w:color w:val="auto"/>
        </w:rPr>
      </w:pPr>
      <w:r>
        <w:rPr>
          <w:rFonts w:hint="eastAsia"/>
          <w:color w:val="auto"/>
        </w:rPr>
        <w:t>第２４条　発注者及び受注者は、信義を重んじ、誠実にこの契約を履行しなければならない。</w:t>
      </w:r>
    </w:p>
    <w:p>
      <w:pPr>
        <w:pStyle w:val="0"/>
        <w:ind w:left="211" w:hanging="211" w:hangingChars="100"/>
        <w:rPr>
          <w:rFonts w:hint="eastAsia"/>
          <w:color w:val="auto"/>
        </w:rPr>
      </w:pPr>
      <w:r>
        <w:rPr>
          <w:rFonts w:hint="eastAsia"/>
          <w:b w:val="1"/>
          <w:color w:val="auto"/>
        </w:rPr>
        <w:t>（裁判管轄）</w:t>
      </w:r>
    </w:p>
    <w:p>
      <w:pPr>
        <w:pStyle w:val="0"/>
        <w:ind w:left="211" w:hanging="211" w:hangingChars="100"/>
        <w:rPr>
          <w:rFonts w:hint="eastAsia"/>
          <w:color w:val="auto"/>
        </w:rPr>
      </w:pPr>
      <w:r>
        <w:rPr>
          <w:rFonts w:hint="eastAsia"/>
          <w:color w:val="auto"/>
        </w:rPr>
        <w:t>第２５条　この契約について訴訟等を行う場合は、栃木市を管轄する地方裁判所又は簡易裁判所を合意による専属裁判所とする。</w:t>
      </w:r>
    </w:p>
    <w:p>
      <w:pPr>
        <w:pStyle w:val="0"/>
        <w:ind w:left="211" w:hanging="211" w:hangingChars="100"/>
        <w:rPr>
          <w:rFonts w:hint="eastAsia"/>
          <w:color w:val="auto"/>
        </w:rPr>
      </w:pPr>
      <w:r>
        <w:rPr>
          <w:rFonts w:hint="eastAsia"/>
          <w:b w:val="1"/>
          <w:color w:val="auto"/>
        </w:rPr>
        <w:t>（契約外の事項）</w:t>
      </w:r>
    </w:p>
    <w:p>
      <w:pPr>
        <w:pStyle w:val="0"/>
        <w:ind w:leftChars="0" w:firstLine="0" w:firstLineChars="0"/>
        <w:rPr>
          <w:rFonts w:hint="eastAsia"/>
          <w:color w:val="auto"/>
        </w:rPr>
      </w:pPr>
      <w:r>
        <w:rPr>
          <w:rFonts w:hint="eastAsia"/>
          <w:color w:val="auto"/>
        </w:rPr>
        <w:t>第２６条　この契約書に定めのない事項については、必要に応じて発注者と受注者とが協議して定める。</w:t>
      </w:r>
    </w:p>
    <w:p>
      <w:pPr>
        <w:pStyle w:val="0"/>
        <w:ind w:left="211" w:hanging="211" w:hangingChars="100"/>
        <w:rPr>
          <w:rFonts w:hint="eastAsia"/>
          <w:color w:val="auto"/>
        </w:rPr>
      </w:pPr>
    </w:p>
    <w:p>
      <w:pPr>
        <w:pStyle w:val="0"/>
        <w:ind w:left="211" w:hanging="211" w:hangingChars="100"/>
        <w:rPr>
          <w:rFonts w:hint="eastAsia"/>
          <w:color w:val="auto"/>
        </w:rPr>
      </w:pPr>
      <w:r>
        <w:rPr>
          <w:rFonts w:hint="eastAsia"/>
        </w:rPr>
        <w:br w:type="page"/>
      </w:r>
    </w:p>
    <w:p>
      <w:pPr>
        <w:pStyle w:val="0"/>
        <w:ind w:left="211" w:hanging="211" w:hangingChars="100"/>
        <w:rPr>
          <w:rFonts w:hint="eastAsia"/>
        </w:rPr>
      </w:pPr>
      <w:r>
        <w:rPr>
          <w:rFonts w:hint="eastAsia"/>
        </w:rPr>
        <w:t>別記</w:t>
      </w:r>
    </w:p>
    <w:p>
      <w:pPr>
        <w:pStyle w:val="0"/>
        <w:ind w:left="211" w:hanging="211" w:hangingChars="100"/>
        <w:jc w:val="center"/>
        <w:rPr>
          <w:rFonts w:hint="eastAsia"/>
        </w:rPr>
      </w:pPr>
      <w:r>
        <w:rPr>
          <w:rFonts w:hint="eastAsia"/>
        </w:rPr>
        <w:t>個人情報取扱特記事項</w:t>
      </w:r>
    </w:p>
    <w:p>
      <w:pPr>
        <w:pStyle w:val="0"/>
        <w:ind w:left="211" w:hanging="211" w:hangingChars="100"/>
        <w:rPr>
          <w:rFonts w:hint="eastAsia"/>
        </w:rPr>
      </w:pPr>
    </w:p>
    <w:p>
      <w:pPr>
        <w:pStyle w:val="0"/>
        <w:ind w:left="211" w:hanging="211" w:hangingChars="100"/>
        <w:rPr>
          <w:rFonts w:hint="eastAsia"/>
          <w:color w:val="auto"/>
        </w:rPr>
      </w:pPr>
      <w:r>
        <w:rPr>
          <w:rFonts w:hint="eastAsia"/>
          <w:b w:val="1"/>
          <w:color w:val="auto"/>
        </w:rPr>
        <w:t>（基本的事項）</w:t>
      </w:r>
    </w:p>
    <w:p>
      <w:pPr>
        <w:pStyle w:val="0"/>
        <w:ind w:left="211" w:hanging="211" w:hangingChars="100"/>
        <w:rPr>
          <w:rFonts w:hint="eastAsia"/>
        </w:rPr>
      </w:pPr>
      <w:r>
        <w:rPr>
          <w:rFonts w:hint="eastAsia"/>
          <w:color w:val="auto"/>
        </w:rPr>
        <w:t>第１　受注者は、個人情報（特定個人情報含む。以下同じ。）の保護の重要性を認識し、この契約に係る業務の実施に当たっては、個人情報の保護に関する法律（平成１５年法律第５７号）及び行政手続における特定の個人を識別するための番号の利用等に関する法律（平成２５年法律第２７号）その他個人情報の保護に関する法令等を遵守し、個人の権利利益を侵害することのないよう、個人情報の取扱いを適正に行わなければならない。</w:t>
      </w:r>
    </w:p>
    <w:p>
      <w:pPr>
        <w:pStyle w:val="0"/>
        <w:ind w:left="211" w:hanging="211" w:hangingChars="100"/>
        <w:rPr>
          <w:rFonts w:hint="eastAsia"/>
          <w:color w:val="auto"/>
        </w:rPr>
      </w:pPr>
      <w:r>
        <w:rPr>
          <w:rFonts w:hint="eastAsia"/>
          <w:b w:val="1"/>
          <w:color w:val="auto"/>
        </w:rPr>
        <w:t>（秘密の保持）</w:t>
      </w:r>
    </w:p>
    <w:p>
      <w:pPr>
        <w:pStyle w:val="0"/>
        <w:ind w:left="211" w:hanging="211" w:hangingChars="100"/>
        <w:rPr>
          <w:rFonts w:hint="eastAsia"/>
        </w:rPr>
      </w:pPr>
      <w:r>
        <w:rPr>
          <w:rFonts w:hint="eastAsia"/>
          <w:color w:val="auto"/>
        </w:rPr>
        <w:t>第２　受注者は、この契約による業務に関して知り得た個人情報をみだりに他に漏らしてはならない。この契約が終了し、又は解除された後においても、同様とする。</w:t>
      </w:r>
    </w:p>
    <w:p>
      <w:pPr>
        <w:pStyle w:val="0"/>
        <w:ind w:left="211" w:hanging="211" w:hangingChars="100"/>
        <w:rPr>
          <w:rFonts w:hint="eastAsia"/>
          <w:color w:val="auto"/>
        </w:rPr>
      </w:pPr>
      <w:r>
        <w:rPr>
          <w:rFonts w:hint="eastAsia"/>
          <w:b w:val="1"/>
          <w:color w:val="auto"/>
        </w:rPr>
        <w:t>（従事者の監督等）</w:t>
      </w:r>
    </w:p>
    <w:p>
      <w:pPr>
        <w:pStyle w:val="0"/>
        <w:ind w:left="211" w:hanging="211" w:hangingChars="100"/>
        <w:rPr>
          <w:rFonts w:hint="eastAsia"/>
        </w:rPr>
      </w:pPr>
      <w:r>
        <w:rPr>
          <w:rFonts w:hint="eastAsia"/>
          <w:color w:val="auto"/>
        </w:rPr>
        <w:t>第３　受注者は、個人情報を取扱う従事者をあらかじめ指定し、当該従事者の役割及び当該従事者が取扱う個人情報の範囲を明確にしておかなければならない。</w:t>
      </w:r>
    </w:p>
    <w:p>
      <w:pPr>
        <w:pStyle w:val="0"/>
        <w:ind w:left="211" w:hanging="211" w:hangingChars="100"/>
        <w:rPr>
          <w:rFonts w:hint="eastAsia"/>
        </w:rPr>
      </w:pPr>
      <w:r>
        <w:rPr>
          <w:rFonts w:hint="eastAsia"/>
          <w:color w:val="auto"/>
        </w:rPr>
        <w:t>２　受注者は、この契約による業務を処理するために取扱う個人情報の適切な管理が図られるよう、従事者に対して、必要かつ適切な監督を行わなければならない。</w:t>
      </w:r>
    </w:p>
    <w:p>
      <w:pPr>
        <w:pStyle w:val="0"/>
        <w:ind w:left="211" w:hanging="211" w:hangingChars="100"/>
        <w:rPr>
          <w:rFonts w:hint="eastAsia"/>
        </w:rPr>
      </w:pPr>
      <w:r>
        <w:rPr>
          <w:rFonts w:hint="eastAsia"/>
          <w:color w:val="auto"/>
        </w:rPr>
        <w:t>３　受注者は、この契約による業務に従事している者に対して、在職中及び退職後においてもこの契約による業務に関して知り得た個人情報をみだりに他人に知らせ、又は不当な目的に使用してはならないこと。その他個人情報の保護に関して必要な事項を周知しなければならない。</w:t>
      </w:r>
    </w:p>
    <w:p>
      <w:pPr>
        <w:pStyle w:val="0"/>
        <w:ind w:left="211" w:hanging="211" w:hangingChars="100"/>
        <w:rPr>
          <w:rFonts w:hint="eastAsia"/>
          <w:color w:val="auto"/>
        </w:rPr>
      </w:pPr>
      <w:r>
        <w:rPr>
          <w:rFonts w:hint="eastAsia"/>
          <w:b w:val="1"/>
          <w:color w:val="auto"/>
        </w:rPr>
        <w:t>（収集の制限）</w:t>
      </w:r>
    </w:p>
    <w:p>
      <w:pPr>
        <w:pStyle w:val="0"/>
        <w:ind w:left="211" w:hanging="211" w:hangingChars="100"/>
        <w:rPr>
          <w:rFonts w:hint="eastAsia"/>
        </w:rPr>
      </w:pPr>
      <w:r>
        <w:rPr>
          <w:rFonts w:hint="eastAsia"/>
          <w:color w:val="auto"/>
        </w:rPr>
        <w:t>第４　受注者は、この契約による業務を行うために個人情報を収集するときは、当該業務の目的を達成するために必要な範囲内で、適法かつ公正な手段により行わなければならない。</w:t>
      </w:r>
    </w:p>
    <w:p>
      <w:pPr>
        <w:pStyle w:val="0"/>
        <w:ind w:left="211" w:hanging="211" w:hangingChars="100"/>
        <w:rPr>
          <w:rFonts w:hint="eastAsia"/>
          <w:color w:val="auto"/>
        </w:rPr>
      </w:pPr>
      <w:r>
        <w:rPr>
          <w:rFonts w:hint="eastAsia"/>
          <w:b w:val="1"/>
          <w:color w:val="auto"/>
        </w:rPr>
        <w:t>（目的外利用及び提供の禁止）</w:t>
      </w:r>
    </w:p>
    <w:p>
      <w:pPr>
        <w:pStyle w:val="0"/>
        <w:ind w:left="211" w:hanging="211" w:hangingChars="100"/>
        <w:rPr>
          <w:rFonts w:hint="eastAsia"/>
        </w:rPr>
      </w:pPr>
      <w:r>
        <w:rPr>
          <w:rFonts w:hint="eastAsia"/>
          <w:color w:val="auto"/>
        </w:rPr>
        <w:t>第５　受注者は、発注者の指示がある場合を除き、この契約による業務に関して知り得た個人情報を契約の目的以外の目的のために利用し、又は発注者の承諾なしに第三者に提供してはならない。</w:t>
      </w:r>
    </w:p>
    <w:p>
      <w:pPr>
        <w:pStyle w:val="0"/>
        <w:ind w:left="211" w:hanging="211" w:hangingChars="100"/>
        <w:rPr>
          <w:rFonts w:hint="eastAsia"/>
          <w:color w:val="auto"/>
        </w:rPr>
      </w:pPr>
      <w:r>
        <w:rPr>
          <w:rFonts w:hint="eastAsia"/>
          <w:b w:val="1"/>
          <w:color w:val="auto"/>
        </w:rPr>
        <w:t>（適正管理）</w:t>
      </w:r>
    </w:p>
    <w:p>
      <w:pPr>
        <w:pStyle w:val="0"/>
        <w:ind w:left="211" w:hanging="211" w:hangingChars="100"/>
        <w:rPr>
          <w:rFonts w:hint="eastAsia"/>
        </w:rPr>
      </w:pPr>
      <w:r>
        <w:rPr>
          <w:rFonts w:hint="eastAsia"/>
          <w:color w:val="auto"/>
        </w:rPr>
        <w:t>第６　受注者は、この契約による業務に関して知り得た個人情報の漏えい、滅失及び毀損の防止その他の個人情報の適切な管理のために必要な措置を講じなければならない。</w:t>
      </w:r>
    </w:p>
    <w:p>
      <w:pPr>
        <w:pStyle w:val="0"/>
        <w:ind w:left="211" w:hanging="211" w:hangingChars="100"/>
        <w:rPr>
          <w:rFonts w:hint="eastAsia"/>
          <w:color w:val="auto"/>
        </w:rPr>
      </w:pPr>
      <w:r>
        <w:rPr>
          <w:rFonts w:hint="eastAsia"/>
          <w:b w:val="1"/>
          <w:color w:val="auto"/>
        </w:rPr>
        <w:t>（作業場所の特定等）</w:t>
      </w:r>
    </w:p>
    <w:p>
      <w:pPr>
        <w:pStyle w:val="0"/>
        <w:ind w:left="211" w:hanging="211" w:hangingChars="100"/>
        <w:rPr>
          <w:rFonts w:hint="eastAsia"/>
        </w:rPr>
      </w:pPr>
      <w:r>
        <w:rPr>
          <w:rFonts w:hint="eastAsia"/>
          <w:color w:val="auto"/>
        </w:rPr>
        <w:t>第７　受注者は、この契約による業務を処理するために、発注者から提供を受け、又は受注者自らが収集し、若しくは作成した個人情報が記録された資料等を取扱うに当たっては、その作業場所及び保管場所をあらかじめ特定し、発注者の承諾なしにこれらの場所以外に持ち出してはならない。</w:t>
      </w:r>
    </w:p>
    <w:p>
      <w:pPr>
        <w:pStyle w:val="0"/>
        <w:ind w:left="211" w:hanging="211" w:hangingChars="100"/>
        <w:rPr>
          <w:rFonts w:hint="eastAsia"/>
          <w:color w:val="auto"/>
        </w:rPr>
      </w:pPr>
      <w:r>
        <w:rPr>
          <w:rFonts w:hint="eastAsia"/>
          <w:color w:val="auto"/>
        </w:rPr>
        <w:t>　</w:t>
      </w:r>
      <w:r>
        <w:rPr>
          <w:rFonts w:hint="eastAsia"/>
          <w:b w:val="1"/>
          <w:color w:val="auto"/>
        </w:rPr>
        <w:t>（複写又は複製の禁止）</w:t>
      </w:r>
    </w:p>
    <w:p>
      <w:pPr>
        <w:pStyle w:val="0"/>
        <w:ind w:left="211" w:hanging="211" w:hangingChars="100"/>
        <w:rPr>
          <w:rFonts w:hint="eastAsia"/>
          <w:color w:val="auto"/>
        </w:rPr>
      </w:pPr>
      <w:r>
        <w:rPr>
          <w:rFonts w:hint="eastAsia"/>
          <w:color w:val="auto"/>
        </w:rPr>
        <w:t>第８　受注者は、この契約による業務を処理するために発注者から提供を受けた個人情報が記録された資料等を、発注者の承諾なしに複写し、又は複製してはならない。　　</w:t>
      </w:r>
      <w:r>
        <w:rPr>
          <w:rFonts w:hint="eastAsia"/>
        </w:rPr>
        <w:br w:type="page"/>
      </w:r>
      <w:r>
        <w:rPr>
          <w:rFonts w:hint="eastAsia"/>
          <w:b w:val="1"/>
          <w:color w:val="auto"/>
        </w:rPr>
        <w:t>（資料等の返還）</w:t>
      </w:r>
    </w:p>
    <w:p>
      <w:pPr>
        <w:pStyle w:val="0"/>
        <w:ind w:left="211" w:hanging="211" w:hangingChars="100"/>
        <w:rPr>
          <w:rFonts w:hint="eastAsia"/>
          <w:color w:val="auto"/>
        </w:rPr>
      </w:pPr>
      <w:r>
        <w:rPr>
          <w:rFonts w:hint="eastAsia"/>
          <w:color w:val="auto"/>
        </w:rPr>
        <w:t>第９　受注者は、この契約による業務を処理するために、発注者から提供を受けた個人情報が記録された資料等を、この契約完了後直ちに発注者に返還するものとする。ただし、発注者が別に指示したときは、その指示した方法によるものとする。</w:t>
      </w:r>
    </w:p>
    <w:p>
      <w:pPr>
        <w:pStyle w:val="0"/>
        <w:ind w:left="211" w:hanging="211" w:hangingChars="100"/>
        <w:rPr>
          <w:rFonts w:hint="eastAsia"/>
          <w:color w:val="auto"/>
        </w:rPr>
      </w:pPr>
      <w:r>
        <w:rPr>
          <w:rFonts w:hint="eastAsia"/>
          <w:b w:val="1"/>
          <w:color w:val="auto"/>
        </w:rPr>
        <w:t>（資料等の廃棄等）</w:t>
      </w:r>
    </w:p>
    <w:p>
      <w:pPr>
        <w:pStyle w:val="0"/>
        <w:ind w:left="211" w:hanging="211" w:hangingChars="100"/>
        <w:rPr>
          <w:rFonts w:hint="eastAsia"/>
          <w:color w:val="auto"/>
        </w:rPr>
      </w:pPr>
      <w:r>
        <w:rPr>
          <w:rFonts w:hint="eastAsia"/>
          <w:color w:val="auto"/>
        </w:rPr>
        <w:t>第１０　受注者は、この契約による業務を処理するために、受注者自らが収集し、又は作成した個人情報及び個人情報が記録された資料等を、この契約完了後直ちに、当該個人情報の復元又は判読が不可能な方法により、当該情報を消去し、若しくは当該資料等を廃棄し、又は発注者に引き渡すものとする。ただし、発注者が別に指示したときは、その指示した方法によるものとする。</w:t>
      </w:r>
    </w:p>
    <w:p>
      <w:pPr>
        <w:pStyle w:val="0"/>
        <w:ind w:left="211" w:hanging="211" w:hangingChars="100"/>
        <w:rPr>
          <w:rFonts w:hint="eastAsia"/>
          <w:color w:val="auto"/>
        </w:rPr>
      </w:pPr>
      <w:r>
        <w:rPr>
          <w:rFonts w:hint="eastAsia"/>
          <w:b w:val="1"/>
          <w:color w:val="auto"/>
        </w:rPr>
        <w:t>（再委託）</w:t>
      </w:r>
    </w:p>
    <w:p>
      <w:pPr>
        <w:pStyle w:val="0"/>
        <w:ind w:left="211" w:hanging="211" w:hangingChars="100"/>
        <w:rPr>
          <w:rFonts w:hint="eastAsia"/>
          <w:color w:val="auto"/>
        </w:rPr>
      </w:pPr>
      <w:r>
        <w:rPr>
          <w:rFonts w:hint="eastAsia"/>
          <w:color w:val="auto"/>
        </w:rPr>
        <w:t>第１１　受注者は、あらかじめ発注者の書面による承諾を得た場合を除き、この契約による個人情報を取扱うについては自らが行い、第三者にその取扱いを委託してはならない。</w:t>
      </w:r>
    </w:p>
    <w:p>
      <w:pPr>
        <w:pStyle w:val="0"/>
        <w:ind w:left="211" w:hanging="211" w:hangingChars="100"/>
        <w:rPr>
          <w:rFonts w:hint="eastAsia"/>
          <w:color w:val="auto"/>
        </w:rPr>
      </w:pPr>
      <w:r>
        <w:rPr>
          <w:rFonts w:hint="eastAsia"/>
          <w:color w:val="auto"/>
        </w:rPr>
        <w:t>２　受注者は、発注者の承諾により第三者に個人情報を取扱う事務を再委任する場合には、発注者が受注者に対して求めた個人情報の保護のために必要な措置と同様の措置を当該第三者（以下「再委託先」という。）に求めるものとする。</w:t>
      </w:r>
    </w:p>
    <w:p>
      <w:pPr>
        <w:pStyle w:val="0"/>
        <w:ind w:left="211" w:hanging="211" w:hangingChars="100"/>
        <w:rPr>
          <w:rFonts w:hint="eastAsia"/>
          <w:color w:val="auto"/>
        </w:rPr>
      </w:pPr>
      <w:r>
        <w:rPr>
          <w:rFonts w:hint="eastAsia"/>
          <w:color w:val="auto"/>
        </w:rPr>
        <w:t>３　個人情報を取扱う事務を再委託する場合において、受注者は、再委託先にこの契約による一切の義務を遵守させるとともに、発注者に対して、当該個人情報を取扱う事務に関するすべての行為及びその結果に責任を負うものとする。</w:t>
      </w:r>
    </w:p>
    <w:p>
      <w:pPr>
        <w:pStyle w:val="0"/>
        <w:ind w:left="211" w:hanging="211" w:hangingChars="100"/>
        <w:rPr>
          <w:rFonts w:hint="eastAsia"/>
          <w:color w:val="auto"/>
        </w:rPr>
      </w:pPr>
      <w:r>
        <w:rPr>
          <w:rFonts w:hint="eastAsia"/>
          <w:color w:val="auto"/>
        </w:rPr>
        <w:t>４　個人情報を取扱う事務を再委託する場合において、受注者は、受注者及び再委託先がこの</w:t>
      </w:r>
      <w:r>
        <w:rPr>
          <w:rFonts w:hint="eastAsia"/>
        </w:rPr>
        <w:t>個人情報取扱特記事項を遵守するために必要な事項並びに発注者が指示する事項について、再委託先と約定しなければならない。</w:t>
      </w:r>
    </w:p>
    <w:p>
      <w:pPr>
        <w:pStyle w:val="0"/>
        <w:ind w:left="211" w:hanging="211" w:hangingChars="100"/>
        <w:rPr>
          <w:rFonts w:hint="eastAsia"/>
          <w:color w:val="auto"/>
        </w:rPr>
      </w:pPr>
      <w:r>
        <w:rPr>
          <w:rFonts w:hint="eastAsia"/>
          <w:b w:val="1"/>
          <w:color w:val="auto"/>
        </w:rPr>
        <w:t>（事故発生時における報告）</w:t>
      </w:r>
    </w:p>
    <w:p>
      <w:pPr>
        <w:pStyle w:val="0"/>
        <w:ind w:left="211" w:hanging="211" w:hangingChars="100"/>
        <w:rPr>
          <w:rFonts w:hint="eastAsia"/>
          <w:color w:val="auto"/>
        </w:rPr>
      </w:pPr>
      <w:r>
        <w:rPr>
          <w:rFonts w:hint="eastAsia"/>
          <w:color w:val="auto"/>
        </w:rPr>
        <w:t>第１２　受注者は、この契約による業務に関して、個人情報の漏えい、滅失又は毀損その他の事故が発生し、又は発生するおそれのあることを知ったときは、速やかに発注者に報告し、発注者の指示に従わなければならない。</w:t>
      </w:r>
    </w:p>
    <w:p>
      <w:pPr>
        <w:pStyle w:val="0"/>
        <w:ind w:left="211" w:hanging="211" w:hangingChars="100"/>
        <w:rPr>
          <w:rFonts w:hint="eastAsia"/>
          <w:color w:val="auto"/>
        </w:rPr>
      </w:pPr>
      <w:r>
        <w:rPr>
          <w:rFonts w:hint="eastAsia"/>
          <w:b w:val="1"/>
          <w:color w:val="auto"/>
        </w:rPr>
        <w:t>（実地調査等）</w:t>
      </w:r>
    </w:p>
    <w:p>
      <w:pPr>
        <w:pStyle w:val="0"/>
        <w:ind w:left="211" w:hanging="211" w:hangingChars="100"/>
        <w:rPr>
          <w:rFonts w:hint="eastAsia"/>
          <w:color w:val="auto"/>
        </w:rPr>
      </w:pPr>
      <w:r>
        <w:rPr>
          <w:rFonts w:hint="eastAsia"/>
          <w:color w:val="auto"/>
        </w:rPr>
        <w:t>第１３　受注者は、必要があると認めるときは、受注者がこの契約による業務を処理するために取扱っている個人情報の取扱状況について、随時、実地に調査し、又は受注者に対して報告を求めることができる。</w:t>
      </w:r>
    </w:p>
    <w:p>
      <w:pPr>
        <w:pStyle w:val="0"/>
        <w:ind w:left="211" w:hanging="211" w:hangingChars="100"/>
        <w:rPr>
          <w:rFonts w:hint="eastAsia"/>
          <w:color w:val="auto"/>
        </w:rPr>
      </w:pPr>
      <w:r>
        <w:rPr>
          <w:rFonts w:hint="eastAsia"/>
          <w:b w:val="1"/>
          <w:color w:val="auto"/>
        </w:rPr>
        <w:t>（指示）</w:t>
      </w:r>
    </w:p>
    <w:p>
      <w:pPr>
        <w:pStyle w:val="0"/>
        <w:ind w:left="211" w:hanging="211" w:hangingChars="100"/>
        <w:rPr>
          <w:rFonts w:hint="eastAsia"/>
          <w:color w:val="auto"/>
        </w:rPr>
      </w:pPr>
      <w:r>
        <w:rPr>
          <w:rFonts w:hint="eastAsia"/>
          <w:color w:val="auto"/>
        </w:rPr>
        <w:t>第１４　発注者は、受注者がこの契約に賜業務を処理するために取扱っている個人情報についてその取扱いが不適当と認めるときは、受注者に対して必要な指示を行うことができる。</w:t>
      </w:r>
    </w:p>
    <w:p>
      <w:pPr>
        <w:pStyle w:val="0"/>
        <w:ind w:left="211" w:hanging="211" w:hangingChars="100"/>
        <w:rPr>
          <w:rFonts w:hint="eastAsia"/>
          <w:color w:val="auto"/>
        </w:rPr>
      </w:pPr>
    </w:p>
    <w:p>
      <w:pPr>
        <w:pStyle w:val="0"/>
        <w:ind w:left="211" w:hanging="211" w:hangingChars="100"/>
        <w:rPr>
          <w:rFonts w:hint="eastAsia"/>
          <w:color w:val="auto"/>
        </w:rPr>
      </w:pPr>
    </w:p>
    <w:p>
      <w:pPr>
        <w:pStyle w:val="0"/>
        <w:ind w:left="211" w:hanging="211" w:hangingChars="100"/>
        <w:rPr>
          <w:rFonts w:hint="eastAsia"/>
        </w:rPr>
      </w:pPr>
    </w:p>
    <w:sectPr>
      <w:pgSz w:w="11906" w:h="16838"/>
      <w:pgMar w:top="850" w:right="1417" w:bottom="1417" w:left="1417" w:header="851" w:footer="992" w:gutter="0"/>
      <w:pgBorders w:zOrder="front" w:display="allPages" w:offsetFrom="page"/>
      <w:cols w:space="720"/>
      <w:textDirection w:val="lrTb"/>
      <w:docGrid w:type="linesAndChars" w:linePitch="350" w:charSpace="-28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803</TotalTime>
  <Pages>8</Pages>
  <Words>4</Words>
  <Characters>7686</Characters>
  <Application>JUST Note</Application>
  <Lines>303</Lines>
  <Paragraphs>159</Paragraphs>
  <Company>Dynabook</Company>
  <CharactersWithSpaces>8080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2025-09-24T08:07:03Z</cp:lastPrinted>
  <dcterms:created xsi:type="dcterms:W3CDTF">2025-07-18T01:28:00Z</dcterms:created>
  <dcterms:modified xsi:type="dcterms:W3CDTF">2026-08-17T06:00:04Z</dcterms:modified>
  <cp:revision>11</cp:revision>
</cp:coreProperties>
</file>