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00" w:lineRule="exact"/>
        <w:jc w:val="left"/>
        <w:rPr>
          <w:rFonts w:hint="eastAsia" w:eastAsia="ＭＳ 明朝"/>
        </w:rPr>
      </w:pPr>
      <w:r>
        <w:rPr>
          <w:rFonts w:hint="eastAsia" w:eastAsia="ＭＳ 明朝"/>
        </w:rPr>
        <w:t>（様式１）</w:t>
      </w:r>
    </w:p>
    <w:p>
      <w:pPr>
        <w:pStyle w:val="0"/>
        <w:spacing w:line="400" w:lineRule="exact"/>
        <w:jc w:val="right"/>
        <w:rPr>
          <w:rFonts w:hint="eastAsia" w:eastAsia="ＭＳ 明朝"/>
        </w:rPr>
      </w:pPr>
    </w:p>
    <w:p>
      <w:pPr>
        <w:pStyle w:val="0"/>
        <w:spacing w:line="400" w:lineRule="exact"/>
        <w:jc w:val="right"/>
        <w:rPr>
          <w:rFonts w:hint="eastAsia" w:eastAsia="ＭＳ 明朝"/>
        </w:rPr>
      </w:pPr>
      <w:r>
        <w:rPr>
          <w:rFonts w:hint="eastAsia" w:eastAsia="ＭＳ 明朝"/>
        </w:rPr>
        <w:t>令和　　年　　月　　日</w:t>
      </w:r>
    </w:p>
    <w:p>
      <w:pPr>
        <w:pStyle w:val="0"/>
        <w:spacing w:line="400" w:lineRule="exact"/>
        <w:jc w:val="right"/>
        <w:rPr>
          <w:rFonts w:hint="default" w:eastAsia="ＭＳ 明朝"/>
        </w:rPr>
      </w:pPr>
    </w:p>
    <w:p>
      <w:pPr>
        <w:pStyle w:val="0"/>
        <w:wordWrap w:val="0"/>
        <w:spacing w:line="400" w:lineRule="exact"/>
        <w:ind w:firstLine="240" w:firstLineChars="100"/>
        <w:rPr>
          <w:rFonts w:hint="default" w:ascii="ＭＳ 明朝" w:hAnsi="ＭＳ 明朝" w:eastAsia="ＭＳ 明朝"/>
        </w:rPr>
      </w:pPr>
      <w:r>
        <w:rPr>
          <w:rFonts w:hint="eastAsia" w:ascii="ＭＳ 明朝" w:hAnsi="ＭＳ 明朝" w:eastAsia="ＭＳ 明朝"/>
          <w:snapToGrid w:val="0"/>
        </w:rPr>
        <w:t>（宛先）栃木市長</w:t>
      </w:r>
    </w:p>
    <w:p>
      <w:pPr>
        <w:pStyle w:val="0"/>
        <w:spacing w:line="400" w:lineRule="exact"/>
        <w:jc w:val="left"/>
        <w:rPr>
          <w:rFonts w:hint="default" w:eastAsia="ＭＳ 明朝"/>
        </w:rPr>
      </w:pPr>
    </w:p>
    <w:p>
      <w:pPr>
        <w:pStyle w:val="0"/>
        <w:spacing w:line="400" w:lineRule="exact"/>
        <w:ind w:firstLine="5280" w:firstLineChars="2200"/>
        <w:jc w:val="left"/>
        <w:rPr>
          <w:rFonts w:hint="default" w:eastAsia="ＭＳ 明朝"/>
        </w:rPr>
      </w:pPr>
      <w:r>
        <w:rPr>
          <w:rFonts w:hint="eastAsia" w:eastAsia="ＭＳ 明朝"/>
        </w:rPr>
        <w:t>法人の名称</w:t>
      </w:r>
    </w:p>
    <w:p>
      <w:pPr>
        <w:pStyle w:val="0"/>
        <w:spacing w:line="400" w:lineRule="exact"/>
        <w:ind w:firstLine="5280" w:firstLineChars="2200"/>
        <w:jc w:val="left"/>
        <w:rPr>
          <w:rFonts w:hint="default" w:eastAsia="ＭＳ 明朝"/>
        </w:rPr>
      </w:pPr>
      <w:r>
        <w:rPr>
          <w:rFonts w:hint="eastAsia" w:eastAsia="ＭＳ 明朝"/>
        </w:rPr>
        <w:t>代表者の氏名</w:t>
      </w:r>
    </w:p>
    <w:p>
      <w:pPr>
        <w:pStyle w:val="0"/>
        <w:spacing w:line="400" w:lineRule="exact"/>
        <w:jc w:val="left"/>
        <w:rPr>
          <w:rFonts w:hint="default" w:eastAsia="ＭＳ 明朝"/>
        </w:rPr>
      </w:pPr>
    </w:p>
    <w:p>
      <w:pPr>
        <w:pStyle w:val="0"/>
        <w:spacing w:line="400" w:lineRule="exact"/>
        <w:rPr>
          <w:rFonts w:hint="default" w:eastAsia="ＭＳ 明朝"/>
        </w:rPr>
      </w:pPr>
      <w:bookmarkStart w:id="0" w:name="_GoBack"/>
      <w:bookmarkEnd w:id="0"/>
    </w:p>
    <w:p>
      <w:pPr>
        <w:pStyle w:val="0"/>
        <w:spacing w:line="400" w:lineRule="exact"/>
        <w:jc w:val="center"/>
        <w:rPr>
          <w:rFonts w:hint="default" w:eastAsia="ＭＳ 明朝"/>
        </w:rPr>
      </w:pPr>
      <w:r>
        <w:rPr>
          <w:rFonts w:hint="eastAsia" w:eastAsia="ＭＳ 明朝"/>
        </w:rPr>
        <w:t>税額控除に係る証明申請書</w:t>
      </w:r>
    </w:p>
    <w:p>
      <w:pPr>
        <w:pStyle w:val="0"/>
        <w:spacing w:line="400" w:lineRule="exact"/>
        <w:rPr>
          <w:rFonts w:hint="default" w:eastAsia="ＭＳ 明朝"/>
        </w:rPr>
      </w:pPr>
    </w:p>
    <w:p>
      <w:pPr>
        <w:pStyle w:val="0"/>
        <w:spacing w:line="400" w:lineRule="exact"/>
        <w:ind w:firstLine="240" w:firstLineChars="100"/>
        <w:rPr>
          <w:rFonts w:hint="default" w:eastAsia="ＭＳ 明朝"/>
        </w:rPr>
      </w:pPr>
      <w:r>
        <w:rPr>
          <w:rFonts w:hint="eastAsia" w:eastAsia="ＭＳ 明朝"/>
        </w:rPr>
        <w:t>租税特別措置法施行令（昭和</w:t>
      </w:r>
      <w:r>
        <w:rPr>
          <w:rFonts w:hint="eastAsia" w:eastAsia="ＭＳ 明朝"/>
        </w:rPr>
        <w:t>32</w:t>
      </w:r>
      <w:r>
        <w:rPr>
          <w:rFonts w:hint="eastAsia" w:eastAsia="ＭＳ 明朝"/>
        </w:rPr>
        <w:t>年政令第</w:t>
      </w:r>
      <w:r>
        <w:rPr>
          <w:rFonts w:hint="eastAsia" w:eastAsia="ＭＳ 明朝"/>
        </w:rPr>
        <w:t>43</w:t>
      </w:r>
      <w:r>
        <w:rPr>
          <w:rFonts w:hint="eastAsia" w:eastAsia="ＭＳ 明朝"/>
        </w:rPr>
        <w:t>号）第</w:t>
      </w:r>
      <w:r>
        <w:rPr>
          <w:rFonts w:hint="eastAsia" w:eastAsia="ＭＳ 明朝"/>
        </w:rPr>
        <w:t>26</w:t>
      </w:r>
      <w:r>
        <w:rPr>
          <w:rFonts w:hint="eastAsia" w:eastAsia="ＭＳ 明朝"/>
        </w:rPr>
        <w:t>条の</w:t>
      </w:r>
      <w:r>
        <w:rPr>
          <w:rFonts w:hint="eastAsia" w:eastAsia="ＭＳ 明朝"/>
        </w:rPr>
        <w:t>28</w:t>
      </w:r>
      <w:r>
        <w:rPr>
          <w:rFonts w:hint="eastAsia" w:eastAsia="ＭＳ 明朝"/>
        </w:rPr>
        <w:t>の２第１項に規定される要件を満たしていることについて証明を受けたいので、下記のとおり申請します。</w:t>
      </w:r>
    </w:p>
    <w:p>
      <w:pPr>
        <w:pStyle w:val="0"/>
        <w:spacing w:line="400" w:lineRule="exact"/>
        <w:rPr>
          <w:rFonts w:hint="default" w:eastAsia="ＭＳ 明朝"/>
        </w:rPr>
      </w:pPr>
    </w:p>
    <w:p>
      <w:pPr>
        <w:pStyle w:val="19"/>
        <w:rPr>
          <w:rFonts w:hint="default"/>
        </w:rPr>
      </w:pPr>
      <w:r>
        <w:rPr>
          <w:rFonts w:hint="eastAsia"/>
        </w:rPr>
        <w:t>記</w:t>
      </w:r>
    </w:p>
    <w:p>
      <w:pPr>
        <w:pStyle w:val="0"/>
        <w:rPr>
          <w:rFonts w:hint="default" w:ascii="ＭＳ 明朝" w:hAnsi="ＭＳ 明朝" w:eastAsia="ＭＳ 明朝"/>
        </w:rPr>
      </w:pPr>
      <w:r>
        <w:rPr>
          <w:rFonts w:hint="eastAsia" w:ascii="ＭＳ 明朝" w:hAnsi="ＭＳ 明朝" w:eastAsia="ＭＳ 明朝"/>
        </w:rPr>
        <w:t>１．申請する要件</w:t>
      </w:r>
    </w:p>
    <w:p>
      <w:pPr>
        <w:pStyle w:val="0"/>
        <w:ind w:firstLine="240" w:firstLineChars="10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＜要件１＞第４号イ（２）に規定された要件</w:t>
      </w:r>
    </w:p>
    <w:p>
      <w:pPr>
        <w:pStyle w:val="0"/>
        <w:ind w:firstLine="240" w:firstLine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＜要件２＞第４号イ（１）に規定された要件</w:t>
      </w:r>
    </w:p>
    <w:p>
      <w:pPr>
        <w:pStyle w:val="0"/>
        <w:ind w:firstLine="240" w:firstLineChars="10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２．実績判定期間</w:t>
      </w:r>
    </w:p>
    <w:p>
      <w:pPr>
        <w:pStyle w:val="0"/>
        <w:rPr>
          <w:rFonts w:hint="default" w:ascii="ＭＳ 明朝" w:hAnsi="ＭＳ 明朝" w:eastAsia="ＭＳ 明朝"/>
        </w:rPr>
      </w:pPr>
      <w:r>
        <w:rPr>
          <w:rFonts w:hint="eastAsia" w:ascii="ＭＳ 明朝" w:hAnsi="ＭＳ 明朝" w:eastAsia="ＭＳ 明朝"/>
        </w:rPr>
        <w:t>　　　　　　年　　月　　日　から　　　　　年　　月　　日　まで</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３．添付書類</w:t>
      </w:r>
    </w:p>
    <w:p>
      <w:pPr>
        <w:pStyle w:val="0"/>
        <w:rPr>
          <w:rFonts w:hint="default" w:ascii="ＭＳ 明朝" w:hAnsi="ＭＳ 明朝" w:eastAsia="ＭＳ 明朝"/>
        </w:rPr>
      </w:pPr>
      <w:r>
        <w:rPr>
          <w:rFonts w:hint="eastAsia" w:ascii="ＭＳ 明朝" w:hAnsi="ＭＳ 明朝" w:eastAsia="ＭＳ 明朝"/>
        </w:rPr>
        <w:t>　□　寄附金受入明細書</w:t>
      </w:r>
    </w:p>
    <w:p>
      <w:pPr>
        <w:pStyle w:val="0"/>
        <w:ind w:firstLine="240" w:firstLineChars="100"/>
        <w:rPr>
          <w:rFonts w:hint="default" w:ascii="ＭＳ 明朝" w:hAnsi="ＭＳ 明朝" w:eastAsia="ＭＳ 明朝"/>
        </w:rPr>
      </w:pPr>
      <w:r>
        <w:rPr>
          <w:rFonts w:hint="eastAsia" w:ascii="ＭＳ 明朝" w:hAnsi="ＭＳ 明朝" w:eastAsia="ＭＳ 明朝"/>
        </w:rPr>
        <w:t>□　チェック表</w:t>
      </w:r>
    </w:p>
    <w:p>
      <w:pPr>
        <w:pStyle w:val="0"/>
        <w:rPr>
          <w:rFonts w:hint="default"/>
        </w:rPr>
      </w:pPr>
    </w:p>
    <w:p>
      <w:pPr>
        <w:pStyle w:val="0"/>
        <w:spacing w:line="400" w:lineRule="exact"/>
        <w:rPr>
          <w:rFonts w:hint="default" w:eastAsia="ＭＳ 明朝"/>
        </w:rPr>
      </w:pPr>
      <w:r>
        <w:rPr>
          <w:rFonts w:hint="eastAsia" w:eastAsia="ＭＳ 明朝"/>
        </w:rPr>
        <w:t>　なお、証明を受けた後は、租税特別措置法施行令第</w:t>
      </w:r>
      <w:r>
        <w:rPr>
          <w:rFonts w:hint="eastAsia" w:eastAsia="ＭＳ 明朝"/>
        </w:rPr>
        <w:t>26</w:t>
      </w:r>
      <w:r>
        <w:rPr>
          <w:rFonts w:hint="eastAsia" w:eastAsia="ＭＳ 明朝"/>
        </w:rPr>
        <w:t>条の</w:t>
      </w:r>
      <w:r>
        <w:rPr>
          <w:rFonts w:hint="eastAsia" w:eastAsia="ＭＳ 明朝"/>
        </w:rPr>
        <w:t>28</w:t>
      </w:r>
      <w:r>
        <w:rPr>
          <w:rFonts w:hint="eastAsia" w:eastAsia="ＭＳ 明朝"/>
        </w:rPr>
        <w:t>の２第１項第４号ロに規定された書類について閲覧の請求があった場合には、正当な理由がある場合を除き、閲覧に供します。</w:t>
      </w:r>
    </w:p>
    <w:p>
      <w:pPr>
        <w:pStyle w:val="0"/>
        <w:spacing w:line="400" w:lineRule="exact"/>
        <w:rPr>
          <w:rFonts w:hint="default"/>
        </w:rPr>
      </w:pP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Times New Roman" w:hAnsi="Times New Roman" w:eastAsia="ＭＳ ゴシック"/>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Century" w:hAnsi="Century" w:eastAsia="ＭＳ 明朝"/>
      <w:sz w:val="21"/>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Century" w:hAnsi="Century" w:eastAsia="ＭＳ 明朝"/>
      <w:sz w:val="21"/>
    </w:r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eastAsia="ＭＳ 明朝"/>
    </w:rPr>
  </w:style>
  <w:style w:type="character" w:styleId="20" w:customStyle="1">
    <w:name w:val="記 (文字)"/>
    <w:next w:val="20"/>
    <w:link w:val="19"/>
    <w:uiPriority w:val="0"/>
    <w:rPr>
      <w:rFonts w:ascii="Times New Roman" w:hAnsi="Times New Roman" w:eastAsia="ＭＳ 明朝"/>
      <w:sz w:val="24"/>
    </w:rPr>
  </w:style>
  <w:style w:type="paragraph" w:styleId="21">
    <w:name w:val="Closing"/>
    <w:basedOn w:val="0"/>
    <w:next w:val="21"/>
    <w:link w:val="22"/>
    <w:uiPriority w:val="0"/>
    <w:pPr>
      <w:jc w:val="right"/>
    </w:pPr>
    <w:rPr>
      <w:rFonts w:eastAsia="ＭＳ 明朝"/>
    </w:rPr>
  </w:style>
  <w:style w:type="character" w:styleId="22" w:customStyle="1">
    <w:name w:val="結語 (文字)"/>
    <w:next w:val="22"/>
    <w:link w:val="21"/>
    <w:uiPriority w:val="0"/>
    <w:rPr>
      <w:rFonts w:ascii="Times New Roman" w:hAnsi="Times New Roman" w:eastAsia="ＭＳ 明朝"/>
      <w:sz w:val="24"/>
    </w:rPr>
  </w:style>
  <w:style w:type="paragraph" w:styleId="23">
    <w:name w:val="Balloon Text"/>
    <w:basedOn w:val="0"/>
    <w:next w:val="23"/>
    <w:link w:val="24"/>
    <w:uiPriority w:val="0"/>
    <w:semiHidden/>
    <w:rPr>
      <w:rFonts w:ascii="Arial" w:hAnsi="Arial"/>
      <w:sz w:val="18"/>
    </w:rPr>
  </w:style>
  <w:style w:type="character" w:styleId="24" w:customStyle="1">
    <w:name w:val="吹き出し (文字)"/>
    <w:next w:val="24"/>
    <w:link w:val="23"/>
    <w:uiPriority w:val="0"/>
    <w:rPr>
      <w:rFonts w:ascii="Arial" w:hAnsi="Arial" w:eastAsia="ＭＳ ゴシック"/>
      <w:kern w:val="2"/>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0</Words>
  <Characters>287</Characters>
  <Application>JUST Note</Application>
  <Lines>30</Lines>
  <Paragraphs>17</Paragraphs>
  <Company>厚生労働省</Company>
  <CharactersWithSpaces>322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dc:title>
  <dc:creator>佐藤 健太（公益認定委員会事務局）</dc:creator>
  <cp:lastModifiedBy>Administrator</cp:lastModifiedBy>
  <cp:lastPrinted>2026-09-07T09:10:50Z</cp:lastPrinted>
  <dcterms:created xsi:type="dcterms:W3CDTF">2020-12-25T07:16:00Z</dcterms:created>
  <dcterms:modified xsi:type="dcterms:W3CDTF">2026-09-07T09:10:55Z</dcterms:modified>
  <cp:revision>4</cp:revision>
</cp:coreProperties>
</file>